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9FB28" w14:textId="77777777" w:rsidR="001C6368" w:rsidRPr="007D5E3C" w:rsidRDefault="001C6368" w:rsidP="00977A2F">
      <w:pPr>
        <w:widowControl w:val="0"/>
        <w:jc w:val="center"/>
        <w:rPr>
          <w:rFonts w:cs="Arial"/>
          <w:i/>
          <w:highlight w:val="yellow"/>
        </w:rPr>
      </w:pPr>
      <w:r>
        <w:rPr>
          <w:rFonts w:cs="Arial"/>
        </w:rPr>
        <w:t xml:space="preserve">          </w:t>
      </w:r>
    </w:p>
    <w:p w14:paraId="4A14E8E0" w14:textId="77777777" w:rsidR="001C6368" w:rsidRDefault="001C6368" w:rsidP="001C6368">
      <w:pPr>
        <w:widowControl w:val="0"/>
        <w:jc w:val="center"/>
        <w:rPr>
          <w:rFonts w:cs="Arial"/>
        </w:rPr>
      </w:pPr>
    </w:p>
    <w:p w14:paraId="1F36ADD2" w14:textId="77777777" w:rsidR="00C464A7" w:rsidRDefault="00C464A7" w:rsidP="001C6368">
      <w:pPr>
        <w:widowControl w:val="0"/>
        <w:jc w:val="center"/>
        <w:rPr>
          <w:rFonts w:cs="Arial"/>
        </w:rPr>
      </w:pPr>
    </w:p>
    <w:p w14:paraId="0FB71FF8" w14:textId="54EC313F" w:rsidR="00C464A7" w:rsidRDefault="00961877" w:rsidP="001C6368">
      <w:pPr>
        <w:widowControl w:val="0"/>
        <w:jc w:val="center"/>
        <w:rPr>
          <w:rFonts w:cs="Arial"/>
        </w:rPr>
      </w:pPr>
      <w:r>
        <w:rPr>
          <w:rFonts w:cs="Arial"/>
          <w:noProof/>
        </w:rPr>
        <w:drawing>
          <wp:inline distT="0" distB="0" distL="0" distR="0" wp14:anchorId="139C6F7A" wp14:editId="2ACB50EC">
            <wp:extent cx="1115695" cy="118872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695" cy="1188720"/>
                    </a:xfrm>
                    <a:prstGeom prst="rect">
                      <a:avLst/>
                    </a:prstGeom>
                    <a:noFill/>
                  </pic:spPr>
                </pic:pic>
              </a:graphicData>
            </a:graphic>
          </wp:inline>
        </w:drawing>
      </w:r>
    </w:p>
    <w:p w14:paraId="7F5215ED" w14:textId="77777777" w:rsidR="00C464A7" w:rsidRDefault="00C464A7" w:rsidP="001C6368">
      <w:pPr>
        <w:widowControl w:val="0"/>
        <w:jc w:val="center"/>
        <w:rPr>
          <w:rFonts w:cs="Arial"/>
        </w:rPr>
      </w:pPr>
    </w:p>
    <w:p w14:paraId="0B202514" w14:textId="77777777" w:rsidR="00C464A7" w:rsidRDefault="00C464A7" w:rsidP="001C6368">
      <w:pPr>
        <w:widowControl w:val="0"/>
        <w:jc w:val="center"/>
        <w:rPr>
          <w:rFonts w:cs="Arial"/>
        </w:rPr>
      </w:pPr>
    </w:p>
    <w:p w14:paraId="6B3B2D08" w14:textId="77777777" w:rsidR="00C464A7" w:rsidRDefault="00C464A7" w:rsidP="001C6368">
      <w:pPr>
        <w:widowControl w:val="0"/>
        <w:jc w:val="center"/>
        <w:rPr>
          <w:rFonts w:cs="Arial"/>
        </w:rPr>
      </w:pPr>
    </w:p>
    <w:p w14:paraId="583B71A8" w14:textId="77777777" w:rsidR="00C464A7" w:rsidRDefault="00C464A7" w:rsidP="001C6368">
      <w:pPr>
        <w:widowControl w:val="0"/>
        <w:jc w:val="center"/>
        <w:rPr>
          <w:rFonts w:cs="Arial"/>
        </w:rPr>
      </w:pPr>
    </w:p>
    <w:p w14:paraId="7B842DA4" w14:textId="77777777" w:rsidR="001C6368" w:rsidRPr="007D5E3C" w:rsidRDefault="001C6368" w:rsidP="001C6368">
      <w:pPr>
        <w:widowControl w:val="0"/>
        <w:jc w:val="cente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977A2F" w:rsidRPr="007D5E3C" w14:paraId="32A65C73" w14:textId="77777777" w:rsidTr="00977A2F">
        <w:tc>
          <w:tcPr>
            <w:tcW w:w="2518" w:type="dxa"/>
            <w:tcBorders>
              <w:top w:val="single" w:sz="4" w:space="0" w:color="auto"/>
              <w:left w:val="single" w:sz="4" w:space="0" w:color="auto"/>
              <w:bottom w:val="single" w:sz="4" w:space="0" w:color="auto"/>
              <w:right w:val="single" w:sz="4" w:space="0" w:color="auto"/>
            </w:tcBorders>
            <w:shd w:val="clear" w:color="auto" w:fill="BFBFBF"/>
            <w:hideMark/>
          </w:tcPr>
          <w:p w14:paraId="18D7F733" w14:textId="77777777" w:rsidR="00977A2F" w:rsidRPr="007D5E3C" w:rsidRDefault="00977A2F" w:rsidP="00CD00FE">
            <w:pPr>
              <w:widowControl w:val="0"/>
              <w:spacing w:before="120" w:after="120" w:line="276" w:lineRule="auto"/>
              <w:rPr>
                <w:rFonts w:cs="Arial"/>
                <w:b/>
                <w:lang w:val="en-US"/>
              </w:rPr>
            </w:pPr>
            <w:r w:rsidRPr="007D5E3C">
              <w:rPr>
                <w:rFonts w:cs="Arial"/>
                <w:b/>
                <w:lang w:val="en-US"/>
              </w:rPr>
              <w:t>Contract Title</w:t>
            </w:r>
          </w:p>
        </w:tc>
        <w:tc>
          <w:tcPr>
            <w:tcW w:w="6662" w:type="dxa"/>
            <w:tcBorders>
              <w:top w:val="single" w:sz="4" w:space="0" w:color="auto"/>
              <w:left w:val="single" w:sz="4" w:space="0" w:color="auto"/>
              <w:bottom w:val="single" w:sz="4" w:space="0" w:color="auto"/>
              <w:right w:val="single" w:sz="4" w:space="0" w:color="auto"/>
            </w:tcBorders>
            <w:hideMark/>
          </w:tcPr>
          <w:p w14:paraId="195F89A2" w14:textId="77777777" w:rsidR="00EC0774" w:rsidRDefault="00EC0774" w:rsidP="00EC0774">
            <w:pPr>
              <w:widowControl w:val="0"/>
              <w:spacing w:before="120" w:after="120" w:line="276" w:lineRule="auto"/>
              <w:jc w:val="center"/>
              <w:rPr>
                <w:rFonts w:cs="Arial"/>
                <w:b/>
                <w:sz w:val="28"/>
                <w:szCs w:val="28"/>
                <w:lang w:val="en-US"/>
              </w:rPr>
            </w:pPr>
            <w:r>
              <w:rPr>
                <w:rFonts w:cs="Arial"/>
                <w:b/>
                <w:sz w:val="28"/>
                <w:szCs w:val="28"/>
                <w:lang w:val="en-US"/>
              </w:rPr>
              <w:t xml:space="preserve">Request For Tenders </w:t>
            </w:r>
            <w:proofErr w:type="gramStart"/>
            <w:r>
              <w:rPr>
                <w:rFonts w:cs="Arial"/>
                <w:b/>
                <w:sz w:val="28"/>
                <w:szCs w:val="28"/>
                <w:lang w:val="en-US"/>
              </w:rPr>
              <w:t>( RFT</w:t>
            </w:r>
            <w:proofErr w:type="gramEnd"/>
            <w:r>
              <w:rPr>
                <w:rFonts w:cs="Arial"/>
                <w:b/>
                <w:sz w:val="28"/>
                <w:szCs w:val="28"/>
                <w:lang w:val="en-US"/>
              </w:rPr>
              <w:t>)</w:t>
            </w:r>
          </w:p>
          <w:p w14:paraId="60ECFBEB" w14:textId="19A27D49" w:rsidR="00EC0774" w:rsidRPr="00EC0774" w:rsidRDefault="00EC0774" w:rsidP="00EC0774">
            <w:pPr>
              <w:widowControl w:val="0"/>
              <w:spacing w:before="120" w:after="120" w:line="276" w:lineRule="auto"/>
              <w:jc w:val="center"/>
              <w:rPr>
                <w:rFonts w:cs="Arial"/>
                <w:b/>
                <w:sz w:val="28"/>
                <w:szCs w:val="28"/>
                <w:lang w:val="en-US"/>
              </w:rPr>
            </w:pPr>
            <w:r>
              <w:rPr>
                <w:rFonts w:cs="Arial"/>
                <w:b/>
                <w:sz w:val="28"/>
                <w:szCs w:val="28"/>
                <w:lang w:val="en-US"/>
              </w:rPr>
              <w:t>For</w:t>
            </w:r>
          </w:p>
          <w:p w14:paraId="674DD81D" w14:textId="38E03DE2" w:rsidR="00EC0774" w:rsidRPr="00EC0774" w:rsidRDefault="00EC0774" w:rsidP="00EC0774">
            <w:pPr>
              <w:widowControl w:val="0"/>
              <w:spacing w:before="120" w:after="120" w:line="276" w:lineRule="auto"/>
              <w:jc w:val="center"/>
              <w:rPr>
                <w:rFonts w:cs="Arial"/>
                <w:b/>
                <w:sz w:val="28"/>
                <w:szCs w:val="28"/>
                <w:lang w:val="en-US"/>
              </w:rPr>
            </w:pPr>
            <w:r>
              <w:rPr>
                <w:rFonts w:cs="Arial"/>
                <w:b/>
                <w:sz w:val="28"/>
                <w:szCs w:val="28"/>
                <w:lang w:val="en-US"/>
              </w:rPr>
              <w:t>Medical Gas Pipeline Systems</w:t>
            </w:r>
          </w:p>
          <w:p w14:paraId="31957C1C" w14:textId="21B42620" w:rsidR="00977A2F" w:rsidRDefault="00EC0774" w:rsidP="00EC0774">
            <w:pPr>
              <w:widowControl w:val="0"/>
              <w:spacing w:before="120" w:after="120" w:line="276" w:lineRule="auto"/>
              <w:jc w:val="center"/>
              <w:rPr>
                <w:rFonts w:cs="Arial"/>
                <w:b/>
                <w:sz w:val="28"/>
                <w:szCs w:val="28"/>
                <w:lang w:val="en-US"/>
              </w:rPr>
            </w:pPr>
            <w:r>
              <w:rPr>
                <w:rFonts w:cs="Arial"/>
                <w:b/>
                <w:sz w:val="28"/>
                <w:szCs w:val="28"/>
                <w:lang w:val="en-US"/>
              </w:rPr>
              <w:t xml:space="preserve"> Maintenance &amp; Service Contract </w:t>
            </w:r>
          </w:p>
          <w:p w14:paraId="30331481" w14:textId="21219DEC" w:rsidR="00EC0774" w:rsidRPr="00E338DA" w:rsidRDefault="00EC0774" w:rsidP="00EC0774">
            <w:pPr>
              <w:widowControl w:val="0"/>
              <w:spacing w:before="120" w:after="120" w:line="276" w:lineRule="auto"/>
              <w:jc w:val="center"/>
              <w:rPr>
                <w:rFonts w:cs="Arial"/>
                <w:b/>
                <w:sz w:val="28"/>
                <w:szCs w:val="28"/>
                <w:lang w:val="en-US"/>
              </w:rPr>
            </w:pPr>
            <w:r>
              <w:rPr>
                <w:rFonts w:cs="Arial"/>
                <w:b/>
                <w:sz w:val="28"/>
                <w:szCs w:val="28"/>
                <w:lang w:val="en-US"/>
              </w:rPr>
              <w:t xml:space="preserve">Kerry </w:t>
            </w:r>
            <w:r w:rsidR="00DF5533">
              <w:rPr>
                <w:rFonts w:cs="Arial"/>
                <w:b/>
                <w:sz w:val="28"/>
                <w:szCs w:val="28"/>
                <w:lang w:val="en-US"/>
              </w:rPr>
              <w:t>County</w:t>
            </w:r>
          </w:p>
        </w:tc>
      </w:tr>
      <w:tr w:rsidR="00977A2F" w:rsidRPr="007D5E3C" w14:paraId="03DD0CE6" w14:textId="77777777" w:rsidTr="00977A2F">
        <w:tc>
          <w:tcPr>
            <w:tcW w:w="2518" w:type="dxa"/>
            <w:tcBorders>
              <w:top w:val="single" w:sz="4" w:space="0" w:color="auto"/>
              <w:left w:val="single" w:sz="4" w:space="0" w:color="auto"/>
              <w:bottom w:val="single" w:sz="4" w:space="0" w:color="auto"/>
              <w:right w:val="single" w:sz="4" w:space="0" w:color="auto"/>
            </w:tcBorders>
            <w:shd w:val="clear" w:color="auto" w:fill="BFBFBF"/>
            <w:hideMark/>
          </w:tcPr>
          <w:p w14:paraId="33357B79" w14:textId="2B76B9A0" w:rsidR="00977A2F" w:rsidRPr="007D5E3C" w:rsidRDefault="00977A2F" w:rsidP="00CD00FE">
            <w:pPr>
              <w:widowControl w:val="0"/>
              <w:spacing w:before="120" w:after="120" w:line="276" w:lineRule="auto"/>
              <w:rPr>
                <w:rFonts w:cs="Arial"/>
                <w:b/>
                <w:lang w:val="en-US"/>
              </w:rPr>
            </w:pPr>
            <w:r w:rsidRPr="007D5E3C">
              <w:rPr>
                <w:rFonts w:cs="Arial"/>
                <w:b/>
                <w:lang w:val="en-US"/>
              </w:rPr>
              <w:t>Tender Reference</w:t>
            </w:r>
          </w:p>
        </w:tc>
        <w:tc>
          <w:tcPr>
            <w:tcW w:w="6662" w:type="dxa"/>
            <w:tcBorders>
              <w:top w:val="single" w:sz="4" w:space="0" w:color="auto"/>
              <w:left w:val="single" w:sz="4" w:space="0" w:color="auto"/>
              <w:bottom w:val="single" w:sz="4" w:space="0" w:color="auto"/>
              <w:right w:val="single" w:sz="4" w:space="0" w:color="auto"/>
            </w:tcBorders>
            <w:hideMark/>
          </w:tcPr>
          <w:p w14:paraId="25CEA6AD" w14:textId="0D49C145" w:rsidR="00977A2F" w:rsidRPr="00E338DA" w:rsidRDefault="00087F01" w:rsidP="00EC0774">
            <w:pPr>
              <w:widowControl w:val="0"/>
              <w:spacing w:before="120" w:after="120" w:line="276" w:lineRule="auto"/>
              <w:rPr>
                <w:rFonts w:cs="Arial"/>
                <w:b/>
                <w:sz w:val="28"/>
                <w:szCs w:val="28"/>
                <w:lang w:val="en-US"/>
              </w:rPr>
            </w:pPr>
            <w:r w:rsidRPr="00E338DA">
              <w:rPr>
                <w:rFonts w:cs="Arial"/>
                <w:b/>
                <w:sz w:val="28"/>
                <w:szCs w:val="28"/>
                <w:lang w:val="en-US"/>
              </w:rPr>
              <w:t xml:space="preserve">                            </w:t>
            </w:r>
            <w:r w:rsidR="00EC0774">
              <w:rPr>
                <w:rFonts w:cs="Arial"/>
                <w:b/>
                <w:sz w:val="28"/>
                <w:szCs w:val="28"/>
                <w:lang w:val="en-US"/>
              </w:rPr>
              <w:t xml:space="preserve">   </w:t>
            </w:r>
            <w:r w:rsidRPr="00E338DA">
              <w:rPr>
                <w:rFonts w:cs="Arial"/>
                <w:b/>
                <w:sz w:val="28"/>
                <w:szCs w:val="28"/>
                <w:lang w:val="en-US"/>
              </w:rPr>
              <w:t xml:space="preserve"> </w:t>
            </w:r>
          </w:p>
        </w:tc>
      </w:tr>
    </w:tbl>
    <w:p w14:paraId="5244830F" w14:textId="77777777" w:rsidR="001C6368" w:rsidRPr="007D5E3C" w:rsidRDefault="001C6368" w:rsidP="001C6368">
      <w:pPr>
        <w:widowControl w:val="0"/>
        <w:jc w:val="center"/>
        <w:rPr>
          <w:rFonts w:cs="Arial"/>
        </w:rPr>
      </w:pPr>
    </w:p>
    <w:p w14:paraId="2964B66F" w14:textId="77777777" w:rsidR="001C6368" w:rsidRPr="007D5E3C" w:rsidRDefault="001C6368" w:rsidP="001C6368">
      <w:pPr>
        <w:widowControl w:val="0"/>
        <w:jc w:val="center"/>
        <w:rPr>
          <w:rFonts w:cs="Arial"/>
          <w:b/>
          <w:u w:val="single"/>
        </w:rPr>
      </w:pPr>
    </w:p>
    <w:p w14:paraId="41402B54" w14:textId="77777777" w:rsidR="00961877" w:rsidRDefault="00961877" w:rsidP="001C6368">
      <w:pPr>
        <w:jc w:val="center"/>
        <w:rPr>
          <w:rFonts w:cs="Arial"/>
          <w:b/>
          <w:sz w:val="40"/>
          <w:szCs w:val="40"/>
          <w:u w:val="single"/>
        </w:rPr>
      </w:pPr>
    </w:p>
    <w:p w14:paraId="6A554503" w14:textId="77777777" w:rsidR="00961877" w:rsidRDefault="00961877" w:rsidP="001C6368">
      <w:pPr>
        <w:jc w:val="center"/>
        <w:rPr>
          <w:rFonts w:cs="Arial"/>
          <w:b/>
          <w:sz w:val="40"/>
          <w:szCs w:val="40"/>
          <w:u w:val="single"/>
        </w:rPr>
      </w:pPr>
    </w:p>
    <w:p w14:paraId="586734A2" w14:textId="77777777" w:rsidR="00961877" w:rsidRDefault="00961877" w:rsidP="001C6368">
      <w:pPr>
        <w:jc w:val="center"/>
        <w:rPr>
          <w:rFonts w:cs="Arial"/>
          <w:b/>
          <w:sz w:val="40"/>
          <w:szCs w:val="40"/>
          <w:u w:val="single"/>
        </w:rPr>
      </w:pPr>
    </w:p>
    <w:p w14:paraId="17B78DF4" w14:textId="64457A06" w:rsidR="001C6368" w:rsidRPr="00097D3A" w:rsidRDefault="001C6368" w:rsidP="001C6368">
      <w:pPr>
        <w:jc w:val="center"/>
        <w:rPr>
          <w:rFonts w:cs="Arial"/>
          <w:b/>
          <w:u w:val="single"/>
        </w:rPr>
      </w:pPr>
      <w:r w:rsidRPr="00FA7CB5">
        <w:rPr>
          <w:rFonts w:cs="Arial"/>
          <w:b/>
          <w:sz w:val="40"/>
          <w:szCs w:val="40"/>
          <w:u w:val="single"/>
        </w:rPr>
        <w:t>REQU</w:t>
      </w:r>
      <w:r>
        <w:rPr>
          <w:rFonts w:cs="Arial"/>
          <w:b/>
          <w:sz w:val="40"/>
          <w:szCs w:val="40"/>
          <w:u w:val="single"/>
        </w:rPr>
        <w:t>EST FOR TENDERS</w:t>
      </w:r>
    </w:p>
    <w:p w14:paraId="77CD8402" w14:textId="77777777" w:rsidR="001C6368" w:rsidRDefault="001C6368" w:rsidP="001C6368">
      <w:pPr>
        <w:rPr>
          <w:rFonts w:cs="Arial"/>
          <w:i/>
          <w:highlight w:val="yellow"/>
        </w:rPr>
      </w:pPr>
    </w:p>
    <w:p w14:paraId="224E2DAD" w14:textId="77777777" w:rsidR="001C6368" w:rsidRDefault="001C6368" w:rsidP="001C6368">
      <w:pPr>
        <w:rPr>
          <w:rFonts w:cs="Arial"/>
          <w:i/>
          <w:highlight w:val="yellow"/>
        </w:rPr>
      </w:pPr>
    </w:p>
    <w:p w14:paraId="2C3AFD85" w14:textId="77777777" w:rsidR="00630D41" w:rsidRPr="0002042C" w:rsidRDefault="00630D41" w:rsidP="0002042C">
      <w:pPr>
        <w:pStyle w:val="ListParagraph"/>
        <w:numPr>
          <w:ilvl w:val="0"/>
          <w:numId w:val="19"/>
        </w:numPr>
        <w:spacing w:after="200" w:line="276" w:lineRule="auto"/>
        <w:contextualSpacing/>
        <w:rPr>
          <w:rFonts w:cs="Arial"/>
          <w:highlight w:val="yellow"/>
        </w:rPr>
      </w:pPr>
      <w:r w:rsidRPr="0002042C">
        <w:rPr>
          <w:rFonts w:cs="Arial"/>
          <w:i/>
          <w:highlight w:val="yellow"/>
        </w:rPr>
        <w:br w:type="page"/>
      </w:r>
    </w:p>
    <w:p w14:paraId="6E1CAF94" w14:textId="77777777" w:rsidR="00304E79" w:rsidRPr="009F7896" w:rsidRDefault="007B510F" w:rsidP="007B510F">
      <w:pPr>
        <w:spacing w:before="240" w:line="264" w:lineRule="auto"/>
        <w:jc w:val="center"/>
        <w:rPr>
          <w:rFonts w:cs="Arial"/>
          <w:b/>
          <w:sz w:val="18"/>
          <w:szCs w:val="18"/>
        </w:rPr>
      </w:pPr>
      <w:bookmarkStart w:id="0" w:name="_Toc298848455"/>
      <w:r w:rsidRPr="009F7896">
        <w:rPr>
          <w:rFonts w:cs="Arial"/>
          <w:b/>
          <w:sz w:val="18"/>
          <w:szCs w:val="18"/>
        </w:rPr>
        <w:lastRenderedPageBreak/>
        <w:t>CONTENTS</w:t>
      </w:r>
    </w:p>
    <w:p w14:paraId="5B576E33" w14:textId="7F417169" w:rsidR="009F7896" w:rsidRPr="00AB1512" w:rsidRDefault="00147DFB">
      <w:pPr>
        <w:pStyle w:val="TOC1"/>
        <w:rPr>
          <w:rFonts w:asciiTheme="minorHAnsi" w:eastAsiaTheme="minorEastAsia" w:hAnsiTheme="minorHAnsi" w:cstheme="minorBidi"/>
          <w:caps w:val="0"/>
          <w:noProof/>
          <w:sz w:val="18"/>
          <w:szCs w:val="18"/>
          <w:lang w:eastAsia="en-IE"/>
        </w:rPr>
      </w:pPr>
      <w:r w:rsidRPr="009F7896">
        <w:rPr>
          <w:rFonts w:cs="Arial"/>
          <w:b w:val="0"/>
          <w:bCs/>
          <w:caps w:val="0"/>
          <w:sz w:val="18"/>
          <w:szCs w:val="18"/>
        </w:rPr>
        <w:fldChar w:fldCharType="begin"/>
      </w:r>
      <w:r w:rsidR="00304E79" w:rsidRPr="009F7896">
        <w:rPr>
          <w:rFonts w:cs="Arial"/>
          <w:b w:val="0"/>
          <w:bCs/>
          <w:caps w:val="0"/>
          <w:sz w:val="18"/>
          <w:szCs w:val="18"/>
        </w:rPr>
        <w:instrText xml:space="preserve"> TOC \o "1-2" \h \z \u </w:instrText>
      </w:r>
      <w:r w:rsidRPr="009F7896">
        <w:rPr>
          <w:rFonts w:cs="Arial"/>
          <w:b w:val="0"/>
          <w:bCs/>
          <w:caps w:val="0"/>
          <w:sz w:val="18"/>
          <w:szCs w:val="18"/>
        </w:rPr>
        <w:fldChar w:fldCharType="separate"/>
      </w:r>
      <w:hyperlink w:anchor="_Toc87448026" w:history="1">
        <w:r w:rsidR="009F7896" w:rsidRPr="00AB1512">
          <w:rPr>
            <w:rStyle w:val="Hyperlink"/>
            <w:rFonts w:cs="Arial"/>
            <w:noProof/>
            <w:sz w:val="18"/>
            <w:szCs w:val="18"/>
          </w:rPr>
          <w:t>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cs="Arial"/>
            <w:noProof/>
            <w:sz w:val="18"/>
            <w:szCs w:val="18"/>
          </w:rPr>
          <w:t>IMPORTANT INFORMATION AND ORGANISATION INFORMATION</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_Toc87448026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3</w:t>
        </w:r>
        <w:r w:rsidR="009F7896" w:rsidRPr="00AB1512">
          <w:rPr>
            <w:noProof/>
            <w:webHidden/>
            <w:sz w:val="18"/>
            <w:szCs w:val="18"/>
          </w:rPr>
          <w:fldChar w:fldCharType="end"/>
        </w:r>
      </w:hyperlink>
    </w:p>
    <w:p w14:paraId="442B76D7" w14:textId="385B64E6"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27" w:history="1">
        <w:r w:rsidR="009F7896" w:rsidRPr="00AB1512">
          <w:rPr>
            <w:rStyle w:val="Hyperlink"/>
            <w:rFonts w:eastAsiaTheme="majorEastAsia" w:cs="Arial"/>
            <w:noProof/>
            <w:sz w:val="18"/>
            <w:szCs w:val="18"/>
          </w:rPr>
          <w:t>1.1.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IMPORTANT NOTICE</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_Toc87448027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3</w:t>
        </w:r>
        <w:r w:rsidR="009F7896" w:rsidRPr="00AB1512">
          <w:rPr>
            <w:noProof/>
            <w:webHidden/>
            <w:sz w:val="18"/>
            <w:szCs w:val="18"/>
          </w:rPr>
          <w:fldChar w:fldCharType="end"/>
        </w:r>
      </w:hyperlink>
    </w:p>
    <w:p w14:paraId="527AE78D" w14:textId="3AEC8A8A"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28" w:history="1">
        <w:r w:rsidR="009F7896" w:rsidRPr="00AB1512">
          <w:rPr>
            <w:rStyle w:val="Hyperlink"/>
            <w:rFonts w:eastAsiaTheme="majorEastAsia" w:cs="Arial"/>
            <w:noProof/>
            <w:sz w:val="18"/>
            <w:szCs w:val="18"/>
          </w:rPr>
          <w:t>1.2.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Data Protection Notice</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_Toc87448028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4</w:t>
        </w:r>
        <w:r w:rsidR="009F7896" w:rsidRPr="00AB1512">
          <w:rPr>
            <w:noProof/>
            <w:webHidden/>
            <w:sz w:val="18"/>
            <w:szCs w:val="18"/>
          </w:rPr>
          <w:fldChar w:fldCharType="end"/>
        </w:r>
      </w:hyperlink>
    </w:p>
    <w:p w14:paraId="5011F712" w14:textId="3F85E334" w:rsidR="009F7896" w:rsidRPr="00AB1512" w:rsidRDefault="00833640">
      <w:pPr>
        <w:pStyle w:val="TOC1"/>
        <w:rPr>
          <w:rFonts w:asciiTheme="minorHAnsi" w:eastAsiaTheme="minorEastAsia" w:hAnsiTheme="minorHAnsi" w:cstheme="minorBidi"/>
          <w:caps w:val="0"/>
          <w:noProof/>
          <w:sz w:val="18"/>
          <w:szCs w:val="18"/>
          <w:lang w:eastAsia="en-IE"/>
        </w:rPr>
      </w:pPr>
      <w:hyperlink w:anchor="_Toc87448029" w:history="1">
        <w:r w:rsidR="009F7896" w:rsidRPr="00AB1512">
          <w:rPr>
            <w:rStyle w:val="Hyperlink"/>
            <w:rFonts w:cs="Arial"/>
            <w:noProof/>
            <w:sz w:val="18"/>
            <w:szCs w:val="18"/>
          </w:rPr>
          <w:t>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cs="Arial"/>
            <w:noProof/>
            <w:sz w:val="18"/>
            <w:szCs w:val="18"/>
          </w:rPr>
          <w:t>PARTICULARS, DEFINITIONS AND INSTRUCTIONS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_Toc87448029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5</w:t>
        </w:r>
        <w:r w:rsidR="009F7896" w:rsidRPr="00AB1512">
          <w:rPr>
            <w:noProof/>
            <w:webHidden/>
            <w:sz w:val="18"/>
            <w:szCs w:val="18"/>
          </w:rPr>
          <w:fldChar w:fldCharType="end"/>
        </w:r>
      </w:hyperlink>
    </w:p>
    <w:p w14:paraId="5C404820" w14:textId="632D4CC9"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0" w:history="1">
        <w:r w:rsidR="009F7896" w:rsidRPr="00AB1512">
          <w:rPr>
            <w:rStyle w:val="Hyperlink"/>
            <w:rFonts w:eastAsiaTheme="majorEastAsia" w:cs="Arial"/>
            <w:noProof/>
            <w:sz w:val="18"/>
            <w:szCs w:val="18"/>
          </w:rPr>
          <w:t>2.1.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PARTICULARS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_Toc87448030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5</w:t>
        </w:r>
        <w:r w:rsidR="009F7896" w:rsidRPr="00AB1512">
          <w:rPr>
            <w:noProof/>
            <w:webHidden/>
            <w:sz w:val="18"/>
            <w:szCs w:val="18"/>
          </w:rPr>
          <w:fldChar w:fldCharType="end"/>
        </w:r>
      </w:hyperlink>
    </w:p>
    <w:p w14:paraId="291BE49E" w14:textId="6EEEE409"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1" w:history="1">
        <w:r w:rsidR="009F7896" w:rsidRPr="00AB1512">
          <w:rPr>
            <w:rStyle w:val="Hyperlink"/>
            <w:rFonts w:eastAsiaTheme="majorEastAsia" w:cs="Arial"/>
            <w:noProof/>
            <w:sz w:val="18"/>
            <w:szCs w:val="18"/>
          </w:rPr>
          <w:t>2.2.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DEFINITIONS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_Toc87448031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9</w:t>
        </w:r>
        <w:r w:rsidR="009F7896" w:rsidRPr="00AB1512">
          <w:rPr>
            <w:noProof/>
            <w:webHidden/>
            <w:sz w:val="18"/>
            <w:szCs w:val="18"/>
          </w:rPr>
          <w:fldChar w:fldCharType="end"/>
        </w:r>
      </w:hyperlink>
    </w:p>
    <w:p w14:paraId="2E1E57F1" w14:textId="2D1DFCCD"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2" w:history="1">
        <w:r w:rsidR="009F7896" w:rsidRPr="00AB1512">
          <w:rPr>
            <w:rStyle w:val="Hyperlink"/>
            <w:rFonts w:eastAsiaTheme="majorEastAsia" w:cs="Arial"/>
            <w:noProof/>
            <w:sz w:val="18"/>
            <w:szCs w:val="18"/>
          </w:rPr>
          <w:t>2.3.</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INSTRUCTIONS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_Toc87448032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9</w:t>
        </w:r>
        <w:r w:rsidR="009F7896" w:rsidRPr="00AB1512">
          <w:rPr>
            <w:noProof/>
            <w:webHidden/>
            <w:sz w:val="18"/>
            <w:szCs w:val="18"/>
          </w:rPr>
          <w:fldChar w:fldCharType="end"/>
        </w:r>
      </w:hyperlink>
    </w:p>
    <w:p w14:paraId="5D208A85" w14:textId="145A87F8" w:rsidR="009F7896" w:rsidRPr="00AB1512" w:rsidRDefault="00833640">
      <w:pPr>
        <w:pStyle w:val="TOC1"/>
        <w:rPr>
          <w:rFonts w:asciiTheme="minorHAnsi" w:eastAsiaTheme="minorEastAsia" w:hAnsiTheme="minorHAnsi" w:cstheme="minorBidi"/>
          <w:caps w:val="0"/>
          <w:noProof/>
          <w:sz w:val="18"/>
          <w:szCs w:val="18"/>
          <w:lang w:eastAsia="en-IE"/>
        </w:rPr>
      </w:pPr>
      <w:hyperlink w:anchor="_Toc87448033" w:history="1">
        <w:r w:rsidR="009F7896" w:rsidRPr="00AB1512">
          <w:rPr>
            <w:rStyle w:val="Hyperlink"/>
            <w:rFonts w:cs="Arial"/>
            <w:noProof/>
            <w:sz w:val="18"/>
            <w:szCs w:val="18"/>
          </w:rPr>
          <w:t>3.</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cs="Arial"/>
            <w:noProof/>
            <w:sz w:val="18"/>
            <w:szCs w:val="18"/>
          </w:rPr>
          <w:t>SCOPE OF REQUIREMENT</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_Toc87448033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16</w:t>
        </w:r>
        <w:r w:rsidR="009F7896" w:rsidRPr="00AB1512">
          <w:rPr>
            <w:noProof/>
            <w:webHidden/>
            <w:sz w:val="18"/>
            <w:szCs w:val="18"/>
          </w:rPr>
          <w:fldChar w:fldCharType="end"/>
        </w:r>
      </w:hyperlink>
    </w:p>
    <w:p w14:paraId="446F0594" w14:textId="61A633EF" w:rsidR="009F7896" w:rsidRPr="00AB1512" w:rsidRDefault="00833640">
      <w:pPr>
        <w:pStyle w:val="TOC1"/>
        <w:rPr>
          <w:rFonts w:asciiTheme="minorHAnsi" w:eastAsiaTheme="minorEastAsia" w:hAnsiTheme="minorHAnsi" w:cstheme="minorBidi"/>
          <w:caps w:val="0"/>
          <w:noProof/>
          <w:sz w:val="18"/>
          <w:szCs w:val="18"/>
          <w:lang w:eastAsia="en-IE"/>
        </w:rPr>
      </w:pPr>
      <w:hyperlink w:anchor="_Toc87448034" w:history="1">
        <w:r w:rsidR="009F7896" w:rsidRPr="00AB1512">
          <w:rPr>
            <w:rStyle w:val="Hyperlink"/>
            <w:rFonts w:eastAsia="Calibri" w:cs="Arial"/>
            <w:noProof/>
            <w:sz w:val="18"/>
            <w:szCs w:val="18"/>
          </w:rPr>
          <w:t>4.</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Calibri" w:cs="Arial"/>
            <w:noProof/>
            <w:sz w:val="18"/>
            <w:szCs w:val="18"/>
          </w:rPr>
          <w:t>MINIMUM REQUIREMENTS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_Toc87448034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16</w:t>
        </w:r>
        <w:r w:rsidR="009F7896" w:rsidRPr="00AB1512">
          <w:rPr>
            <w:noProof/>
            <w:webHidden/>
            <w:sz w:val="18"/>
            <w:szCs w:val="18"/>
          </w:rPr>
          <w:fldChar w:fldCharType="end"/>
        </w:r>
      </w:hyperlink>
    </w:p>
    <w:p w14:paraId="7235E2DE" w14:textId="7E6FADD5"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5" w:history="1">
        <w:r w:rsidR="009F7896" w:rsidRPr="00AB1512">
          <w:rPr>
            <w:rStyle w:val="Hyperlink"/>
            <w:rFonts w:eastAsiaTheme="majorEastAsia" w:cs="Arial"/>
            <w:noProof/>
            <w:sz w:val="18"/>
            <w:szCs w:val="18"/>
          </w:rPr>
          <w:t>4.1.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FINANCIAL STANDING</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_Toc87448035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16</w:t>
        </w:r>
        <w:r w:rsidR="009F7896" w:rsidRPr="00AB1512">
          <w:rPr>
            <w:noProof/>
            <w:webHidden/>
            <w:sz w:val="18"/>
            <w:szCs w:val="18"/>
          </w:rPr>
          <w:fldChar w:fldCharType="end"/>
        </w:r>
      </w:hyperlink>
    </w:p>
    <w:p w14:paraId="184D5244" w14:textId="10F78BE5"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6" w:history="1">
        <w:r w:rsidR="009F7896" w:rsidRPr="00AB1512">
          <w:rPr>
            <w:rStyle w:val="Hyperlink"/>
            <w:rFonts w:eastAsiaTheme="majorEastAsia" w:cs="Arial"/>
            <w:noProof/>
            <w:sz w:val="18"/>
            <w:szCs w:val="18"/>
          </w:rPr>
          <w:t>4.2.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RELEVANT EXPERIENCE</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_Toc87448036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16</w:t>
        </w:r>
        <w:r w:rsidR="009F7896" w:rsidRPr="00AB1512">
          <w:rPr>
            <w:noProof/>
            <w:webHidden/>
            <w:sz w:val="18"/>
            <w:szCs w:val="18"/>
          </w:rPr>
          <w:fldChar w:fldCharType="end"/>
        </w:r>
      </w:hyperlink>
    </w:p>
    <w:p w14:paraId="6959B8AB" w14:textId="1A6A3665"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7" w:history="1">
        <w:r w:rsidR="009F7896" w:rsidRPr="00AB1512">
          <w:rPr>
            <w:rStyle w:val="Hyperlink"/>
            <w:rFonts w:eastAsiaTheme="majorEastAsia" w:cs="Arial"/>
            <w:noProof/>
            <w:sz w:val="18"/>
            <w:szCs w:val="18"/>
          </w:rPr>
          <w:t>4.3.</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PERSONNEL</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_Toc87448037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16</w:t>
        </w:r>
        <w:r w:rsidR="009F7896" w:rsidRPr="00AB1512">
          <w:rPr>
            <w:noProof/>
            <w:webHidden/>
            <w:sz w:val="18"/>
            <w:szCs w:val="18"/>
          </w:rPr>
          <w:fldChar w:fldCharType="end"/>
        </w:r>
      </w:hyperlink>
    </w:p>
    <w:p w14:paraId="320E5A47" w14:textId="79BDCAED"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8" w:history="1">
        <w:r w:rsidR="009F7896" w:rsidRPr="00AB1512">
          <w:rPr>
            <w:rStyle w:val="Hyperlink"/>
            <w:rFonts w:eastAsiaTheme="majorEastAsia" w:cs="Arial"/>
            <w:noProof/>
            <w:sz w:val="18"/>
            <w:szCs w:val="18"/>
          </w:rPr>
          <w:t>4.4.</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 xml:space="preserve">HEALTH &amp; SAFETY </w:t>
        </w:r>
        <w:r w:rsidR="009F7896" w:rsidRPr="00AB1512">
          <w:rPr>
            <w:rStyle w:val="Hyperlink"/>
            <w:rFonts w:eastAsiaTheme="majorEastAsia" w:cs="Arial"/>
            <w:i/>
            <w:noProof/>
            <w:sz w:val="18"/>
            <w:szCs w:val="18"/>
          </w:rPr>
          <w:t>[NOTE:  Contract Owner to contact Health &amp; Safety Department to select appropriate questions]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_Toc87448038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17</w:t>
        </w:r>
        <w:r w:rsidR="009F7896" w:rsidRPr="00AB1512">
          <w:rPr>
            <w:noProof/>
            <w:webHidden/>
            <w:sz w:val="18"/>
            <w:szCs w:val="18"/>
          </w:rPr>
          <w:fldChar w:fldCharType="end"/>
        </w:r>
      </w:hyperlink>
    </w:p>
    <w:p w14:paraId="6BAA2DAE" w14:textId="5233A0DC"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39" w:history="1">
        <w:r w:rsidR="009F7896" w:rsidRPr="00AB1512">
          <w:rPr>
            <w:rStyle w:val="Hyperlink"/>
            <w:rFonts w:eastAsiaTheme="majorEastAsia" w:cs="Arial"/>
            <w:noProof/>
            <w:sz w:val="18"/>
            <w:szCs w:val="18"/>
          </w:rPr>
          <w:t>4.5.</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DECLARATION OF COMPLIANCE</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_Toc87448039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19</w:t>
        </w:r>
        <w:r w:rsidR="009F7896" w:rsidRPr="00AB1512">
          <w:rPr>
            <w:noProof/>
            <w:webHidden/>
            <w:sz w:val="18"/>
            <w:szCs w:val="18"/>
          </w:rPr>
          <w:fldChar w:fldCharType="end"/>
        </w:r>
      </w:hyperlink>
    </w:p>
    <w:p w14:paraId="7AA76EE2" w14:textId="100B4B1B" w:rsidR="009F7896" w:rsidRPr="00AB1512" w:rsidRDefault="00833640">
      <w:pPr>
        <w:pStyle w:val="TOC1"/>
        <w:rPr>
          <w:rFonts w:asciiTheme="minorHAnsi" w:eastAsiaTheme="minorEastAsia" w:hAnsiTheme="minorHAnsi" w:cstheme="minorBidi"/>
          <w:caps w:val="0"/>
          <w:noProof/>
          <w:sz w:val="18"/>
          <w:szCs w:val="18"/>
          <w:lang w:eastAsia="en-IE"/>
        </w:rPr>
      </w:pPr>
      <w:hyperlink w:anchor="_Toc87448040" w:history="1">
        <w:r w:rsidR="009F7896" w:rsidRPr="00AB1512">
          <w:rPr>
            <w:rStyle w:val="Hyperlink"/>
            <w:rFonts w:cs="Arial"/>
            <w:noProof/>
            <w:sz w:val="18"/>
            <w:szCs w:val="18"/>
          </w:rPr>
          <w:t>5.</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cs="Arial"/>
            <w:noProof/>
            <w:sz w:val="18"/>
            <w:szCs w:val="18"/>
          </w:rPr>
          <w:t>EVALUATION CRITERIA AND EVALUATION</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_Toc87448040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20</w:t>
        </w:r>
        <w:r w:rsidR="009F7896" w:rsidRPr="00AB1512">
          <w:rPr>
            <w:noProof/>
            <w:webHidden/>
            <w:sz w:val="18"/>
            <w:szCs w:val="18"/>
          </w:rPr>
          <w:fldChar w:fldCharType="end"/>
        </w:r>
      </w:hyperlink>
    </w:p>
    <w:p w14:paraId="0455CBEA" w14:textId="4A688A0D"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1" w:history="1">
        <w:r w:rsidR="009F7896" w:rsidRPr="00AB1512">
          <w:rPr>
            <w:rStyle w:val="Hyperlink"/>
            <w:rFonts w:eastAsiaTheme="majorEastAsia" w:cs="Arial"/>
            <w:noProof/>
            <w:sz w:val="18"/>
            <w:szCs w:val="18"/>
          </w:rPr>
          <w:t>5.1.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TECHNICAL / QUALITY EVALUATION</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_Toc87448041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20</w:t>
        </w:r>
        <w:r w:rsidR="009F7896" w:rsidRPr="00AB1512">
          <w:rPr>
            <w:noProof/>
            <w:webHidden/>
            <w:sz w:val="18"/>
            <w:szCs w:val="18"/>
          </w:rPr>
          <w:fldChar w:fldCharType="end"/>
        </w:r>
      </w:hyperlink>
    </w:p>
    <w:p w14:paraId="6A7C9491" w14:textId="44C54330"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2" w:history="1">
        <w:r w:rsidR="009F7896" w:rsidRPr="00AB1512">
          <w:rPr>
            <w:rStyle w:val="Hyperlink"/>
            <w:rFonts w:eastAsiaTheme="majorEastAsia" w:cs="Arial"/>
            <w:noProof/>
            <w:sz w:val="18"/>
            <w:szCs w:val="18"/>
          </w:rPr>
          <w:t>5.1.1</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Relevant Experience (Total [300] marks.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_Toc87448042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20</w:t>
        </w:r>
        <w:r w:rsidR="009F7896" w:rsidRPr="00AB1512">
          <w:rPr>
            <w:noProof/>
            <w:webHidden/>
            <w:sz w:val="18"/>
            <w:szCs w:val="18"/>
          </w:rPr>
          <w:fldChar w:fldCharType="end"/>
        </w:r>
      </w:hyperlink>
    </w:p>
    <w:p w14:paraId="485C603B" w14:textId="687378D5"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3" w:history="1">
        <w:r w:rsidR="009F7896" w:rsidRPr="00AB1512">
          <w:rPr>
            <w:rStyle w:val="Hyperlink"/>
            <w:rFonts w:eastAsiaTheme="majorEastAsia" w:cs="Arial"/>
            <w:noProof/>
            <w:sz w:val="18"/>
            <w:szCs w:val="18"/>
          </w:rPr>
          <w:t>5.1.2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Personnel (Total [100] marks,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_Toc87448043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20</w:t>
        </w:r>
        <w:r w:rsidR="009F7896" w:rsidRPr="00AB1512">
          <w:rPr>
            <w:noProof/>
            <w:webHidden/>
            <w:sz w:val="18"/>
            <w:szCs w:val="18"/>
          </w:rPr>
          <w:fldChar w:fldCharType="end"/>
        </w:r>
      </w:hyperlink>
    </w:p>
    <w:p w14:paraId="1AE4A44F" w14:textId="6F061CCF"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4" w:history="1">
        <w:r w:rsidR="009F7896" w:rsidRPr="00AB1512">
          <w:rPr>
            <w:rStyle w:val="Hyperlink"/>
            <w:rFonts w:eastAsiaTheme="majorEastAsia" w:cs="Arial"/>
            <w:noProof/>
            <w:sz w:val="18"/>
            <w:szCs w:val="18"/>
          </w:rPr>
          <w:t>5.1.3</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Health &amp; Safety</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_Toc87448044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22</w:t>
        </w:r>
        <w:r w:rsidR="009F7896" w:rsidRPr="00AB1512">
          <w:rPr>
            <w:noProof/>
            <w:webHidden/>
            <w:sz w:val="18"/>
            <w:szCs w:val="18"/>
          </w:rPr>
          <w:fldChar w:fldCharType="end"/>
        </w:r>
      </w:hyperlink>
    </w:p>
    <w:p w14:paraId="50801B41" w14:textId="058234BC"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5" w:history="1">
        <w:r w:rsidR="009F7896" w:rsidRPr="00AB1512">
          <w:rPr>
            <w:rStyle w:val="Hyperlink"/>
            <w:rFonts w:eastAsiaTheme="majorEastAsia"/>
            <w:noProof/>
            <w:sz w:val="18"/>
            <w:szCs w:val="18"/>
          </w:rPr>
          <w:t>5.1.4</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noProof/>
            <w:sz w:val="18"/>
            <w:szCs w:val="18"/>
          </w:rPr>
          <w:t>Quality (Total [1</w:t>
        </w:r>
        <w:r w:rsidR="007C72C5">
          <w:rPr>
            <w:rStyle w:val="Hyperlink"/>
            <w:rFonts w:eastAsiaTheme="majorEastAsia"/>
            <w:noProof/>
            <w:sz w:val="18"/>
            <w:szCs w:val="18"/>
          </w:rPr>
          <w:t>0</w:t>
        </w:r>
        <w:r w:rsidR="009F7896" w:rsidRPr="00AB1512">
          <w:rPr>
            <w:rStyle w:val="Hyperlink"/>
            <w:rFonts w:eastAsiaTheme="majorEastAsia"/>
            <w:noProof/>
            <w:sz w:val="18"/>
            <w:szCs w:val="18"/>
          </w:rPr>
          <w:t>0] marks.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_Toc87448045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22</w:t>
        </w:r>
        <w:r w:rsidR="009F7896" w:rsidRPr="00AB1512">
          <w:rPr>
            <w:noProof/>
            <w:webHidden/>
            <w:sz w:val="18"/>
            <w:szCs w:val="18"/>
          </w:rPr>
          <w:fldChar w:fldCharType="end"/>
        </w:r>
      </w:hyperlink>
    </w:p>
    <w:p w14:paraId="5DA25B10" w14:textId="49A69E15"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6" w:history="1">
        <w:r w:rsidR="009F7896" w:rsidRPr="00AB1512">
          <w:rPr>
            <w:rStyle w:val="Hyperlink"/>
            <w:rFonts w:eastAsiaTheme="majorEastAsia"/>
            <w:noProof/>
            <w:sz w:val="18"/>
            <w:szCs w:val="18"/>
          </w:rPr>
          <w:t>5.1.5</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noProof/>
            <w:sz w:val="18"/>
            <w:szCs w:val="18"/>
          </w:rPr>
          <w:t>Environmental (Total [100] marks,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_Toc87448046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22</w:t>
        </w:r>
        <w:r w:rsidR="009F7896" w:rsidRPr="00AB1512">
          <w:rPr>
            <w:noProof/>
            <w:webHidden/>
            <w:sz w:val="18"/>
            <w:szCs w:val="18"/>
          </w:rPr>
          <w:fldChar w:fldCharType="end"/>
        </w:r>
      </w:hyperlink>
    </w:p>
    <w:p w14:paraId="388C5579" w14:textId="16BC0DF4" w:rsidR="009F7896" w:rsidRPr="00AB1512" w:rsidRDefault="00833640">
      <w:pPr>
        <w:pStyle w:val="TOC2"/>
        <w:tabs>
          <w:tab w:val="left" w:pos="660"/>
          <w:tab w:val="right" w:leader="dot" w:pos="9878"/>
        </w:tabs>
        <w:rPr>
          <w:rFonts w:asciiTheme="minorHAnsi" w:eastAsiaTheme="minorEastAsia" w:hAnsiTheme="minorHAnsi" w:cstheme="minorBidi"/>
          <w:caps w:val="0"/>
          <w:noProof/>
          <w:sz w:val="18"/>
          <w:szCs w:val="18"/>
          <w:lang w:eastAsia="en-IE"/>
        </w:rPr>
      </w:pPr>
      <w:hyperlink w:anchor="_Toc87448047" w:history="1">
        <w:r w:rsidR="009F7896" w:rsidRPr="00AB1512">
          <w:rPr>
            <w:rStyle w:val="Hyperlink"/>
            <w:rFonts w:eastAsiaTheme="majorEastAsia" w:cs="Arial"/>
            <w:noProof/>
            <w:sz w:val="18"/>
            <w:szCs w:val="18"/>
          </w:rPr>
          <w:t>5.</w:t>
        </w:r>
        <w:r w:rsidR="007C72C5">
          <w:rPr>
            <w:rStyle w:val="Hyperlink"/>
            <w:rFonts w:eastAsiaTheme="majorEastAsia" w:cs="Arial"/>
            <w:noProof/>
            <w:sz w:val="18"/>
            <w:szCs w:val="18"/>
          </w:rPr>
          <w:t>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eastAsiaTheme="majorEastAsia" w:cs="Arial"/>
            <w:noProof/>
            <w:sz w:val="18"/>
            <w:szCs w:val="18"/>
          </w:rPr>
          <w:t>COST EVALUATION</w:t>
        </w:r>
        <w:r w:rsidR="007C72C5">
          <w:rPr>
            <w:rStyle w:val="Hyperlink"/>
            <w:rFonts w:eastAsiaTheme="majorEastAsia" w:cs="Arial"/>
            <w:noProof/>
            <w:sz w:val="18"/>
            <w:szCs w:val="18"/>
          </w:rPr>
          <w:t xml:space="preserve"> (Total [400] MARKS</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_Toc87448047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23</w:t>
        </w:r>
        <w:r w:rsidR="009F7896" w:rsidRPr="00AB1512">
          <w:rPr>
            <w:noProof/>
            <w:webHidden/>
            <w:sz w:val="18"/>
            <w:szCs w:val="18"/>
          </w:rPr>
          <w:fldChar w:fldCharType="end"/>
        </w:r>
      </w:hyperlink>
    </w:p>
    <w:p w14:paraId="7AB7C291" w14:textId="57407132" w:rsidR="009F7896" w:rsidRPr="00AB1512" w:rsidRDefault="00833640">
      <w:pPr>
        <w:pStyle w:val="TOC2"/>
        <w:tabs>
          <w:tab w:val="left" w:pos="880"/>
          <w:tab w:val="right" w:leader="dot" w:pos="9878"/>
        </w:tabs>
        <w:rPr>
          <w:rFonts w:asciiTheme="minorHAnsi" w:eastAsiaTheme="minorEastAsia" w:hAnsiTheme="minorHAnsi" w:cstheme="minorBidi"/>
          <w:caps w:val="0"/>
          <w:noProof/>
          <w:sz w:val="18"/>
          <w:szCs w:val="18"/>
          <w:lang w:eastAsia="en-IE"/>
        </w:rPr>
      </w:pPr>
      <w:hyperlink w:anchor="_Toc87448048" w:history="1">
        <w:r w:rsidR="009F7896" w:rsidRPr="00AB1512">
          <w:rPr>
            <w:rStyle w:val="Hyperlink"/>
            <w:rFonts w:eastAsiaTheme="majorEastAsia"/>
            <w:noProof/>
            <w:sz w:val="18"/>
            <w:szCs w:val="18"/>
          </w:rPr>
          <w:t>APPENDIX 1 FORM OF TENDER</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_Toc87448048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24</w:t>
        </w:r>
        <w:r w:rsidR="009F7896" w:rsidRPr="00AB1512">
          <w:rPr>
            <w:noProof/>
            <w:webHidden/>
            <w:sz w:val="18"/>
            <w:szCs w:val="18"/>
          </w:rPr>
          <w:fldChar w:fldCharType="end"/>
        </w:r>
      </w:hyperlink>
    </w:p>
    <w:p w14:paraId="6222BF50" w14:textId="4BF4D8D8" w:rsidR="009F7896" w:rsidRPr="00AB1512" w:rsidRDefault="00833640">
      <w:pPr>
        <w:pStyle w:val="TOC1"/>
        <w:tabs>
          <w:tab w:val="left" w:pos="1540"/>
        </w:tabs>
        <w:rPr>
          <w:rFonts w:asciiTheme="minorHAnsi" w:eastAsiaTheme="minorEastAsia" w:hAnsiTheme="minorHAnsi" w:cstheme="minorBidi"/>
          <w:caps w:val="0"/>
          <w:noProof/>
          <w:sz w:val="18"/>
          <w:szCs w:val="18"/>
          <w:lang w:eastAsia="en-IE"/>
        </w:rPr>
      </w:pPr>
      <w:hyperlink w:anchor="_Toc87448050" w:history="1">
        <w:r w:rsidR="009F7896" w:rsidRPr="00AB1512">
          <w:rPr>
            <w:rStyle w:val="Hyperlink"/>
            <w:rFonts w:cs="Arial"/>
            <w:noProof/>
            <w:sz w:val="18"/>
            <w:szCs w:val="18"/>
          </w:rPr>
          <w:t>APPENDIX 2</w:t>
        </w:r>
        <w:r w:rsidR="009F7896" w:rsidRPr="00AB1512">
          <w:rPr>
            <w:rFonts w:asciiTheme="minorHAnsi" w:eastAsiaTheme="minorEastAsia" w:hAnsiTheme="minorHAnsi" w:cstheme="minorBidi"/>
            <w:caps w:val="0"/>
            <w:noProof/>
            <w:sz w:val="18"/>
            <w:szCs w:val="18"/>
            <w:lang w:eastAsia="en-IE"/>
          </w:rPr>
          <w:tab/>
        </w:r>
        <w:r w:rsidR="009F7896" w:rsidRPr="00AB1512">
          <w:rPr>
            <w:rStyle w:val="Hyperlink"/>
            <w:rFonts w:cs="Arial"/>
            <w:noProof/>
            <w:sz w:val="18"/>
            <w:szCs w:val="18"/>
          </w:rPr>
          <w:t>DECLARATION OF COMPLIANCE</w:t>
        </w:r>
        <w:r w:rsidR="009F7896" w:rsidRPr="00AB1512">
          <w:rPr>
            <w:noProof/>
            <w:webHidden/>
            <w:sz w:val="18"/>
            <w:szCs w:val="18"/>
          </w:rPr>
          <w:tab/>
        </w:r>
        <w:r w:rsidR="009F7896" w:rsidRPr="00AB1512">
          <w:rPr>
            <w:noProof/>
            <w:webHidden/>
            <w:sz w:val="18"/>
            <w:szCs w:val="18"/>
          </w:rPr>
          <w:fldChar w:fldCharType="begin"/>
        </w:r>
        <w:r w:rsidR="009F7896" w:rsidRPr="00AB1512">
          <w:rPr>
            <w:noProof/>
            <w:webHidden/>
            <w:sz w:val="18"/>
            <w:szCs w:val="18"/>
          </w:rPr>
          <w:instrText xml:space="preserve"> PAGEREF _Toc87448050 \h </w:instrText>
        </w:r>
        <w:r w:rsidR="009F7896" w:rsidRPr="00AB1512">
          <w:rPr>
            <w:noProof/>
            <w:webHidden/>
            <w:sz w:val="18"/>
            <w:szCs w:val="18"/>
          </w:rPr>
        </w:r>
        <w:r w:rsidR="009F7896" w:rsidRPr="00AB1512">
          <w:rPr>
            <w:noProof/>
            <w:webHidden/>
            <w:sz w:val="18"/>
            <w:szCs w:val="18"/>
          </w:rPr>
          <w:fldChar w:fldCharType="separate"/>
        </w:r>
        <w:r w:rsidR="00C6080C">
          <w:rPr>
            <w:noProof/>
            <w:webHidden/>
            <w:sz w:val="18"/>
            <w:szCs w:val="18"/>
          </w:rPr>
          <w:t>29</w:t>
        </w:r>
        <w:r w:rsidR="009F7896" w:rsidRPr="00AB1512">
          <w:rPr>
            <w:noProof/>
            <w:webHidden/>
            <w:sz w:val="18"/>
            <w:szCs w:val="18"/>
          </w:rPr>
          <w:fldChar w:fldCharType="end"/>
        </w:r>
      </w:hyperlink>
    </w:p>
    <w:p w14:paraId="6A1244B0" w14:textId="6777A735" w:rsidR="009F7896" w:rsidRPr="00AB1512" w:rsidRDefault="00833640">
      <w:pPr>
        <w:pStyle w:val="TOC1"/>
        <w:tabs>
          <w:tab w:val="left" w:pos="1540"/>
        </w:tabs>
        <w:rPr>
          <w:rFonts w:asciiTheme="minorHAnsi" w:eastAsiaTheme="minorEastAsia" w:hAnsiTheme="minorHAnsi" w:cstheme="minorBidi"/>
          <w:caps w:val="0"/>
          <w:noProof/>
          <w:sz w:val="18"/>
          <w:szCs w:val="18"/>
          <w:lang w:eastAsia="en-IE"/>
        </w:rPr>
      </w:pPr>
      <w:hyperlink w:anchor="_Toc87448051" w:history="1">
        <w:r w:rsidR="009F7896" w:rsidRPr="00C6080C">
          <w:rPr>
            <w:rStyle w:val="Hyperlink"/>
            <w:rFonts w:cs="Arial"/>
            <w:noProof/>
            <w:sz w:val="18"/>
            <w:szCs w:val="18"/>
          </w:rPr>
          <w:t>APPENDIX 3</w:t>
        </w:r>
        <w:r w:rsidR="009F7896" w:rsidRPr="00C6080C">
          <w:rPr>
            <w:rFonts w:asciiTheme="minorHAnsi" w:eastAsiaTheme="minorEastAsia" w:hAnsiTheme="minorHAnsi" w:cstheme="minorBidi"/>
            <w:caps w:val="0"/>
            <w:noProof/>
            <w:sz w:val="18"/>
            <w:szCs w:val="18"/>
            <w:lang w:eastAsia="en-IE"/>
          </w:rPr>
          <w:tab/>
        </w:r>
        <w:r w:rsidR="00AB1512" w:rsidRPr="00C6080C">
          <w:rPr>
            <w:rFonts w:asciiTheme="minorHAnsi" w:eastAsiaTheme="minorEastAsia" w:hAnsiTheme="minorHAnsi" w:cstheme="minorBidi"/>
            <w:caps w:val="0"/>
            <w:noProof/>
            <w:sz w:val="18"/>
            <w:szCs w:val="18"/>
            <w:lang w:eastAsia="en-IE"/>
          </w:rPr>
          <w:t>CERTIFICATE OF SATISFACTORY EXECUTION</w:t>
        </w:r>
        <w:r w:rsidR="009F7896" w:rsidRPr="00C6080C">
          <w:rPr>
            <w:noProof/>
            <w:webHidden/>
            <w:sz w:val="18"/>
            <w:szCs w:val="18"/>
          </w:rPr>
          <w:tab/>
        </w:r>
        <w:r w:rsidR="009F7896" w:rsidRPr="00C6080C">
          <w:rPr>
            <w:noProof/>
            <w:webHidden/>
            <w:sz w:val="18"/>
            <w:szCs w:val="18"/>
          </w:rPr>
          <w:fldChar w:fldCharType="begin"/>
        </w:r>
        <w:r w:rsidR="009F7896" w:rsidRPr="00C6080C">
          <w:rPr>
            <w:noProof/>
            <w:webHidden/>
            <w:sz w:val="18"/>
            <w:szCs w:val="18"/>
          </w:rPr>
          <w:instrText xml:space="preserve"> PAGEREF _Toc87448051 \h </w:instrText>
        </w:r>
        <w:r w:rsidR="009F7896" w:rsidRPr="00C6080C">
          <w:rPr>
            <w:noProof/>
            <w:webHidden/>
            <w:sz w:val="18"/>
            <w:szCs w:val="18"/>
          </w:rPr>
        </w:r>
        <w:r w:rsidR="009F7896" w:rsidRPr="00C6080C">
          <w:rPr>
            <w:noProof/>
            <w:webHidden/>
            <w:sz w:val="18"/>
            <w:szCs w:val="18"/>
          </w:rPr>
          <w:fldChar w:fldCharType="separate"/>
        </w:r>
        <w:r w:rsidR="00C6080C">
          <w:rPr>
            <w:noProof/>
            <w:webHidden/>
            <w:sz w:val="18"/>
            <w:szCs w:val="18"/>
          </w:rPr>
          <w:t>30</w:t>
        </w:r>
        <w:r w:rsidR="009F7896" w:rsidRPr="00C6080C">
          <w:rPr>
            <w:noProof/>
            <w:webHidden/>
            <w:sz w:val="18"/>
            <w:szCs w:val="18"/>
          </w:rPr>
          <w:fldChar w:fldCharType="end"/>
        </w:r>
      </w:hyperlink>
    </w:p>
    <w:p w14:paraId="1DCCC716" w14:textId="4E17B66F" w:rsidR="00787152" w:rsidRPr="00A74B0F" w:rsidRDefault="00833640" w:rsidP="00A74B0F">
      <w:pPr>
        <w:pStyle w:val="TOC1"/>
        <w:tabs>
          <w:tab w:val="left" w:pos="1540"/>
        </w:tabs>
        <w:rPr>
          <w:noProof/>
          <w:sz w:val="18"/>
          <w:szCs w:val="18"/>
        </w:rPr>
      </w:pPr>
      <w:hyperlink w:anchor="_Toc87448052" w:history="1">
        <w:r w:rsidR="009F7896" w:rsidRPr="00C6080C">
          <w:rPr>
            <w:rStyle w:val="Hyperlink"/>
            <w:rFonts w:cs="Arial"/>
            <w:noProof/>
            <w:sz w:val="18"/>
            <w:szCs w:val="18"/>
          </w:rPr>
          <w:t>APPENDIX 4</w:t>
        </w:r>
        <w:r w:rsidR="009F7896" w:rsidRPr="00C6080C">
          <w:rPr>
            <w:rFonts w:asciiTheme="minorHAnsi" w:eastAsiaTheme="minorEastAsia" w:hAnsiTheme="minorHAnsi" w:cstheme="minorBidi"/>
            <w:caps w:val="0"/>
            <w:noProof/>
            <w:sz w:val="18"/>
            <w:szCs w:val="18"/>
            <w:lang w:eastAsia="en-IE"/>
          </w:rPr>
          <w:tab/>
        </w:r>
        <w:r w:rsidR="00AB1512" w:rsidRPr="00C6080C">
          <w:rPr>
            <w:rFonts w:asciiTheme="minorHAnsi" w:eastAsiaTheme="minorEastAsia" w:hAnsiTheme="minorHAnsi" w:cstheme="minorBidi"/>
            <w:caps w:val="0"/>
            <w:noProof/>
            <w:sz w:val="18"/>
            <w:szCs w:val="18"/>
            <w:lang w:eastAsia="en-IE"/>
          </w:rPr>
          <w:t>PROFESSIONAL QUALIFICATIONS&amp; EXPERIENCE TEMPLATE CV-ENGINEER</w:t>
        </w:r>
        <w:r w:rsidR="009F7896" w:rsidRPr="00C6080C">
          <w:rPr>
            <w:noProof/>
            <w:webHidden/>
            <w:sz w:val="18"/>
            <w:szCs w:val="18"/>
          </w:rPr>
          <w:tab/>
        </w:r>
        <w:r w:rsidR="009F7896" w:rsidRPr="00C6080C">
          <w:rPr>
            <w:noProof/>
            <w:webHidden/>
            <w:sz w:val="18"/>
            <w:szCs w:val="18"/>
          </w:rPr>
          <w:fldChar w:fldCharType="begin"/>
        </w:r>
        <w:r w:rsidR="009F7896" w:rsidRPr="00C6080C">
          <w:rPr>
            <w:noProof/>
            <w:webHidden/>
            <w:sz w:val="18"/>
            <w:szCs w:val="18"/>
          </w:rPr>
          <w:instrText xml:space="preserve"> PAGEREF _Toc87448052 \h </w:instrText>
        </w:r>
        <w:r w:rsidR="009F7896" w:rsidRPr="00C6080C">
          <w:rPr>
            <w:noProof/>
            <w:webHidden/>
            <w:sz w:val="18"/>
            <w:szCs w:val="18"/>
          </w:rPr>
        </w:r>
        <w:r w:rsidR="009F7896" w:rsidRPr="00C6080C">
          <w:rPr>
            <w:noProof/>
            <w:webHidden/>
            <w:sz w:val="18"/>
            <w:szCs w:val="18"/>
          </w:rPr>
          <w:fldChar w:fldCharType="separate"/>
        </w:r>
        <w:r w:rsidR="00C6080C">
          <w:rPr>
            <w:noProof/>
            <w:webHidden/>
            <w:sz w:val="18"/>
            <w:szCs w:val="18"/>
          </w:rPr>
          <w:t>38</w:t>
        </w:r>
        <w:r w:rsidR="009F7896" w:rsidRPr="00C6080C">
          <w:rPr>
            <w:noProof/>
            <w:webHidden/>
            <w:sz w:val="18"/>
            <w:szCs w:val="18"/>
          </w:rPr>
          <w:fldChar w:fldCharType="end"/>
        </w:r>
      </w:hyperlink>
    </w:p>
    <w:p w14:paraId="4A8BF4DA" w14:textId="16295716" w:rsidR="00787152" w:rsidRDefault="00833640" w:rsidP="00787152">
      <w:pPr>
        <w:pStyle w:val="TOC2"/>
        <w:tabs>
          <w:tab w:val="left" w:pos="880"/>
          <w:tab w:val="right" w:leader="dot" w:pos="9878"/>
        </w:tabs>
        <w:rPr>
          <w:noProof/>
          <w:sz w:val="18"/>
          <w:szCs w:val="18"/>
        </w:rPr>
      </w:pPr>
      <w:hyperlink w:anchor="_Toc87448053" w:history="1">
        <w:r w:rsidR="00787152" w:rsidRPr="009F7896">
          <w:rPr>
            <w:rStyle w:val="Hyperlink"/>
            <w:rFonts w:eastAsiaTheme="majorEastAsia"/>
            <w:noProof/>
            <w:sz w:val="18"/>
            <w:szCs w:val="18"/>
          </w:rPr>
          <w:t>APPENDIX</w:t>
        </w:r>
        <w:r w:rsidR="00787152">
          <w:rPr>
            <w:rStyle w:val="Hyperlink"/>
            <w:rFonts w:eastAsiaTheme="majorEastAsia"/>
            <w:noProof/>
            <w:sz w:val="18"/>
            <w:szCs w:val="18"/>
          </w:rPr>
          <w:t xml:space="preserve"> </w:t>
        </w:r>
        <w:r w:rsidR="00787152" w:rsidRPr="009F7896">
          <w:rPr>
            <w:rStyle w:val="Hyperlink"/>
            <w:rFonts w:eastAsiaTheme="majorEastAsia"/>
            <w:noProof/>
            <w:sz w:val="18"/>
            <w:szCs w:val="18"/>
          </w:rPr>
          <w:t xml:space="preserve"> </w:t>
        </w:r>
        <w:r w:rsidR="00787152">
          <w:rPr>
            <w:rStyle w:val="Hyperlink"/>
            <w:rFonts w:eastAsiaTheme="majorEastAsia"/>
            <w:noProof/>
            <w:sz w:val="18"/>
            <w:szCs w:val="18"/>
          </w:rPr>
          <w:t xml:space="preserve">5       </w:t>
        </w:r>
        <w:r w:rsidR="00C54E0A">
          <w:rPr>
            <w:rStyle w:val="Hyperlink"/>
            <w:rFonts w:eastAsiaTheme="majorEastAsia"/>
            <w:noProof/>
            <w:sz w:val="18"/>
            <w:szCs w:val="18"/>
          </w:rPr>
          <w:t>Schedule of Equipment /</w:t>
        </w:r>
        <w:r w:rsidR="00961877">
          <w:rPr>
            <w:rStyle w:val="Hyperlink"/>
            <w:rFonts w:eastAsiaTheme="majorEastAsia"/>
            <w:noProof/>
            <w:sz w:val="18"/>
            <w:szCs w:val="18"/>
          </w:rPr>
          <w:t xml:space="preserve"> </w:t>
        </w:r>
        <w:r w:rsidR="00C54E0A">
          <w:rPr>
            <w:rStyle w:val="Hyperlink"/>
            <w:rFonts w:eastAsiaTheme="majorEastAsia"/>
            <w:noProof/>
            <w:sz w:val="18"/>
            <w:szCs w:val="18"/>
          </w:rPr>
          <w:t>Pricing Document–</w:t>
        </w:r>
        <w:r w:rsidR="00787152" w:rsidRPr="009F7896">
          <w:rPr>
            <w:noProof/>
            <w:webHidden/>
            <w:sz w:val="18"/>
            <w:szCs w:val="18"/>
          </w:rPr>
          <w:tab/>
        </w:r>
        <w:r w:rsidR="00787152" w:rsidRPr="009F7896">
          <w:rPr>
            <w:noProof/>
            <w:webHidden/>
            <w:sz w:val="18"/>
            <w:szCs w:val="18"/>
          </w:rPr>
          <w:fldChar w:fldCharType="begin"/>
        </w:r>
        <w:r w:rsidR="00787152" w:rsidRPr="009F7896">
          <w:rPr>
            <w:noProof/>
            <w:webHidden/>
            <w:sz w:val="18"/>
            <w:szCs w:val="18"/>
          </w:rPr>
          <w:instrText xml:space="preserve"> PAGEREF _Toc87448053 \h </w:instrText>
        </w:r>
        <w:r w:rsidR="00787152" w:rsidRPr="009F7896">
          <w:rPr>
            <w:noProof/>
            <w:webHidden/>
            <w:sz w:val="18"/>
            <w:szCs w:val="18"/>
          </w:rPr>
        </w:r>
        <w:r w:rsidR="00787152" w:rsidRPr="009F7896">
          <w:rPr>
            <w:noProof/>
            <w:webHidden/>
            <w:sz w:val="18"/>
            <w:szCs w:val="18"/>
          </w:rPr>
          <w:fldChar w:fldCharType="separate"/>
        </w:r>
        <w:r w:rsidR="00C6080C">
          <w:rPr>
            <w:noProof/>
            <w:webHidden/>
            <w:sz w:val="18"/>
            <w:szCs w:val="18"/>
          </w:rPr>
          <w:t>41</w:t>
        </w:r>
        <w:r w:rsidR="00787152" w:rsidRPr="009F7896">
          <w:rPr>
            <w:noProof/>
            <w:webHidden/>
            <w:sz w:val="18"/>
            <w:szCs w:val="18"/>
          </w:rPr>
          <w:fldChar w:fldCharType="end"/>
        </w:r>
      </w:hyperlink>
    </w:p>
    <w:p w14:paraId="19361367" w14:textId="77777777" w:rsidR="00A74B0F" w:rsidRDefault="00A74B0F" w:rsidP="00A74B0F"/>
    <w:p w14:paraId="50D81E80" w14:textId="36CB470F" w:rsidR="009F7896" w:rsidRPr="00784D17" w:rsidRDefault="00A74B0F" w:rsidP="00961877">
      <w:pPr>
        <w:rPr>
          <w:b/>
          <w:bCs/>
          <w:sz w:val="18"/>
          <w:szCs w:val="18"/>
        </w:rPr>
      </w:pPr>
      <w:r w:rsidRPr="00A74B0F">
        <w:rPr>
          <w:b/>
        </w:rPr>
        <w:t xml:space="preserve"> </w:t>
      </w:r>
      <w:r>
        <w:rPr>
          <w:b/>
        </w:rPr>
        <w:t xml:space="preserve"> </w:t>
      </w:r>
      <w:r w:rsidRPr="00784D17">
        <w:rPr>
          <w:b/>
          <w:bCs/>
          <w:sz w:val="18"/>
          <w:szCs w:val="18"/>
        </w:rPr>
        <w:t xml:space="preserve"> </w:t>
      </w:r>
      <w:hyperlink w:anchor="_Toc87448053" w:history="1">
        <w:r w:rsidR="009F7896" w:rsidRPr="00784D17">
          <w:rPr>
            <w:rStyle w:val="Hyperlink"/>
            <w:rFonts w:eastAsiaTheme="majorEastAsia"/>
            <w:b/>
            <w:bCs/>
            <w:noProof/>
            <w:sz w:val="18"/>
            <w:szCs w:val="18"/>
          </w:rPr>
          <w:t>APPENDIX</w:t>
        </w:r>
        <w:r w:rsidR="00787152" w:rsidRPr="00784D17">
          <w:rPr>
            <w:rStyle w:val="Hyperlink"/>
            <w:rFonts w:eastAsiaTheme="majorEastAsia"/>
            <w:b/>
            <w:bCs/>
            <w:noProof/>
            <w:sz w:val="18"/>
            <w:szCs w:val="18"/>
          </w:rPr>
          <w:t xml:space="preserve"> </w:t>
        </w:r>
        <w:r w:rsidR="009F7896" w:rsidRPr="00784D17">
          <w:rPr>
            <w:rStyle w:val="Hyperlink"/>
            <w:rFonts w:eastAsiaTheme="majorEastAsia"/>
            <w:b/>
            <w:bCs/>
            <w:noProof/>
            <w:sz w:val="18"/>
            <w:szCs w:val="18"/>
          </w:rPr>
          <w:t xml:space="preserve"> </w:t>
        </w:r>
        <w:r w:rsidRPr="00784D17">
          <w:rPr>
            <w:rStyle w:val="Hyperlink"/>
            <w:rFonts w:eastAsiaTheme="majorEastAsia"/>
            <w:b/>
            <w:bCs/>
            <w:noProof/>
            <w:sz w:val="18"/>
            <w:szCs w:val="18"/>
          </w:rPr>
          <w:t>7</w:t>
        </w:r>
        <w:r w:rsidR="001D4A2F" w:rsidRPr="00784D17">
          <w:rPr>
            <w:rStyle w:val="Hyperlink"/>
            <w:rFonts w:eastAsiaTheme="majorEastAsia"/>
            <w:b/>
            <w:bCs/>
            <w:noProof/>
            <w:sz w:val="18"/>
            <w:szCs w:val="18"/>
          </w:rPr>
          <w:t xml:space="preserve">      </w:t>
        </w:r>
        <w:r w:rsidR="009F7896" w:rsidRPr="00784D17">
          <w:rPr>
            <w:rStyle w:val="Hyperlink"/>
            <w:rFonts w:eastAsiaTheme="majorEastAsia"/>
            <w:b/>
            <w:bCs/>
            <w:noProof/>
            <w:sz w:val="18"/>
            <w:szCs w:val="18"/>
          </w:rPr>
          <w:t xml:space="preserve"> FORM OF CONTRACT</w:t>
        </w:r>
        <w:r w:rsidR="009F7896" w:rsidRPr="00784D17">
          <w:rPr>
            <w:b/>
            <w:bCs/>
            <w:noProof/>
            <w:webHidden/>
            <w:sz w:val="18"/>
            <w:szCs w:val="18"/>
          </w:rPr>
          <w:tab/>
        </w:r>
      </w:hyperlink>
    </w:p>
    <w:p w14:paraId="3E55D3DF" w14:textId="5D14763A" w:rsidR="00630D41" w:rsidRPr="009F7896" w:rsidRDefault="00147DFB" w:rsidP="009F7896">
      <w:pPr>
        <w:pStyle w:val="TOC1"/>
        <w:tabs>
          <w:tab w:val="left" w:pos="1540"/>
        </w:tabs>
        <w:ind w:left="0" w:firstLine="0"/>
        <w:rPr>
          <w:rFonts w:asciiTheme="minorHAnsi" w:eastAsiaTheme="minorEastAsia" w:hAnsiTheme="minorHAnsi" w:cstheme="minorBidi"/>
          <w:b w:val="0"/>
          <w:caps w:val="0"/>
          <w:noProof/>
          <w:sz w:val="22"/>
          <w:szCs w:val="22"/>
          <w:lang w:eastAsia="en-IE"/>
        </w:rPr>
      </w:pPr>
      <w:r w:rsidRPr="009F7896">
        <w:rPr>
          <w:rFonts w:cs="Arial"/>
          <w:b w:val="0"/>
          <w:bCs/>
          <w:caps w:val="0"/>
          <w:sz w:val="18"/>
          <w:szCs w:val="18"/>
        </w:rPr>
        <w:fldChar w:fldCharType="end"/>
      </w:r>
      <w:r w:rsidR="00630D41">
        <w:rPr>
          <w:rFonts w:asciiTheme="minorHAnsi" w:eastAsiaTheme="minorEastAsia" w:hAnsiTheme="minorHAnsi" w:cstheme="minorBidi"/>
          <w:noProof/>
          <w:sz w:val="22"/>
          <w:szCs w:val="22"/>
          <w:lang w:val="en-US"/>
        </w:rPr>
        <w:br w:type="page"/>
      </w:r>
    </w:p>
    <w:p w14:paraId="7DADDDE9" w14:textId="77777777" w:rsidR="004B3872" w:rsidRPr="00DA4D48" w:rsidRDefault="00304E79" w:rsidP="00304E79">
      <w:pPr>
        <w:pStyle w:val="Heading1"/>
        <w:rPr>
          <w:rFonts w:cs="Arial"/>
          <w:b/>
          <w:szCs w:val="20"/>
        </w:rPr>
      </w:pPr>
      <w:bookmarkStart w:id="1" w:name="_Toc87448026"/>
      <w:bookmarkEnd w:id="0"/>
      <w:r w:rsidRPr="00DA4D48">
        <w:rPr>
          <w:rFonts w:cs="Arial"/>
          <w:b/>
          <w:szCs w:val="20"/>
        </w:rPr>
        <w:lastRenderedPageBreak/>
        <w:t>IMPORTANT INFORMATION</w:t>
      </w:r>
      <w:r w:rsidR="000B5B62" w:rsidRPr="00DA4D48">
        <w:rPr>
          <w:rFonts w:cs="Arial"/>
          <w:b/>
          <w:szCs w:val="20"/>
        </w:rPr>
        <w:t xml:space="preserve"> AND</w:t>
      </w:r>
      <w:r w:rsidR="004B3872" w:rsidRPr="00DA4D48">
        <w:rPr>
          <w:rFonts w:cs="Arial"/>
          <w:b/>
          <w:szCs w:val="20"/>
        </w:rPr>
        <w:t xml:space="preserve"> </w:t>
      </w:r>
      <w:r w:rsidR="007B510F" w:rsidRPr="00DA4D48">
        <w:rPr>
          <w:rFonts w:cs="Arial"/>
          <w:b/>
          <w:szCs w:val="20"/>
        </w:rPr>
        <w:t>ORGANISATION INFORMATION</w:t>
      </w:r>
      <w:bookmarkEnd w:id="1"/>
    </w:p>
    <w:p w14:paraId="122733ED" w14:textId="77777777" w:rsidR="00B85285" w:rsidRPr="00DA4D48" w:rsidRDefault="00DA4D48" w:rsidP="00B85285">
      <w:pPr>
        <w:pStyle w:val="Heading2"/>
        <w:rPr>
          <w:rFonts w:cs="Arial"/>
          <w:b/>
          <w:szCs w:val="20"/>
        </w:rPr>
      </w:pPr>
      <w:bookmarkStart w:id="2" w:name="_Toc87448027"/>
      <w:r w:rsidRPr="00DA4D48">
        <w:rPr>
          <w:rFonts w:cs="Arial"/>
          <w:b/>
          <w:szCs w:val="20"/>
        </w:rPr>
        <w:t>IMPORTANT NOTICE</w:t>
      </w:r>
      <w:bookmarkEnd w:id="2"/>
    </w:p>
    <w:p w14:paraId="04FFBD61" w14:textId="77777777" w:rsidR="00DA4D48" w:rsidRDefault="00DA4D48" w:rsidP="00B85285">
      <w:pPr>
        <w:jc w:val="both"/>
        <w:rPr>
          <w:rFonts w:cs="Arial"/>
        </w:rPr>
      </w:pPr>
    </w:p>
    <w:p w14:paraId="6210E124" w14:textId="77777777" w:rsidR="00B85285" w:rsidRPr="008D39D8" w:rsidRDefault="00304E79" w:rsidP="00B85285">
      <w:pPr>
        <w:jc w:val="both"/>
        <w:rPr>
          <w:rFonts w:cs="Arial"/>
        </w:rPr>
      </w:pPr>
      <w:r w:rsidRPr="008D39D8">
        <w:rPr>
          <w:rFonts w:cs="Arial"/>
        </w:rPr>
        <w:t xml:space="preserve">The information provided in this </w:t>
      </w:r>
      <w:r w:rsidR="00ED565D" w:rsidRPr="008D39D8">
        <w:rPr>
          <w:rFonts w:cs="Arial"/>
        </w:rPr>
        <w:t>Request for Tenders</w:t>
      </w:r>
      <w:r w:rsidRPr="008D39D8">
        <w:rPr>
          <w:rFonts w:cs="Arial"/>
        </w:rPr>
        <w:t xml:space="preserve"> (which together with its accompanying documents is referred to herein as the “</w:t>
      </w:r>
      <w:r w:rsidR="00ED565D" w:rsidRPr="008D39D8">
        <w:rPr>
          <w:rFonts w:cs="Arial"/>
        </w:rPr>
        <w:t>Request for Tenders</w:t>
      </w:r>
      <w:r w:rsidRPr="008D39D8">
        <w:rPr>
          <w:rFonts w:cs="Arial"/>
        </w:rPr>
        <w:t>” or ‘</w:t>
      </w:r>
      <w:r w:rsidR="00ED565D" w:rsidRPr="008D39D8">
        <w:rPr>
          <w:rFonts w:cs="Arial"/>
        </w:rPr>
        <w:t>RFT</w:t>
      </w:r>
      <w:r w:rsidRPr="008D39D8">
        <w:rPr>
          <w:rFonts w:cs="Arial"/>
        </w:rPr>
        <w:t xml:space="preserve">’) is offered in good faith for the guidance of </w:t>
      </w:r>
      <w:r w:rsidR="00D908EF" w:rsidRPr="008D39D8">
        <w:rPr>
          <w:rFonts w:cs="Arial"/>
        </w:rPr>
        <w:t>Tenderer</w:t>
      </w:r>
      <w:r w:rsidRPr="008D39D8">
        <w:rPr>
          <w:rFonts w:cs="Arial"/>
        </w:rPr>
        <w:t xml:space="preserve">s, but no warranty or representation is given as to the accuracy or completeness of any of it and the Contracting Entity and its advisers shall not be under any liability for any error, misstatement or omission. This </w:t>
      </w:r>
      <w:r w:rsidR="00ED565D" w:rsidRPr="008D39D8">
        <w:rPr>
          <w:rFonts w:cs="Arial"/>
        </w:rPr>
        <w:t>RFT</w:t>
      </w:r>
      <w:r w:rsidRPr="008D39D8">
        <w:rPr>
          <w:rFonts w:cs="Arial"/>
        </w:rPr>
        <w:t xml:space="preserve"> is the proprietary and exclusive property of the Contracting Entity. The content of this document is for information purposes only and may not be used for any purpose save for this process. No part of this document, in whole or in part, may be reproduced, stored, transm</w:t>
      </w:r>
      <w:r w:rsidR="00ED565D" w:rsidRPr="008D39D8">
        <w:rPr>
          <w:rFonts w:cs="Arial"/>
        </w:rPr>
        <w:t>itt</w:t>
      </w:r>
      <w:r w:rsidRPr="008D39D8">
        <w:rPr>
          <w:rFonts w:cs="Arial"/>
        </w:rPr>
        <w:t>ed, or used for design purposes without the prior wr</w:t>
      </w:r>
      <w:r w:rsidR="00ED565D" w:rsidRPr="008D39D8">
        <w:rPr>
          <w:rFonts w:cs="Arial"/>
        </w:rPr>
        <w:t>itt</w:t>
      </w:r>
      <w:r w:rsidRPr="008D39D8">
        <w:rPr>
          <w:rFonts w:cs="Arial"/>
        </w:rPr>
        <w:t xml:space="preserve">en permission of the Contracting Entity. </w:t>
      </w:r>
    </w:p>
    <w:p w14:paraId="3C9A170B" w14:textId="77777777" w:rsidR="00B85285" w:rsidRPr="008D39D8" w:rsidRDefault="00B85285" w:rsidP="00B85285">
      <w:pPr>
        <w:jc w:val="both"/>
        <w:rPr>
          <w:rFonts w:cs="Arial"/>
        </w:rPr>
      </w:pPr>
    </w:p>
    <w:p w14:paraId="7E72C939" w14:textId="77777777" w:rsidR="00304E79" w:rsidRPr="008D39D8" w:rsidRDefault="00304E79" w:rsidP="00B85285">
      <w:pPr>
        <w:jc w:val="both"/>
        <w:rPr>
          <w:rFonts w:cs="Arial"/>
        </w:rPr>
      </w:pPr>
      <w:r w:rsidRPr="008D39D8">
        <w:rPr>
          <w:rFonts w:cs="Arial"/>
        </w:rPr>
        <w:t xml:space="preserve">This </w:t>
      </w:r>
      <w:r w:rsidR="00ED565D" w:rsidRPr="008D39D8">
        <w:rPr>
          <w:rFonts w:cs="Arial"/>
        </w:rPr>
        <w:t>RFT</w:t>
      </w:r>
      <w:r w:rsidRPr="008D39D8">
        <w:rPr>
          <w:rFonts w:cs="Arial"/>
        </w:rPr>
        <w:t xml:space="preserve"> is a summary of available information and no reliance shall be placed on any information or statements contained herein, and no representation or warranty, express or implied, is or shall be made in relation to the completeness, accuracy or functioning of the information contained in this </w:t>
      </w:r>
      <w:r w:rsidR="00ED565D" w:rsidRPr="008D39D8">
        <w:rPr>
          <w:rFonts w:cs="Arial"/>
        </w:rPr>
        <w:t>RFT</w:t>
      </w:r>
      <w:r w:rsidRPr="008D39D8">
        <w:rPr>
          <w:rFonts w:cs="Arial"/>
        </w:rPr>
        <w:t xml:space="preserve">, nor as to the reasonableness of any assumption made in preparing this information.  Without prejudice to the foregoing, neither the Contracting Entity nor its advisers, consultants, contractors, servants and/or agents shall have any liability or responsibility in relation to the accuracy, adequacy or completeness of such information or any statements made.  For the avoidance of doubt, </w:t>
      </w:r>
      <w:r w:rsidR="00D908EF" w:rsidRPr="008D39D8">
        <w:rPr>
          <w:rFonts w:cs="Arial"/>
        </w:rPr>
        <w:t>Tenderer</w:t>
      </w:r>
      <w:r w:rsidRPr="008D39D8">
        <w:rPr>
          <w:rFonts w:cs="Arial"/>
        </w:rPr>
        <w:t xml:space="preserve">s should not assume that any such information or statements shall remain unchanged. </w:t>
      </w:r>
    </w:p>
    <w:p w14:paraId="149E93CF" w14:textId="77777777" w:rsidR="00B85285" w:rsidRPr="008D39D8" w:rsidRDefault="00B85285" w:rsidP="00B85285">
      <w:pPr>
        <w:jc w:val="both"/>
        <w:rPr>
          <w:rFonts w:cs="Arial"/>
        </w:rPr>
      </w:pPr>
    </w:p>
    <w:p w14:paraId="229928AB" w14:textId="77777777" w:rsidR="00B85285" w:rsidRPr="008D39D8" w:rsidRDefault="00304E79" w:rsidP="00B85285">
      <w:pPr>
        <w:jc w:val="both"/>
        <w:rPr>
          <w:rFonts w:cs="Arial"/>
        </w:rPr>
      </w:pPr>
      <w:r w:rsidRPr="008D39D8">
        <w:rPr>
          <w:rFonts w:cs="Arial"/>
        </w:rPr>
        <w:t xml:space="preserve">The Contracting Entity is not bound by any anomalies, errors or omissions in this </w:t>
      </w:r>
      <w:r w:rsidR="00ED565D" w:rsidRPr="008D39D8">
        <w:rPr>
          <w:rFonts w:cs="Arial"/>
        </w:rPr>
        <w:t>RFT</w:t>
      </w:r>
      <w:r w:rsidRPr="008D39D8">
        <w:rPr>
          <w:rFonts w:cs="Arial"/>
        </w:rPr>
        <w:t xml:space="preserve">. </w:t>
      </w:r>
      <w:r w:rsidR="00D908EF" w:rsidRPr="008D39D8">
        <w:rPr>
          <w:rFonts w:cs="Arial"/>
        </w:rPr>
        <w:t>Tenderer</w:t>
      </w:r>
      <w:r w:rsidR="00F8695A" w:rsidRPr="008D39D8">
        <w:rPr>
          <w:rFonts w:cs="Arial"/>
        </w:rPr>
        <w:t>s</w:t>
      </w:r>
      <w:r w:rsidRPr="008D39D8">
        <w:rPr>
          <w:rFonts w:cs="Arial"/>
        </w:rPr>
        <w:t xml:space="preserve"> shall immediately notify the Contracting Entity should they become aware of any ambiguity, discrepancy, error or omission in the </w:t>
      </w:r>
      <w:r w:rsidR="00ED565D" w:rsidRPr="008D39D8">
        <w:rPr>
          <w:rFonts w:cs="Arial"/>
        </w:rPr>
        <w:t>RFT</w:t>
      </w:r>
      <w:r w:rsidRPr="008D39D8">
        <w:rPr>
          <w:rFonts w:cs="Arial"/>
        </w:rPr>
        <w:t xml:space="preserve">. The Contracting Entity shall, following receipt of such notification, notify all </w:t>
      </w:r>
      <w:r w:rsidR="00D908EF" w:rsidRPr="008D39D8">
        <w:rPr>
          <w:rFonts w:cs="Arial"/>
        </w:rPr>
        <w:t>Tenderer</w:t>
      </w:r>
      <w:r w:rsidRPr="008D39D8">
        <w:rPr>
          <w:rFonts w:cs="Arial"/>
        </w:rPr>
        <w:t xml:space="preserve">s of its ruling in respect of any such ambiguity, discrepancy, error or omission. Such ruling shall be issued in writing and shall form part of the </w:t>
      </w:r>
      <w:r w:rsidR="005B5EA3">
        <w:rPr>
          <w:rFonts w:cs="Arial"/>
        </w:rPr>
        <w:t>C</w:t>
      </w:r>
      <w:r w:rsidRPr="008D39D8">
        <w:rPr>
          <w:rFonts w:cs="Arial"/>
        </w:rPr>
        <w:t>ontract.</w:t>
      </w:r>
      <w:r w:rsidR="000A3ADF" w:rsidRPr="008D39D8">
        <w:rPr>
          <w:rFonts w:cs="Arial"/>
        </w:rPr>
        <w:t xml:space="preserve"> </w:t>
      </w:r>
      <w:r w:rsidRPr="008D39D8">
        <w:rPr>
          <w:rFonts w:cs="Arial"/>
        </w:rPr>
        <w:t xml:space="preserve">Nothing in this </w:t>
      </w:r>
      <w:r w:rsidR="00ED565D" w:rsidRPr="008D39D8">
        <w:rPr>
          <w:rFonts w:cs="Arial"/>
        </w:rPr>
        <w:t>RFT</w:t>
      </w:r>
      <w:r w:rsidRPr="008D39D8">
        <w:rPr>
          <w:rFonts w:cs="Arial"/>
        </w:rPr>
        <w:t xml:space="preserve"> is, nor shall be relied on as, a promise or representation as to the Contracting Entity’s ultimate decision in relation to the award of any </w:t>
      </w:r>
      <w:r w:rsidR="005B5EA3">
        <w:rPr>
          <w:rFonts w:cs="Arial"/>
        </w:rPr>
        <w:t>Contract</w:t>
      </w:r>
      <w:r w:rsidRPr="008D39D8">
        <w:rPr>
          <w:rFonts w:cs="Arial"/>
        </w:rPr>
        <w:t xml:space="preserve"> the subject of this competition or as a representation of fact or promise as to the future. None of the information shall constitute the basis of a </w:t>
      </w:r>
      <w:r w:rsidR="005B5EA3">
        <w:rPr>
          <w:rFonts w:cs="Arial"/>
        </w:rPr>
        <w:t>Contract</w:t>
      </w:r>
      <w:r w:rsidRPr="008D39D8">
        <w:rPr>
          <w:rFonts w:cs="Arial"/>
        </w:rPr>
        <w:t xml:space="preserve"> or part of a </w:t>
      </w:r>
      <w:r w:rsidR="005B5EA3">
        <w:rPr>
          <w:rFonts w:cs="Arial"/>
        </w:rPr>
        <w:t>Contract</w:t>
      </w:r>
      <w:r w:rsidRPr="008D39D8">
        <w:rPr>
          <w:rFonts w:cs="Arial"/>
        </w:rPr>
        <w:t xml:space="preserve"> between the Contracting Entity and any </w:t>
      </w:r>
      <w:r w:rsidR="00D908EF" w:rsidRPr="008D39D8">
        <w:rPr>
          <w:rFonts w:cs="Arial"/>
        </w:rPr>
        <w:t>Tenderer</w:t>
      </w:r>
      <w:r w:rsidRPr="008D39D8">
        <w:rPr>
          <w:rFonts w:cs="Arial"/>
        </w:rPr>
        <w:t xml:space="preserve">.  The Contracting Entity shall not be obliged to enter into a </w:t>
      </w:r>
      <w:r w:rsidR="005B5EA3">
        <w:rPr>
          <w:rFonts w:cs="Arial"/>
        </w:rPr>
        <w:t>Contract</w:t>
      </w:r>
      <w:r w:rsidRPr="008D39D8">
        <w:rPr>
          <w:rFonts w:cs="Arial"/>
        </w:rPr>
        <w:t xml:space="preserve"> with any </w:t>
      </w:r>
      <w:r w:rsidR="00D908EF" w:rsidRPr="008D39D8">
        <w:rPr>
          <w:rFonts w:cs="Arial"/>
        </w:rPr>
        <w:t>Tenderer</w:t>
      </w:r>
      <w:r w:rsidRPr="008D39D8">
        <w:rPr>
          <w:rFonts w:cs="Arial"/>
        </w:rPr>
        <w:t xml:space="preserve">. No legal relationship or other obligation shall arise between any </w:t>
      </w:r>
      <w:r w:rsidR="00D908EF" w:rsidRPr="008D39D8">
        <w:rPr>
          <w:rFonts w:cs="Arial"/>
        </w:rPr>
        <w:t>Tenderer</w:t>
      </w:r>
      <w:r w:rsidRPr="008D39D8">
        <w:rPr>
          <w:rFonts w:cs="Arial"/>
        </w:rPr>
        <w:t xml:space="preserve"> and the Contracting Entity unless and until the </w:t>
      </w:r>
      <w:r w:rsidR="005B5EA3">
        <w:rPr>
          <w:rFonts w:cs="Arial"/>
        </w:rPr>
        <w:t>Contract</w:t>
      </w:r>
      <w:r w:rsidRPr="008D39D8">
        <w:rPr>
          <w:rFonts w:cs="Arial"/>
        </w:rPr>
        <w:t xml:space="preserve"> for the services has been formally executed in writing by the Contracting Entity and the successful </w:t>
      </w:r>
      <w:r w:rsidR="00D908EF" w:rsidRPr="008D39D8">
        <w:rPr>
          <w:rFonts w:cs="Arial"/>
        </w:rPr>
        <w:t>Tenderer</w:t>
      </w:r>
      <w:r w:rsidRPr="008D39D8">
        <w:rPr>
          <w:rFonts w:cs="Arial"/>
        </w:rPr>
        <w:t xml:space="preserve"> in this competition and any conditions precedent to the effectiveness of such </w:t>
      </w:r>
      <w:r w:rsidR="005B5EA3">
        <w:rPr>
          <w:rFonts w:cs="Arial"/>
        </w:rPr>
        <w:t>Contract</w:t>
      </w:r>
      <w:r w:rsidRPr="008D39D8">
        <w:rPr>
          <w:rFonts w:cs="Arial"/>
        </w:rPr>
        <w:t xml:space="preserve"> has been fulfilled. </w:t>
      </w:r>
    </w:p>
    <w:p w14:paraId="68B9F200" w14:textId="77777777" w:rsidR="00B85285" w:rsidRPr="008D39D8" w:rsidRDefault="00B85285" w:rsidP="00B85285">
      <w:pPr>
        <w:jc w:val="both"/>
        <w:rPr>
          <w:rFonts w:cs="Arial"/>
        </w:rPr>
      </w:pPr>
    </w:p>
    <w:p w14:paraId="4085C796" w14:textId="77777777" w:rsidR="00304E79" w:rsidRPr="008D39D8" w:rsidRDefault="00304E79" w:rsidP="00B85285">
      <w:pPr>
        <w:jc w:val="both"/>
        <w:rPr>
          <w:rFonts w:cs="Arial"/>
        </w:rPr>
      </w:pPr>
      <w:r w:rsidRPr="008D39D8">
        <w:rPr>
          <w:rFonts w:cs="Arial"/>
        </w:rPr>
        <w:t>The Contracting Entity reserves the right at any time:</w:t>
      </w:r>
    </w:p>
    <w:p w14:paraId="67469A4F" w14:textId="77777777" w:rsidR="00B85285" w:rsidRPr="008D39D8" w:rsidRDefault="00B85285" w:rsidP="00B85285">
      <w:pPr>
        <w:jc w:val="both"/>
        <w:rPr>
          <w:rFonts w:cs="Arial"/>
        </w:rPr>
      </w:pPr>
    </w:p>
    <w:p w14:paraId="1A9ABA38" w14:textId="77777777" w:rsidR="00304E79" w:rsidRPr="008D39D8" w:rsidRDefault="00304E79" w:rsidP="00AE4F3A">
      <w:pPr>
        <w:pStyle w:val="ListParagraph"/>
        <w:numPr>
          <w:ilvl w:val="0"/>
          <w:numId w:val="12"/>
        </w:numPr>
        <w:jc w:val="both"/>
        <w:rPr>
          <w:rFonts w:cs="Arial"/>
        </w:rPr>
      </w:pPr>
      <w:r w:rsidRPr="008D39D8">
        <w:rPr>
          <w:rFonts w:cs="Arial"/>
        </w:rPr>
        <w:t xml:space="preserve">to change the basis of, or the procedures (including the timetable) relating to, the </w:t>
      </w:r>
      <w:r w:rsidR="00AB1AF0" w:rsidRPr="008D39D8">
        <w:rPr>
          <w:rFonts w:cs="Arial"/>
        </w:rPr>
        <w:t>tender</w:t>
      </w:r>
      <w:r w:rsidRPr="008D39D8">
        <w:rPr>
          <w:rFonts w:cs="Arial"/>
        </w:rPr>
        <w:t xml:space="preserve"> process or to procure the services, or any of them, by alternative means: </w:t>
      </w:r>
    </w:p>
    <w:p w14:paraId="3CE6B0F0" w14:textId="77777777" w:rsidR="004B0FAA" w:rsidRPr="008D39D8" w:rsidRDefault="004B0FAA" w:rsidP="00AE4F3A">
      <w:pPr>
        <w:pStyle w:val="ListParagraph"/>
        <w:numPr>
          <w:ilvl w:val="0"/>
          <w:numId w:val="12"/>
        </w:numPr>
        <w:jc w:val="both"/>
        <w:rPr>
          <w:rFonts w:cs="Arial"/>
        </w:rPr>
      </w:pPr>
      <w:r w:rsidRPr="008D39D8">
        <w:rPr>
          <w:rFonts w:cs="Arial"/>
        </w:rPr>
        <w:t>to make any change to the tender documentation;</w:t>
      </w:r>
    </w:p>
    <w:p w14:paraId="791EC2AC" w14:textId="77777777" w:rsidR="00304E79" w:rsidRPr="008D39D8" w:rsidRDefault="00304E79" w:rsidP="00AE4F3A">
      <w:pPr>
        <w:pStyle w:val="ListParagraph"/>
        <w:numPr>
          <w:ilvl w:val="0"/>
          <w:numId w:val="12"/>
        </w:numPr>
        <w:jc w:val="both"/>
        <w:rPr>
          <w:rFonts w:cs="Arial"/>
        </w:rPr>
      </w:pPr>
      <w:r w:rsidRPr="008D39D8">
        <w:rPr>
          <w:rFonts w:cs="Arial"/>
        </w:rPr>
        <w:t xml:space="preserve">to reject any, or all, of the </w:t>
      </w:r>
      <w:r w:rsidR="00AB1AF0" w:rsidRPr="008D39D8">
        <w:rPr>
          <w:rFonts w:cs="Arial"/>
        </w:rPr>
        <w:t>tenders</w:t>
      </w:r>
      <w:r w:rsidRPr="008D39D8">
        <w:rPr>
          <w:rFonts w:cs="Arial"/>
        </w:rPr>
        <w:t>;</w:t>
      </w:r>
    </w:p>
    <w:p w14:paraId="2C1F385F" w14:textId="77777777" w:rsidR="00304E79" w:rsidRPr="008D39D8" w:rsidRDefault="00304E79" w:rsidP="00AE4F3A">
      <w:pPr>
        <w:pStyle w:val="ListParagraph"/>
        <w:numPr>
          <w:ilvl w:val="0"/>
          <w:numId w:val="12"/>
        </w:numPr>
        <w:jc w:val="both"/>
        <w:rPr>
          <w:rFonts w:cs="Arial"/>
        </w:rPr>
      </w:pPr>
      <w:r w:rsidRPr="008D39D8">
        <w:rPr>
          <w:rFonts w:cs="Arial"/>
        </w:rPr>
        <w:t xml:space="preserve">not to invite </w:t>
      </w:r>
      <w:proofErr w:type="gramStart"/>
      <w:r w:rsidRPr="008D39D8">
        <w:rPr>
          <w:rFonts w:cs="Arial"/>
        </w:rPr>
        <w:t>an</w:t>
      </w:r>
      <w:proofErr w:type="gramEnd"/>
      <w:r w:rsidRPr="008D39D8">
        <w:rPr>
          <w:rFonts w:cs="Arial"/>
        </w:rPr>
        <w:t xml:space="preserve"> </w:t>
      </w:r>
      <w:r w:rsidR="00D908EF" w:rsidRPr="008D39D8">
        <w:rPr>
          <w:rFonts w:cs="Arial"/>
        </w:rPr>
        <w:t>Tenderer</w:t>
      </w:r>
      <w:r w:rsidRPr="008D39D8">
        <w:rPr>
          <w:rFonts w:cs="Arial"/>
        </w:rPr>
        <w:t xml:space="preserve"> to proceed further; </w:t>
      </w:r>
    </w:p>
    <w:p w14:paraId="44C25FF7" w14:textId="77777777" w:rsidR="00304E79" w:rsidRPr="008D39D8" w:rsidRDefault="00304E79" w:rsidP="00AE4F3A">
      <w:pPr>
        <w:pStyle w:val="ListParagraph"/>
        <w:numPr>
          <w:ilvl w:val="0"/>
          <w:numId w:val="12"/>
        </w:numPr>
        <w:jc w:val="both"/>
        <w:rPr>
          <w:rFonts w:cs="Arial"/>
        </w:rPr>
      </w:pPr>
      <w:r w:rsidRPr="008D39D8">
        <w:rPr>
          <w:rFonts w:cs="Arial"/>
        </w:rPr>
        <w:t xml:space="preserve">not to furnish </w:t>
      </w:r>
      <w:proofErr w:type="gramStart"/>
      <w:r w:rsidRPr="008D39D8">
        <w:rPr>
          <w:rFonts w:cs="Arial"/>
        </w:rPr>
        <w:t>an</w:t>
      </w:r>
      <w:proofErr w:type="gramEnd"/>
      <w:r w:rsidRPr="008D39D8">
        <w:rPr>
          <w:rFonts w:cs="Arial"/>
        </w:rPr>
        <w:t xml:space="preserve"> </w:t>
      </w:r>
      <w:r w:rsidR="00D908EF" w:rsidRPr="008D39D8">
        <w:rPr>
          <w:rFonts w:cs="Arial"/>
        </w:rPr>
        <w:t>Tenderer</w:t>
      </w:r>
      <w:r w:rsidRPr="008D39D8">
        <w:rPr>
          <w:rFonts w:cs="Arial"/>
        </w:rPr>
        <w:t xml:space="preserve"> with additional information; </w:t>
      </w:r>
    </w:p>
    <w:p w14:paraId="6FE85D32" w14:textId="77777777" w:rsidR="00304E79" w:rsidRPr="008D39D8" w:rsidRDefault="00304E79" w:rsidP="00AE4F3A">
      <w:pPr>
        <w:pStyle w:val="ListParagraph"/>
        <w:numPr>
          <w:ilvl w:val="0"/>
          <w:numId w:val="12"/>
        </w:numPr>
        <w:jc w:val="both"/>
        <w:rPr>
          <w:rFonts w:cs="Arial"/>
        </w:rPr>
      </w:pPr>
      <w:r w:rsidRPr="008D39D8">
        <w:rPr>
          <w:rFonts w:cs="Arial"/>
        </w:rPr>
        <w:t xml:space="preserve">not to otherwise negotiate with </w:t>
      </w:r>
      <w:proofErr w:type="gramStart"/>
      <w:r w:rsidRPr="008D39D8">
        <w:rPr>
          <w:rFonts w:cs="Arial"/>
        </w:rPr>
        <w:t>an</w:t>
      </w:r>
      <w:proofErr w:type="gramEnd"/>
      <w:r w:rsidRPr="008D39D8">
        <w:rPr>
          <w:rFonts w:cs="Arial"/>
        </w:rPr>
        <w:t xml:space="preserve"> </w:t>
      </w:r>
      <w:r w:rsidR="00D908EF" w:rsidRPr="008D39D8">
        <w:rPr>
          <w:rFonts w:cs="Arial"/>
        </w:rPr>
        <w:t>Tenderer</w:t>
      </w:r>
      <w:r w:rsidRPr="008D39D8">
        <w:rPr>
          <w:rFonts w:cs="Arial"/>
        </w:rPr>
        <w:t xml:space="preserve"> in respect of the award of the </w:t>
      </w:r>
      <w:r w:rsidR="005B5EA3">
        <w:rPr>
          <w:rFonts w:cs="Arial"/>
        </w:rPr>
        <w:t>Contract</w:t>
      </w:r>
      <w:r w:rsidRPr="008D39D8">
        <w:rPr>
          <w:rFonts w:cs="Arial"/>
        </w:rPr>
        <w:t xml:space="preserve"> at any time; or</w:t>
      </w:r>
    </w:p>
    <w:p w14:paraId="404C3888" w14:textId="77777777" w:rsidR="00304E79" w:rsidRPr="008D39D8" w:rsidRDefault="00304E79" w:rsidP="00AE4F3A">
      <w:pPr>
        <w:pStyle w:val="ListParagraph"/>
        <w:numPr>
          <w:ilvl w:val="0"/>
          <w:numId w:val="12"/>
        </w:numPr>
        <w:jc w:val="both"/>
        <w:rPr>
          <w:rFonts w:cs="Arial"/>
        </w:rPr>
      </w:pPr>
      <w:r w:rsidRPr="008D39D8">
        <w:rPr>
          <w:rFonts w:cs="Arial"/>
        </w:rPr>
        <w:t>to abandon the competition.</w:t>
      </w:r>
    </w:p>
    <w:p w14:paraId="47218C80" w14:textId="77777777" w:rsidR="00B85285" w:rsidRPr="008D39D8" w:rsidRDefault="00B85285" w:rsidP="00B85285">
      <w:pPr>
        <w:pStyle w:val="ListParagraph"/>
        <w:jc w:val="both"/>
        <w:rPr>
          <w:rFonts w:cs="Arial"/>
        </w:rPr>
      </w:pPr>
    </w:p>
    <w:p w14:paraId="6D17F532" w14:textId="77777777" w:rsidR="00304E79" w:rsidRPr="008D39D8" w:rsidRDefault="00304E79" w:rsidP="00B85285">
      <w:pPr>
        <w:jc w:val="both"/>
        <w:rPr>
          <w:rFonts w:cs="Arial"/>
        </w:rPr>
      </w:pPr>
      <w:r w:rsidRPr="008D39D8">
        <w:rPr>
          <w:rFonts w:cs="Arial"/>
        </w:rPr>
        <w:t xml:space="preserve">The Contracting Entity reserves the right to amend this document, its requirements and any information contained herein at any time by notice, in writing, to </w:t>
      </w:r>
      <w:r w:rsidR="00D908EF" w:rsidRPr="008D39D8">
        <w:rPr>
          <w:rFonts w:cs="Arial"/>
        </w:rPr>
        <w:t>Tenderer</w:t>
      </w:r>
      <w:r w:rsidRPr="008D39D8">
        <w:rPr>
          <w:rFonts w:cs="Arial"/>
        </w:rPr>
        <w:t xml:space="preserve">s. Reference to this </w:t>
      </w:r>
      <w:r w:rsidR="00ED565D" w:rsidRPr="008D39D8">
        <w:rPr>
          <w:rFonts w:cs="Arial"/>
        </w:rPr>
        <w:t>RFT</w:t>
      </w:r>
      <w:r w:rsidRPr="008D39D8">
        <w:rPr>
          <w:rFonts w:cs="Arial"/>
        </w:rPr>
        <w:t xml:space="preserve"> includes any other information (whether wr</w:t>
      </w:r>
      <w:r w:rsidR="00ED565D" w:rsidRPr="008D39D8">
        <w:rPr>
          <w:rFonts w:cs="Arial"/>
        </w:rPr>
        <w:t>itt</w:t>
      </w:r>
      <w:r w:rsidRPr="008D39D8">
        <w:rPr>
          <w:rFonts w:cs="Arial"/>
        </w:rPr>
        <w:t>en or oral or in machine-readable form) or opinions made available at any time during the competition by or on behalf of the Contracting Entity, its advisers, contractors, servants, agents or consultants in connection with this competition or the services which are the subject of this competition.</w:t>
      </w:r>
    </w:p>
    <w:p w14:paraId="4B26722E" w14:textId="77777777" w:rsidR="00B85285" w:rsidRPr="008D39D8" w:rsidRDefault="00304E79" w:rsidP="00B85285">
      <w:pPr>
        <w:jc w:val="both"/>
        <w:rPr>
          <w:rFonts w:cs="Arial"/>
        </w:rPr>
      </w:pPr>
      <w:r w:rsidRPr="008D39D8">
        <w:rPr>
          <w:rFonts w:cs="Arial"/>
        </w:rPr>
        <w:t xml:space="preserve">Irish law is applicable to this document. The Irish courts shall have exclusive jurisdiction in relation to any disputes arising from this document. </w:t>
      </w:r>
    </w:p>
    <w:p w14:paraId="1CF721A9" w14:textId="77777777" w:rsidR="00B85285" w:rsidRPr="008D39D8" w:rsidRDefault="00B85285" w:rsidP="00B85285">
      <w:pPr>
        <w:jc w:val="both"/>
        <w:rPr>
          <w:rFonts w:cs="Arial"/>
        </w:rPr>
      </w:pPr>
    </w:p>
    <w:p w14:paraId="4FD306CB" w14:textId="77777777" w:rsidR="00B85285" w:rsidRPr="008D39D8" w:rsidRDefault="00304E79" w:rsidP="00B85285">
      <w:pPr>
        <w:jc w:val="both"/>
        <w:rPr>
          <w:rFonts w:cs="Arial"/>
        </w:rPr>
      </w:pPr>
      <w:r w:rsidRPr="008D39D8">
        <w:rPr>
          <w:rFonts w:cs="Arial"/>
        </w:rPr>
        <w:t xml:space="preserve">All correspondence in relation to the </w:t>
      </w:r>
      <w:r w:rsidR="00AB1AF0" w:rsidRPr="008D39D8">
        <w:rPr>
          <w:rFonts w:cs="Arial"/>
        </w:rPr>
        <w:t>tender</w:t>
      </w:r>
      <w:r w:rsidRPr="008D39D8">
        <w:rPr>
          <w:rFonts w:cs="Arial"/>
        </w:rPr>
        <w:t xml:space="preserve">s (including, for the avoidance of doubt, the </w:t>
      </w:r>
      <w:r w:rsidR="00AB1AF0" w:rsidRPr="008D39D8">
        <w:rPr>
          <w:rFonts w:cs="Arial"/>
        </w:rPr>
        <w:t>tenders</w:t>
      </w:r>
      <w:r w:rsidRPr="008D39D8">
        <w:rPr>
          <w:rFonts w:cs="Arial"/>
        </w:rPr>
        <w:t xml:space="preserve"> themselves), and the </w:t>
      </w:r>
      <w:r w:rsidR="005B5EA3">
        <w:rPr>
          <w:rFonts w:cs="Arial"/>
        </w:rPr>
        <w:t>Contract</w:t>
      </w:r>
      <w:r w:rsidRPr="008D39D8">
        <w:rPr>
          <w:rFonts w:cs="Arial"/>
        </w:rPr>
        <w:t xml:space="preserve">, shall be in the English language. Delivery of a </w:t>
      </w:r>
      <w:r w:rsidR="00AB1AF0" w:rsidRPr="008D39D8">
        <w:rPr>
          <w:rFonts w:cs="Arial"/>
        </w:rPr>
        <w:t>tender</w:t>
      </w:r>
      <w:r w:rsidRPr="008D39D8">
        <w:rPr>
          <w:rFonts w:cs="Arial"/>
        </w:rPr>
        <w:t xml:space="preserve"> in response to this </w:t>
      </w:r>
      <w:r w:rsidR="00ED565D" w:rsidRPr="008D39D8">
        <w:rPr>
          <w:rFonts w:cs="Arial"/>
        </w:rPr>
        <w:t>RFT</w:t>
      </w:r>
      <w:r w:rsidRPr="008D39D8">
        <w:rPr>
          <w:rFonts w:cs="Arial"/>
        </w:rPr>
        <w:t xml:space="preserve"> will constitute acceptance by the person </w:t>
      </w:r>
      <w:r w:rsidR="00ED565D" w:rsidRPr="008D39D8">
        <w:rPr>
          <w:rFonts w:cs="Arial"/>
        </w:rPr>
        <w:t>submitting</w:t>
      </w:r>
      <w:r w:rsidRPr="008D39D8">
        <w:rPr>
          <w:rFonts w:cs="Arial"/>
        </w:rPr>
        <w:t xml:space="preserve"> such </w:t>
      </w:r>
      <w:r w:rsidR="00AB1AF0" w:rsidRPr="008D39D8">
        <w:rPr>
          <w:rFonts w:cs="Arial"/>
        </w:rPr>
        <w:t>tender</w:t>
      </w:r>
      <w:r w:rsidRPr="008D39D8">
        <w:rPr>
          <w:rFonts w:cs="Arial"/>
        </w:rPr>
        <w:t xml:space="preserve"> of the terms set out in this </w:t>
      </w:r>
      <w:r w:rsidR="00ED565D" w:rsidRPr="008D39D8">
        <w:rPr>
          <w:rFonts w:cs="Arial"/>
        </w:rPr>
        <w:t>RFT</w:t>
      </w:r>
      <w:r w:rsidRPr="008D39D8">
        <w:rPr>
          <w:rFonts w:cs="Arial"/>
        </w:rPr>
        <w:t>, as same may be amended in accordance with its terms.</w:t>
      </w:r>
    </w:p>
    <w:p w14:paraId="6DB86EA3" w14:textId="77777777" w:rsidR="000A3ADF" w:rsidRPr="008D39D8" w:rsidRDefault="000A3ADF" w:rsidP="00B85285">
      <w:pPr>
        <w:jc w:val="both"/>
        <w:rPr>
          <w:rFonts w:cs="Arial"/>
        </w:rPr>
      </w:pPr>
    </w:p>
    <w:p w14:paraId="57795BB3" w14:textId="77777777" w:rsidR="00021E80" w:rsidRDefault="00021E80" w:rsidP="00B85285">
      <w:pPr>
        <w:jc w:val="both"/>
        <w:rPr>
          <w:rFonts w:cs="Arial"/>
        </w:rPr>
      </w:pPr>
      <w:r>
        <w:rPr>
          <w:rFonts w:cs="Arial"/>
        </w:rPr>
        <w:br w:type="page"/>
      </w:r>
    </w:p>
    <w:p w14:paraId="65BFBEDD" w14:textId="77777777" w:rsidR="00021E80" w:rsidRDefault="00021E80" w:rsidP="00021E80">
      <w:pPr>
        <w:pStyle w:val="Heading2"/>
        <w:spacing w:before="0"/>
        <w:rPr>
          <w:rFonts w:cs="Arial"/>
          <w:b/>
          <w:szCs w:val="20"/>
        </w:rPr>
      </w:pPr>
      <w:bookmarkStart w:id="3" w:name="_Toc87448028"/>
      <w:r>
        <w:rPr>
          <w:rFonts w:cs="Arial"/>
          <w:b/>
          <w:szCs w:val="20"/>
        </w:rPr>
        <w:lastRenderedPageBreak/>
        <w:t>Data Protection Notice</w:t>
      </w:r>
      <w:bookmarkEnd w:id="3"/>
    </w:p>
    <w:p w14:paraId="080A0027" w14:textId="77777777" w:rsidR="00021E80" w:rsidRPr="00021E80" w:rsidRDefault="00021E80" w:rsidP="00021E80">
      <w:pPr>
        <w:pStyle w:val="L2Para"/>
        <w:spacing w:before="0" w:line="240" w:lineRule="auto"/>
        <w:contextualSpacing/>
      </w:pPr>
    </w:p>
    <w:p w14:paraId="02B47FCF"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As part of your </w:t>
      </w:r>
      <w:r w:rsidR="00934170">
        <w:rPr>
          <w:rFonts w:eastAsia="Times New Roman" w:cs="Arial"/>
          <w:color w:val="000000"/>
          <w:lang w:val="en-GB" w:eastAsia="en-GB"/>
        </w:rPr>
        <w:t>Tender</w:t>
      </w:r>
      <w:r w:rsidRPr="00021E80">
        <w:rPr>
          <w:rFonts w:eastAsia="Times New Roman" w:cs="Arial"/>
          <w:color w:val="000000"/>
          <w:lang w:val="en-GB" w:eastAsia="en-GB"/>
        </w:rPr>
        <w:t xml:space="preserve">, you may provide personal data relating to yourself, employees or other third parties. In this </w:t>
      </w:r>
      <w:r>
        <w:rPr>
          <w:rFonts w:eastAsia="Times New Roman" w:cs="Arial"/>
          <w:color w:val="000000"/>
          <w:lang w:val="en-GB" w:eastAsia="en-GB"/>
        </w:rPr>
        <w:t>RFT</w:t>
      </w:r>
      <w:r w:rsidRPr="00021E80">
        <w:rPr>
          <w:rFonts w:eastAsia="Times New Roman" w:cs="Arial"/>
          <w:color w:val="000000"/>
          <w:lang w:val="en-GB" w:eastAsia="en-GB"/>
        </w:rPr>
        <w:t>, “Data Protection Law”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197DF0C"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1A54A7B4"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Where you provide personal data relating to third parties, you must ensure that such third parties are made aware of the contents of this Data Protection Notice in full. </w:t>
      </w:r>
    </w:p>
    <w:p w14:paraId="3CB274CA"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25373F67" w14:textId="77777777" w:rsidR="008526A3"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Where such personal data is provided, the relevant controller is </w:t>
      </w:r>
      <w:r w:rsidRPr="008526A3">
        <w:rPr>
          <w:rFonts w:eastAsia="Times New Roman" w:cs="Arial"/>
          <w:color w:val="000000"/>
          <w:lang w:val="en-GB" w:eastAsia="en-GB"/>
        </w:rPr>
        <w:t>[</w:t>
      </w:r>
      <w:r w:rsidR="00977A2F" w:rsidRPr="008526A3">
        <w:rPr>
          <w:rFonts w:eastAsia="Times New Roman" w:cs="Arial"/>
          <w:color w:val="000000"/>
          <w:lang w:val="en-GB" w:eastAsia="en-GB"/>
        </w:rPr>
        <w:t>The HSE</w:t>
      </w:r>
      <w:r w:rsidRPr="008526A3">
        <w:rPr>
          <w:rFonts w:eastAsia="Times New Roman" w:cs="Arial"/>
          <w:color w:val="000000"/>
          <w:lang w:val="en-GB" w:eastAsia="en-GB"/>
        </w:rPr>
        <w:t>].</w:t>
      </w:r>
      <w:r w:rsidRPr="00021E80">
        <w:rPr>
          <w:rFonts w:eastAsia="Times New Roman" w:cs="Arial"/>
          <w:color w:val="000000"/>
          <w:lang w:val="en-GB" w:eastAsia="en-GB"/>
        </w:rPr>
        <w:t xml:space="preserve"> If you have any questions about our use of your personal data, please contact </w:t>
      </w:r>
      <w:r w:rsidR="008526A3">
        <w:rPr>
          <w:rFonts w:eastAsia="Times New Roman" w:cs="Arial"/>
          <w:color w:val="000000"/>
          <w:lang w:val="en-GB" w:eastAsia="en-GB"/>
        </w:rPr>
        <w:t xml:space="preserve">us at the “Estates Dept, Block 2, St </w:t>
      </w:r>
      <w:proofErr w:type="spellStart"/>
      <w:r w:rsidR="008526A3">
        <w:rPr>
          <w:rFonts w:eastAsia="Times New Roman" w:cs="Arial"/>
          <w:color w:val="000000"/>
          <w:lang w:val="en-GB" w:eastAsia="en-GB"/>
        </w:rPr>
        <w:t>Finbar’s</w:t>
      </w:r>
      <w:proofErr w:type="spellEnd"/>
      <w:r w:rsidR="008526A3">
        <w:rPr>
          <w:rFonts w:eastAsia="Times New Roman" w:cs="Arial"/>
          <w:color w:val="000000"/>
          <w:lang w:val="en-GB" w:eastAsia="en-GB"/>
        </w:rPr>
        <w:t>, Cork</w:t>
      </w:r>
    </w:p>
    <w:p w14:paraId="538819F9"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27595135" w14:textId="77777777" w:rsidR="00021E80" w:rsidRPr="00021E80" w:rsidRDefault="00021E80" w:rsidP="00021E80">
      <w:p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 xml:space="preserve">We generally process the following personal data as part of </w:t>
      </w:r>
      <w:r w:rsidR="00934170">
        <w:rPr>
          <w:rFonts w:eastAsia="Times New Roman" w:cs="Arial"/>
          <w:color w:val="000000"/>
          <w:lang w:eastAsia="en-GB"/>
        </w:rPr>
        <w:t>Tenders</w:t>
      </w:r>
      <w:r w:rsidRPr="00021E80">
        <w:rPr>
          <w:rFonts w:eastAsia="Times New Roman" w:cs="Arial"/>
          <w:color w:val="000000"/>
          <w:lang w:eastAsia="en-GB"/>
        </w:rPr>
        <w:t>:</w:t>
      </w:r>
    </w:p>
    <w:p w14:paraId="288D1960" w14:textId="77777777" w:rsidR="00021E80" w:rsidRPr="00021E80" w:rsidRDefault="00021E80" w:rsidP="00021E80">
      <w:pPr>
        <w:autoSpaceDE w:val="0"/>
        <w:autoSpaceDN w:val="0"/>
        <w:adjustRightInd w:val="0"/>
        <w:jc w:val="both"/>
        <w:rPr>
          <w:rFonts w:eastAsia="Times New Roman" w:cs="Arial"/>
          <w:color w:val="000000"/>
          <w:lang w:eastAsia="en-GB"/>
        </w:rPr>
      </w:pPr>
    </w:p>
    <w:p w14:paraId="4813376A"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Name;</w:t>
      </w:r>
    </w:p>
    <w:p w14:paraId="2441B88C"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Contact details;</w:t>
      </w:r>
    </w:p>
    <w:p w14:paraId="0851A0F0"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 xml:space="preserve">Qualifications;  </w:t>
      </w:r>
    </w:p>
    <w:p w14:paraId="3E97D501" w14:textId="77777777" w:rsidR="00021E80" w:rsidRPr="00021E80" w:rsidRDefault="00021E80" w:rsidP="00021E80">
      <w:pPr>
        <w:numPr>
          <w:ilvl w:val="0"/>
          <w:numId w:val="39"/>
        </w:num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Any other data provided by you as part of your submission. </w:t>
      </w:r>
    </w:p>
    <w:p w14:paraId="61D35B95"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046D4344"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We collect personal data from you directly, and from the following sources:</w:t>
      </w:r>
    </w:p>
    <w:p w14:paraId="6EBA3CE6"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79BF4268"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 xml:space="preserve">Your employer;  </w:t>
      </w:r>
    </w:p>
    <w:p w14:paraId="39637D8D"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eastAsia="en-GB"/>
        </w:rPr>
        <w:t>Other members of your consortium; and</w:t>
      </w:r>
    </w:p>
    <w:p w14:paraId="38D4681C"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47AAC480"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Any personal data provided will be processed for the purposes of the </w:t>
      </w:r>
      <w:r w:rsidR="00B8504F">
        <w:rPr>
          <w:rFonts w:eastAsia="Times New Roman" w:cs="Arial"/>
          <w:color w:val="000000"/>
          <w:lang w:val="en-GB" w:eastAsia="en-GB"/>
        </w:rPr>
        <w:t>Tender</w:t>
      </w:r>
      <w:r w:rsidRPr="00021E80">
        <w:rPr>
          <w:rFonts w:eastAsia="Times New Roman" w:cs="Arial"/>
          <w:color w:val="000000"/>
          <w:lang w:val="en-GB" w:eastAsia="en-GB"/>
        </w:rPr>
        <w:t xml:space="preserve"> process. Our </w:t>
      </w:r>
      <w:r w:rsidRPr="00021E80">
        <w:rPr>
          <w:rFonts w:eastAsia="Times New Roman" w:cs="Arial"/>
          <w:color w:val="000000"/>
          <w:lang w:eastAsia="en-GB"/>
        </w:rPr>
        <w:t>legal basis for processing such personal data in accordance with the provisions of this Data Protection Notice is that it is necessary for the exercise of official authority vested in us.</w:t>
      </w:r>
    </w:p>
    <w:p w14:paraId="7D414387" w14:textId="77777777" w:rsidR="00021E80" w:rsidRPr="00021E80" w:rsidRDefault="00021E80" w:rsidP="00021E80">
      <w:pPr>
        <w:autoSpaceDE w:val="0"/>
        <w:autoSpaceDN w:val="0"/>
        <w:adjustRightInd w:val="0"/>
        <w:jc w:val="both"/>
        <w:rPr>
          <w:rFonts w:eastAsia="Times New Roman" w:cs="Arial"/>
          <w:color w:val="000000"/>
          <w:lang w:eastAsia="en-GB"/>
        </w:rPr>
      </w:pPr>
    </w:p>
    <w:p w14:paraId="4BC89ADD"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We may disclose your personal data to various recipients in connection with the tender process, including:</w:t>
      </w:r>
    </w:p>
    <w:p w14:paraId="69E9DDD5" w14:textId="77777777" w:rsidR="00021E80" w:rsidRPr="00021E80" w:rsidRDefault="00021E80" w:rsidP="00021E80">
      <w:pPr>
        <w:numPr>
          <w:ilvl w:val="0"/>
          <w:numId w:val="39"/>
        </w:numPr>
        <w:autoSpaceDE w:val="0"/>
        <w:autoSpaceDN w:val="0"/>
        <w:adjustRightInd w:val="0"/>
        <w:jc w:val="both"/>
        <w:rPr>
          <w:rFonts w:eastAsia="Times New Roman" w:cs="Arial"/>
          <w:color w:val="000000"/>
          <w:lang w:eastAsia="en-GB"/>
        </w:rPr>
      </w:pPr>
      <w:r w:rsidRPr="00021E80">
        <w:rPr>
          <w:rFonts w:eastAsia="Times New Roman" w:cs="Arial"/>
          <w:color w:val="000000"/>
          <w:lang w:val="en-GB" w:eastAsia="en-GB"/>
        </w:rPr>
        <w:t xml:space="preserve">Your </w:t>
      </w:r>
      <w:r w:rsidRPr="00021E80">
        <w:rPr>
          <w:rFonts w:eastAsia="Times New Roman" w:cs="Arial"/>
          <w:color w:val="000000"/>
          <w:lang w:eastAsia="en-GB"/>
        </w:rPr>
        <w:t>employer;</w:t>
      </w:r>
    </w:p>
    <w:p w14:paraId="4BF03482" w14:textId="77777777" w:rsidR="00021E80" w:rsidRPr="00021E80" w:rsidRDefault="00021E80" w:rsidP="00021E80">
      <w:pPr>
        <w:numPr>
          <w:ilvl w:val="0"/>
          <w:numId w:val="39"/>
        </w:numPr>
        <w:autoSpaceDE w:val="0"/>
        <w:autoSpaceDN w:val="0"/>
        <w:adjustRightInd w:val="0"/>
        <w:jc w:val="both"/>
        <w:rPr>
          <w:rFonts w:eastAsia="Times New Roman" w:cs="Arial"/>
          <w:color w:val="000000"/>
          <w:lang w:val="en-GB" w:eastAsia="en-GB"/>
        </w:rPr>
      </w:pPr>
      <w:r w:rsidRPr="00021E80">
        <w:rPr>
          <w:rFonts w:eastAsia="Times New Roman" w:cs="Arial"/>
          <w:color w:val="000000"/>
          <w:lang w:eastAsia="en-GB"/>
        </w:rPr>
        <w:t xml:space="preserve">Other members of your consortium; </w:t>
      </w:r>
    </w:p>
    <w:p w14:paraId="591B29EE" w14:textId="77777777" w:rsidR="00021E80" w:rsidRPr="00021E80" w:rsidRDefault="00021E80" w:rsidP="00480244">
      <w:pPr>
        <w:numPr>
          <w:ilvl w:val="0"/>
          <w:numId w:val="39"/>
        </w:numPr>
        <w:autoSpaceDE w:val="0"/>
        <w:autoSpaceDN w:val="0"/>
        <w:adjustRightInd w:val="0"/>
        <w:jc w:val="both"/>
        <w:rPr>
          <w:rFonts w:eastAsia="Times New Roman" w:cs="Arial"/>
          <w:color w:val="000000"/>
          <w:lang w:val="en-GB" w:eastAsia="en-GB"/>
        </w:rPr>
      </w:pPr>
      <w:r w:rsidRPr="00021E80">
        <w:rPr>
          <w:rFonts w:eastAsia="Times New Roman" w:cs="Arial"/>
          <w:color w:val="000000"/>
          <w:lang w:eastAsia="en-GB"/>
        </w:rPr>
        <w:t>T</w:t>
      </w:r>
      <w:proofErr w:type="spellStart"/>
      <w:r w:rsidRPr="00021E80">
        <w:rPr>
          <w:rFonts w:eastAsia="Times New Roman" w:cs="Arial"/>
          <w:color w:val="000000"/>
          <w:lang w:val="en-GB" w:eastAsia="en-GB"/>
        </w:rPr>
        <w:t>hird</w:t>
      </w:r>
      <w:proofErr w:type="spellEnd"/>
      <w:r w:rsidRPr="00021E80">
        <w:rPr>
          <w:rFonts w:eastAsia="Times New Roman" w:cs="Arial"/>
          <w:color w:val="000000"/>
          <w:lang w:val="en-GB" w:eastAsia="en-GB"/>
        </w:rPr>
        <w:t xml:space="preserve"> party service providers of </w:t>
      </w:r>
      <w:proofErr w:type="gramStart"/>
      <w:r w:rsidR="00977A2F">
        <w:rPr>
          <w:rFonts w:eastAsia="Times New Roman" w:cs="Arial"/>
          <w:color w:val="000000"/>
          <w:lang w:val="en-GB" w:eastAsia="en-GB"/>
        </w:rPr>
        <w:t>The</w:t>
      </w:r>
      <w:proofErr w:type="gramEnd"/>
      <w:r w:rsidR="00977A2F">
        <w:rPr>
          <w:rFonts w:eastAsia="Times New Roman" w:cs="Arial"/>
          <w:color w:val="000000"/>
          <w:lang w:val="en-GB" w:eastAsia="en-GB"/>
        </w:rPr>
        <w:t xml:space="preserve"> HSE</w:t>
      </w:r>
      <w:r w:rsidRPr="00021E80">
        <w:rPr>
          <w:rFonts w:eastAsia="Times New Roman" w:cs="Arial"/>
          <w:color w:val="000000"/>
          <w:lang w:val="en-GB" w:eastAsia="en-GB"/>
        </w:rPr>
        <w:t>, such as advisors and contractors</w:t>
      </w:r>
    </w:p>
    <w:p w14:paraId="02246CFA"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4A755A4F" w14:textId="77777777" w:rsidR="00021E80" w:rsidRPr="00021E80" w:rsidRDefault="00021E80" w:rsidP="00021E80">
      <w:pPr>
        <w:autoSpaceDE w:val="0"/>
        <w:autoSpaceDN w:val="0"/>
        <w:adjustRightInd w:val="0"/>
        <w:jc w:val="both"/>
        <w:rPr>
          <w:rFonts w:eastAsia="Times New Roman" w:cs="Arial"/>
          <w:color w:val="000000"/>
          <w:lang w:val="en-GB" w:eastAsia="en-GB"/>
        </w:rPr>
      </w:pPr>
      <w:r w:rsidRPr="00021E80">
        <w:rPr>
          <w:rFonts w:eastAsia="Times New Roman" w:cs="Arial"/>
          <w:color w:val="000000"/>
          <w:lang w:val="en-GB" w:eastAsia="en-GB"/>
        </w:rPr>
        <w:t xml:space="preserve">If you are unsuccessful as part of the tender process, such personal data will be retained until three years after the conclusion of the tender process or the award of the contract to the successful party, whichever is later. If you are successful, and a contract is awarded to you at the end of the tender process, such personal data will be retained in accordance with the </w:t>
      </w:r>
      <w:r w:rsidR="007E3535">
        <w:rPr>
          <w:rFonts w:eastAsia="Times New Roman" w:cs="Arial"/>
          <w:color w:val="000000"/>
          <w:lang w:val="en-GB" w:eastAsia="en-GB"/>
        </w:rPr>
        <w:t>“</w:t>
      </w:r>
      <w:r w:rsidR="00977A2F">
        <w:rPr>
          <w:rFonts w:eastAsia="Times New Roman" w:cs="Arial"/>
          <w:color w:val="000000"/>
          <w:lang w:val="en-GB" w:eastAsia="en-GB"/>
        </w:rPr>
        <w:t>The HSE</w:t>
      </w:r>
      <w:r w:rsidRPr="00021E80">
        <w:rPr>
          <w:rFonts w:eastAsia="Times New Roman" w:cs="Arial"/>
          <w:color w:val="000000"/>
          <w:lang w:val="en-GB" w:eastAsia="en-GB"/>
        </w:rPr>
        <w:t xml:space="preserve"> Master Retention Schedule</w:t>
      </w:r>
      <w:r w:rsidR="007E3535">
        <w:rPr>
          <w:rFonts w:eastAsia="Times New Roman" w:cs="Arial"/>
          <w:color w:val="000000"/>
          <w:lang w:val="en-GB" w:eastAsia="en-GB"/>
        </w:rPr>
        <w:t>”</w:t>
      </w:r>
      <w:r w:rsidRPr="00021E80">
        <w:rPr>
          <w:rFonts w:eastAsia="Times New Roman" w:cs="Arial"/>
          <w:color w:val="000000"/>
          <w:lang w:val="en-GB" w:eastAsia="en-GB"/>
        </w:rPr>
        <w:t>.</w:t>
      </w:r>
    </w:p>
    <w:p w14:paraId="131657FB" w14:textId="77777777" w:rsidR="00021E80" w:rsidRPr="00021E80" w:rsidRDefault="00021E80" w:rsidP="00021E80">
      <w:pPr>
        <w:autoSpaceDE w:val="0"/>
        <w:autoSpaceDN w:val="0"/>
        <w:adjustRightInd w:val="0"/>
        <w:jc w:val="both"/>
        <w:rPr>
          <w:rFonts w:eastAsia="Times New Roman" w:cs="Arial"/>
          <w:color w:val="000000"/>
          <w:lang w:val="en-GB" w:eastAsia="en-GB"/>
        </w:rPr>
      </w:pPr>
    </w:p>
    <w:p w14:paraId="5B39E30B" w14:textId="77777777" w:rsidR="00021E80" w:rsidRDefault="00021E80" w:rsidP="007E3535">
      <w:pPr>
        <w:autoSpaceDE w:val="0"/>
        <w:autoSpaceDN w:val="0"/>
        <w:adjustRightInd w:val="0"/>
        <w:jc w:val="both"/>
        <w:rPr>
          <w:rFonts w:cs="Arial"/>
          <w:b/>
        </w:rPr>
      </w:pPr>
      <w:r w:rsidRPr="00021E80">
        <w:rPr>
          <w:rFonts w:eastAsia="Times New Roman" w:cs="Arial"/>
          <w:color w:val="000000"/>
          <w:lang w:val="en-GB" w:eastAsia="en-GB"/>
        </w:rPr>
        <w:t xml:space="preserve">Any data subjects in respect of which we hold or process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 The provision of such personal data is not a contractual requirement, however, failure to provide sufficient information may affect the completeness of your </w:t>
      </w:r>
      <w:r w:rsidR="00B8504F">
        <w:rPr>
          <w:rFonts w:eastAsia="Times New Roman" w:cs="Arial"/>
          <w:color w:val="000000"/>
          <w:lang w:val="en-GB" w:eastAsia="en-GB"/>
        </w:rPr>
        <w:t>Tender</w:t>
      </w:r>
      <w:r w:rsidRPr="00021E80">
        <w:rPr>
          <w:rFonts w:eastAsia="Times New Roman" w:cs="Arial"/>
          <w:color w:val="000000"/>
          <w:lang w:val="en-GB" w:eastAsia="en-GB"/>
        </w:rPr>
        <w:t xml:space="preserve">. </w:t>
      </w:r>
      <w:r>
        <w:rPr>
          <w:rFonts w:cs="Arial"/>
          <w:b/>
        </w:rPr>
        <w:br w:type="page"/>
      </w:r>
    </w:p>
    <w:p w14:paraId="56C7F2F0" w14:textId="77777777" w:rsidR="000B5B62" w:rsidRPr="008D39D8" w:rsidRDefault="000B5B62" w:rsidP="0068740E">
      <w:pPr>
        <w:pStyle w:val="Heading1"/>
        <w:rPr>
          <w:rFonts w:cs="Arial"/>
          <w:b/>
          <w:szCs w:val="20"/>
        </w:rPr>
      </w:pPr>
      <w:bookmarkStart w:id="4" w:name="_Toc87448029"/>
      <w:r w:rsidRPr="008D39D8">
        <w:rPr>
          <w:rFonts w:cs="Arial"/>
          <w:b/>
          <w:szCs w:val="20"/>
        </w:rPr>
        <w:lastRenderedPageBreak/>
        <w:t>PARTICULARS</w:t>
      </w:r>
      <w:r w:rsidR="008B11E0" w:rsidRPr="008D39D8">
        <w:rPr>
          <w:rFonts w:cs="Arial"/>
          <w:b/>
          <w:szCs w:val="20"/>
        </w:rPr>
        <w:t>, DEFIN</w:t>
      </w:r>
      <w:r w:rsidR="00630D41">
        <w:rPr>
          <w:rFonts w:cs="Arial"/>
          <w:b/>
          <w:szCs w:val="20"/>
        </w:rPr>
        <w:t>IT</w:t>
      </w:r>
      <w:r w:rsidR="008B11E0" w:rsidRPr="008D39D8">
        <w:rPr>
          <w:rFonts w:cs="Arial"/>
          <w:b/>
          <w:szCs w:val="20"/>
        </w:rPr>
        <w:t>IONS</w:t>
      </w:r>
      <w:r w:rsidRPr="008D39D8">
        <w:rPr>
          <w:rFonts w:cs="Arial"/>
          <w:b/>
          <w:szCs w:val="20"/>
        </w:rPr>
        <w:t xml:space="preserve"> AND INSTRUCTIONS</w:t>
      </w:r>
      <w:bookmarkEnd w:id="4"/>
    </w:p>
    <w:p w14:paraId="4FBFC823" w14:textId="77777777" w:rsidR="000B5B62" w:rsidRPr="00DA4D48" w:rsidRDefault="000B5B62" w:rsidP="000B5B62">
      <w:pPr>
        <w:pStyle w:val="Heading2"/>
        <w:rPr>
          <w:rFonts w:cs="Arial"/>
          <w:b/>
          <w:szCs w:val="20"/>
        </w:rPr>
      </w:pPr>
      <w:bookmarkStart w:id="5" w:name="_Toc87448030"/>
      <w:r w:rsidRPr="00DA4D48">
        <w:rPr>
          <w:rFonts w:cs="Arial"/>
          <w:b/>
          <w:szCs w:val="20"/>
        </w:rPr>
        <w:t>PARTICULARS</w:t>
      </w:r>
      <w:bookmarkEnd w:id="5"/>
    </w:p>
    <w:p w14:paraId="0B6DD696" w14:textId="77777777" w:rsidR="004B3872" w:rsidRPr="008D39D8" w:rsidRDefault="004B3872" w:rsidP="004B3872">
      <w:pPr>
        <w:ind w:left="720"/>
        <w:rPr>
          <w:rFonts w:cs="Arial"/>
          <w:b/>
        </w:rPr>
      </w:pPr>
    </w:p>
    <w:tbl>
      <w:tblPr>
        <w:tblStyle w:val="TableGrid"/>
        <w:tblW w:w="0" w:type="auto"/>
        <w:tblInd w:w="360" w:type="dxa"/>
        <w:tblLook w:val="01E0" w:firstRow="1" w:lastRow="1" w:firstColumn="1" w:lastColumn="1" w:noHBand="0" w:noVBand="0"/>
      </w:tblPr>
      <w:tblGrid>
        <w:gridCol w:w="817"/>
        <w:gridCol w:w="2333"/>
        <w:gridCol w:w="6246"/>
      </w:tblGrid>
      <w:tr w:rsidR="004B3872" w:rsidRPr="008D39D8" w14:paraId="62DEFB43" w14:textId="77777777" w:rsidTr="00751A59">
        <w:trPr>
          <w:cnfStyle w:val="100000000000" w:firstRow="1" w:lastRow="0" w:firstColumn="0" w:lastColumn="0" w:oddVBand="0" w:evenVBand="0" w:oddHBand="0" w:evenHBand="0" w:firstRowFirstColumn="0" w:firstRowLastColumn="0" w:lastRowFirstColumn="0" w:lastRowLastColumn="0"/>
        </w:trPr>
        <w:tc>
          <w:tcPr>
            <w:tcW w:w="817" w:type="dxa"/>
          </w:tcPr>
          <w:p w14:paraId="0FCDF33D" w14:textId="77777777" w:rsidR="004B3872" w:rsidRPr="008D39D8" w:rsidRDefault="004B3872" w:rsidP="00AE4F3A">
            <w:pPr>
              <w:pStyle w:val="ListParagraph"/>
              <w:numPr>
                <w:ilvl w:val="0"/>
                <w:numId w:val="10"/>
              </w:numPr>
              <w:rPr>
                <w:rFonts w:cs="Arial"/>
              </w:rPr>
            </w:pPr>
          </w:p>
        </w:tc>
        <w:tc>
          <w:tcPr>
            <w:tcW w:w="2333" w:type="dxa"/>
          </w:tcPr>
          <w:p w14:paraId="6AF92E38" w14:textId="77777777" w:rsidR="004B3872" w:rsidRPr="008D39D8" w:rsidRDefault="004B3872" w:rsidP="009B733F">
            <w:pPr>
              <w:rPr>
                <w:rFonts w:cs="Arial"/>
                <w:b w:val="0"/>
              </w:rPr>
            </w:pPr>
            <w:r w:rsidRPr="008D39D8">
              <w:rPr>
                <w:rFonts w:cs="Arial"/>
              </w:rPr>
              <w:t xml:space="preserve">Contracting Entity </w:t>
            </w:r>
          </w:p>
        </w:tc>
        <w:tc>
          <w:tcPr>
            <w:tcW w:w="6246" w:type="dxa"/>
          </w:tcPr>
          <w:p w14:paraId="746F09FC" w14:textId="7779E209" w:rsidR="004B3872" w:rsidRPr="007E3535" w:rsidRDefault="00977A2F" w:rsidP="00480244">
            <w:pPr>
              <w:rPr>
                <w:rFonts w:cs="Arial"/>
                <w:b w:val="0"/>
              </w:rPr>
            </w:pPr>
            <w:r w:rsidRPr="00480244">
              <w:rPr>
                <w:rFonts w:cs="Arial"/>
                <w:b w:val="0"/>
              </w:rPr>
              <w:t>The HSE South</w:t>
            </w:r>
            <w:r w:rsidR="00961877">
              <w:rPr>
                <w:rFonts w:cs="Arial"/>
                <w:b w:val="0"/>
              </w:rPr>
              <w:t xml:space="preserve"> </w:t>
            </w:r>
            <w:r w:rsidR="00DB78A5">
              <w:rPr>
                <w:rFonts w:cs="Arial"/>
                <w:b w:val="0"/>
              </w:rPr>
              <w:t>W</w:t>
            </w:r>
            <w:r w:rsidR="00961877">
              <w:rPr>
                <w:rFonts w:cs="Arial"/>
                <w:b w:val="0"/>
              </w:rPr>
              <w:t xml:space="preserve">est </w:t>
            </w:r>
            <w:r w:rsidR="00480244" w:rsidRPr="00480244">
              <w:rPr>
                <w:rFonts w:cs="Arial"/>
                <w:b w:val="0"/>
              </w:rPr>
              <w:t>Capital &amp; Estates</w:t>
            </w:r>
            <w:r w:rsidR="007E3535" w:rsidRPr="00480244">
              <w:rPr>
                <w:rFonts w:cs="Arial"/>
                <w:b w:val="0"/>
              </w:rPr>
              <w:t xml:space="preserve"> </w:t>
            </w:r>
            <w:r w:rsidRPr="00480244">
              <w:rPr>
                <w:rFonts w:cs="Arial"/>
                <w:b w:val="0"/>
              </w:rPr>
              <w:t>Department</w:t>
            </w:r>
          </w:p>
        </w:tc>
      </w:tr>
      <w:tr w:rsidR="004B3872" w:rsidRPr="00480244" w14:paraId="0D42A23B" w14:textId="77777777" w:rsidTr="00751A59">
        <w:tc>
          <w:tcPr>
            <w:tcW w:w="817" w:type="dxa"/>
          </w:tcPr>
          <w:p w14:paraId="1F5A16C7" w14:textId="77777777" w:rsidR="004B3872" w:rsidRPr="008D39D8" w:rsidRDefault="004B3872" w:rsidP="00AE4F3A">
            <w:pPr>
              <w:pStyle w:val="ListParagraph"/>
              <w:numPr>
                <w:ilvl w:val="0"/>
                <w:numId w:val="10"/>
              </w:numPr>
              <w:rPr>
                <w:rFonts w:cs="Arial"/>
                <w:b/>
              </w:rPr>
            </w:pPr>
          </w:p>
        </w:tc>
        <w:tc>
          <w:tcPr>
            <w:tcW w:w="2333" w:type="dxa"/>
          </w:tcPr>
          <w:p w14:paraId="5E28972C" w14:textId="77777777" w:rsidR="004B3872" w:rsidRPr="008D39D8" w:rsidRDefault="004B3872" w:rsidP="00304E79">
            <w:pPr>
              <w:rPr>
                <w:rFonts w:cs="Arial"/>
                <w:b/>
              </w:rPr>
            </w:pPr>
            <w:r w:rsidRPr="008D39D8">
              <w:rPr>
                <w:rFonts w:cs="Arial"/>
                <w:b/>
              </w:rPr>
              <w:t xml:space="preserve">Purpose and Scope of </w:t>
            </w:r>
            <w:r w:rsidR="00ED565D" w:rsidRPr="008D39D8">
              <w:rPr>
                <w:rFonts w:cs="Arial"/>
                <w:b/>
              </w:rPr>
              <w:t>RFT</w:t>
            </w:r>
          </w:p>
        </w:tc>
        <w:tc>
          <w:tcPr>
            <w:tcW w:w="6246" w:type="dxa"/>
          </w:tcPr>
          <w:p w14:paraId="563C6CBE" w14:textId="77777777" w:rsidR="004B3872" w:rsidRPr="00480244" w:rsidRDefault="008D7EA3" w:rsidP="004B3872">
            <w:pPr>
              <w:rPr>
                <w:rFonts w:cs="Arial"/>
              </w:rPr>
            </w:pPr>
            <w:r w:rsidRPr="00480244">
              <w:rPr>
                <w:rFonts w:cs="Arial"/>
              </w:rPr>
              <w:t>The Contracting Entity is undertaking a competitive tender process to</w:t>
            </w:r>
            <w:r w:rsidR="000A3ADF" w:rsidRPr="00480244">
              <w:rPr>
                <w:rFonts w:cs="Arial"/>
              </w:rPr>
              <w:t xml:space="preserve"> award a </w:t>
            </w:r>
            <w:r w:rsidR="005B5EA3" w:rsidRPr="00480244">
              <w:rPr>
                <w:rFonts w:cs="Arial"/>
              </w:rPr>
              <w:t>Contract</w:t>
            </w:r>
            <w:r w:rsidR="000A3ADF" w:rsidRPr="00480244">
              <w:rPr>
                <w:rFonts w:cs="Arial"/>
              </w:rPr>
              <w:t xml:space="preserve"> to</w:t>
            </w:r>
            <w:r w:rsidRPr="00480244">
              <w:rPr>
                <w:rFonts w:cs="Arial"/>
              </w:rPr>
              <w:t xml:space="preserve"> meet the following requirements:</w:t>
            </w:r>
          </w:p>
          <w:p w14:paraId="6724953B" w14:textId="77777777" w:rsidR="004B3872" w:rsidRPr="00480244" w:rsidRDefault="004B3872" w:rsidP="004B3872">
            <w:pPr>
              <w:rPr>
                <w:rFonts w:cs="Arial"/>
              </w:rPr>
            </w:pPr>
          </w:p>
          <w:p w14:paraId="017DDAF8" w14:textId="0DB2C79E" w:rsidR="004B3872" w:rsidRPr="00480244" w:rsidRDefault="006733D9" w:rsidP="006733D9">
            <w:pPr>
              <w:pStyle w:val="ListParagraph"/>
              <w:numPr>
                <w:ilvl w:val="0"/>
                <w:numId w:val="9"/>
              </w:numPr>
              <w:rPr>
                <w:rFonts w:cs="Arial"/>
              </w:rPr>
            </w:pPr>
            <w:r>
              <w:rPr>
                <w:rFonts w:cs="Arial"/>
              </w:rPr>
              <w:t>T</w:t>
            </w:r>
            <w:r w:rsidRPr="006733D9">
              <w:rPr>
                <w:rFonts w:cs="Arial"/>
              </w:rPr>
              <w:t>he provision of Planned Preventative Maintenance to Medical Gases and Vacuum</w:t>
            </w:r>
            <w:r w:rsidR="00D376A0">
              <w:rPr>
                <w:rFonts w:cs="Arial"/>
              </w:rPr>
              <w:t>. (Non –Acute)</w:t>
            </w:r>
          </w:p>
          <w:p w14:paraId="54460A19" w14:textId="1EA0BAF0" w:rsidR="00304E79" w:rsidRDefault="00D376A0" w:rsidP="006733D9">
            <w:pPr>
              <w:pStyle w:val="ListParagraph"/>
              <w:numPr>
                <w:ilvl w:val="0"/>
                <w:numId w:val="9"/>
              </w:numPr>
              <w:rPr>
                <w:rFonts w:cs="Arial"/>
              </w:rPr>
            </w:pPr>
            <w:r>
              <w:rPr>
                <w:rFonts w:cs="Arial"/>
              </w:rPr>
              <w:t xml:space="preserve"> </w:t>
            </w:r>
            <w:r w:rsidR="006733D9" w:rsidRPr="006733D9">
              <w:rPr>
                <w:rFonts w:cs="Arial"/>
              </w:rPr>
              <w:t>The provision of</w:t>
            </w:r>
            <w:r w:rsidR="006733D9">
              <w:rPr>
                <w:rFonts w:cs="Arial"/>
              </w:rPr>
              <w:t xml:space="preserve"> Reactive</w:t>
            </w:r>
            <w:r w:rsidR="006733D9" w:rsidRPr="006733D9">
              <w:rPr>
                <w:rFonts w:cs="Arial"/>
              </w:rPr>
              <w:t xml:space="preserve"> Maintenance to Medical Gases and Vacuum </w:t>
            </w:r>
            <w:r w:rsidRPr="00D376A0">
              <w:rPr>
                <w:rFonts w:cs="Arial"/>
              </w:rPr>
              <w:t>(Non –Acute)</w:t>
            </w:r>
          </w:p>
          <w:p w14:paraId="1950B9A1" w14:textId="268C3B7B" w:rsidR="0019518F" w:rsidRPr="00480244" w:rsidRDefault="006C6873" w:rsidP="006733D9">
            <w:pPr>
              <w:pStyle w:val="ListParagraph"/>
              <w:numPr>
                <w:ilvl w:val="0"/>
                <w:numId w:val="9"/>
              </w:numPr>
              <w:rPr>
                <w:rFonts w:cs="Arial"/>
              </w:rPr>
            </w:pPr>
            <w:r>
              <w:rPr>
                <w:rFonts w:cs="Arial"/>
              </w:rPr>
              <w:t xml:space="preserve">Review </w:t>
            </w:r>
            <w:r w:rsidR="00331D02">
              <w:rPr>
                <w:rFonts w:cs="Arial"/>
              </w:rPr>
              <w:t>as Competent Persons the provision of appropriate labelling, Markings &amp; Signage associated with the relevant Systems at each Health Care facility.</w:t>
            </w:r>
          </w:p>
          <w:p w14:paraId="1DFE4F28" w14:textId="77777777" w:rsidR="00A85FA0" w:rsidRPr="00480244" w:rsidRDefault="00A85FA0" w:rsidP="00A85FA0">
            <w:pPr>
              <w:pStyle w:val="ListParagraph"/>
              <w:ind w:left="765"/>
              <w:rPr>
                <w:rFonts w:cs="Arial"/>
              </w:rPr>
            </w:pPr>
          </w:p>
          <w:p w14:paraId="402F69F4" w14:textId="77777777" w:rsidR="004B3872" w:rsidRPr="00480244" w:rsidRDefault="00A85FA0" w:rsidP="00A85FA0">
            <w:pPr>
              <w:rPr>
                <w:rFonts w:cs="Arial"/>
              </w:rPr>
            </w:pPr>
            <w:r w:rsidRPr="00480244">
              <w:rPr>
                <w:rFonts w:cs="Arial"/>
              </w:rPr>
              <w:t xml:space="preserve">Further details </w:t>
            </w:r>
            <w:r w:rsidR="008D7EA3" w:rsidRPr="00480244">
              <w:rPr>
                <w:rFonts w:cs="Arial"/>
              </w:rPr>
              <w:t xml:space="preserve">of the </w:t>
            </w:r>
            <w:r w:rsidR="00F8695A" w:rsidRPr="00480244">
              <w:rPr>
                <w:rFonts w:cs="Arial"/>
              </w:rPr>
              <w:t xml:space="preserve">Contracting Entity's </w:t>
            </w:r>
            <w:r w:rsidR="008D7EA3" w:rsidRPr="00480244">
              <w:rPr>
                <w:rFonts w:cs="Arial"/>
              </w:rPr>
              <w:t xml:space="preserve">requirements </w:t>
            </w:r>
            <w:r w:rsidRPr="00480244">
              <w:rPr>
                <w:rFonts w:cs="Arial"/>
              </w:rPr>
              <w:t xml:space="preserve">are provided in </w:t>
            </w:r>
            <w:r w:rsidR="00CD27F7" w:rsidRPr="00480244">
              <w:rPr>
                <w:rFonts w:cs="Arial"/>
              </w:rPr>
              <w:t>S</w:t>
            </w:r>
            <w:r w:rsidRPr="00480244">
              <w:rPr>
                <w:rFonts w:cs="Arial"/>
              </w:rPr>
              <w:t xml:space="preserve">ection 3. </w:t>
            </w:r>
          </w:p>
          <w:p w14:paraId="760086DC" w14:textId="77777777" w:rsidR="000A3ADF" w:rsidRPr="00480244" w:rsidRDefault="000A3ADF" w:rsidP="000A3ADF">
            <w:pPr>
              <w:rPr>
                <w:rFonts w:cs="Arial"/>
              </w:rPr>
            </w:pPr>
          </w:p>
        </w:tc>
      </w:tr>
      <w:tr w:rsidR="00751A59" w:rsidRPr="008D39D8" w14:paraId="43355FD7" w14:textId="77777777" w:rsidTr="00751A59">
        <w:tc>
          <w:tcPr>
            <w:tcW w:w="817" w:type="dxa"/>
          </w:tcPr>
          <w:p w14:paraId="50567219" w14:textId="77777777" w:rsidR="00751A59" w:rsidRPr="008D39D8" w:rsidRDefault="00751A59" w:rsidP="00AE4F3A">
            <w:pPr>
              <w:pStyle w:val="ListParagraph"/>
              <w:numPr>
                <w:ilvl w:val="0"/>
                <w:numId w:val="10"/>
              </w:numPr>
              <w:rPr>
                <w:rFonts w:cs="Arial"/>
                <w:b/>
              </w:rPr>
            </w:pPr>
          </w:p>
        </w:tc>
        <w:tc>
          <w:tcPr>
            <w:tcW w:w="2333" w:type="dxa"/>
          </w:tcPr>
          <w:p w14:paraId="1F63F98F" w14:textId="77777777" w:rsidR="00751A59" w:rsidRPr="008D39D8" w:rsidRDefault="00751A59" w:rsidP="00304E79">
            <w:pPr>
              <w:rPr>
                <w:rFonts w:cs="Arial"/>
                <w:b/>
              </w:rPr>
            </w:pPr>
            <w:r w:rsidRPr="008D39D8">
              <w:rPr>
                <w:rFonts w:cs="Arial"/>
                <w:b/>
              </w:rPr>
              <w:t>Duration of Contract</w:t>
            </w:r>
          </w:p>
        </w:tc>
        <w:tc>
          <w:tcPr>
            <w:tcW w:w="6246" w:type="dxa"/>
          </w:tcPr>
          <w:p w14:paraId="59699992" w14:textId="12ADEB9D" w:rsidR="00751A59" w:rsidRPr="008D39D8" w:rsidRDefault="00751A59" w:rsidP="008526A3">
            <w:pPr>
              <w:rPr>
                <w:rFonts w:cs="Arial"/>
                <w:i/>
                <w:sz w:val="22"/>
              </w:rPr>
            </w:pPr>
            <w:r w:rsidRPr="00480244">
              <w:rPr>
                <w:rFonts w:cs="Arial"/>
              </w:rPr>
              <w:t xml:space="preserve">The </w:t>
            </w:r>
            <w:r w:rsidR="005B5EA3" w:rsidRPr="00480244">
              <w:rPr>
                <w:rFonts w:cs="Arial"/>
              </w:rPr>
              <w:t>Contract</w:t>
            </w:r>
            <w:r w:rsidRPr="00480244">
              <w:rPr>
                <w:rFonts w:cs="Arial"/>
              </w:rPr>
              <w:t xml:space="preserve"> will be established for a term of </w:t>
            </w:r>
            <w:r w:rsidR="00480244" w:rsidRPr="00480244">
              <w:rPr>
                <w:rFonts w:cs="Arial"/>
              </w:rPr>
              <w:t>24 Months</w:t>
            </w:r>
            <w:r w:rsidRPr="00480244">
              <w:rPr>
                <w:rFonts w:cs="Arial"/>
                <w:i/>
              </w:rPr>
              <w:t xml:space="preserve">, </w:t>
            </w:r>
            <w:r w:rsidRPr="00480244">
              <w:rPr>
                <w:rFonts w:cs="Arial"/>
              </w:rPr>
              <w:t>[which may be extended at the Contracting Entity's sole discretion for</w:t>
            </w:r>
            <w:r w:rsidR="008526A3">
              <w:rPr>
                <w:rFonts w:cs="Arial"/>
              </w:rPr>
              <w:t xml:space="preserve"> a further 2 x12 month periods</w:t>
            </w:r>
            <w:r w:rsidRPr="00480244">
              <w:rPr>
                <w:rFonts w:cs="Arial"/>
              </w:rPr>
              <w:t xml:space="preserve"> up to</w:t>
            </w:r>
            <w:r w:rsidR="008526A3">
              <w:rPr>
                <w:rFonts w:cs="Arial"/>
              </w:rPr>
              <w:t xml:space="preserve"> a maximum </w:t>
            </w:r>
            <w:r w:rsidR="0084738C">
              <w:rPr>
                <w:rFonts w:cs="Arial"/>
              </w:rPr>
              <w:t xml:space="preserve">of </w:t>
            </w:r>
            <w:r w:rsidR="0084738C" w:rsidRPr="00480244">
              <w:rPr>
                <w:rFonts w:cs="Arial"/>
              </w:rPr>
              <w:t>48</w:t>
            </w:r>
            <w:r w:rsidR="00480244" w:rsidRPr="00480244">
              <w:rPr>
                <w:rFonts w:cs="Arial"/>
                <w:i/>
              </w:rPr>
              <w:t xml:space="preserve"> months</w:t>
            </w:r>
            <w:r w:rsidRPr="00480244">
              <w:rPr>
                <w:rFonts w:cs="Arial"/>
              </w:rPr>
              <w:t xml:space="preserve">]. </w:t>
            </w:r>
          </w:p>
        </w:tc>
      </w:tr>
      <w:tr w:rsidR="00AD4C05" w:rsidRPr="008D39D8" w14:paraId="7A76FDB9" w14:textId="77777777" w:rsidTr="00751A59">
        <w:tc>
          <w:tcPr>
            <w:tcW w:w="817" w:type="dxa"/>
          </w:tcPr>
          <w:p w14:paraId="71AA80DC" w14:textId="77777777" w:rsidR="00AD4C05" w:rsidRPr="008D39D8" w:rsidRDefault="00AD4C05" w:rsidP="00AE4F3A">
            <w:pPr>
              <w:pStyle w:val="ListParagraph"/>
              <w:numPr>
                <w:ilvl w:val="0"/>
                <w:numId w:val="10"/>
              </w:numPr>
              <w:rPr>
                <w:rFonts w:cs="Arial"/>
                <w:b/>
              </w:rPr>
            </w:pPr>
          </w:p>
        </w:tc>
        <w:tc>
          <w:tcPr>
            <w:tcW w:w="2333" w:type="dxa"/>
          </w:tcPr>
          <w:p w14:paraId="351E7C3F" w14:textId="77777777" w:rsidR="00AD4C05" w:rsidRPr="008D39D8" w:rsidRDefault="00AD4C05" w:rsidP="00AD4C05">
            <w:pPr>
              <w:rPr>
                <w:rFonts w:cs="Arial"/>
                <w:b/>
              </w:rPr>
            </w:pPr>
            <w:r w:rsidRPr="008D39D8">
              <w:rPr>
                <w:rFonts w:cs="Arial"/>
                <w:b/>
              </w:rPr>
              <w:t>Minimum Requirements</w:t>
            </w:r>
          </w:p>
        </w:tc>
        <w:tc>
          <w:tcPr>
            <w:tcW w:w="6246" w:type="dxa"/>
          </w:tcPr>
          <w:p w14:paraId="6D914E55" w14:textId="77777777" w:rsidR="00AD4C05" w:rsidRPr="00B62471" w:rsidRDefault="00AD4C05" w:rsidP="00B62471">
            <w:pPr>
              <w:rPr>
                <w:rFonts w:cs="Arial"/>
                <w:u w:val="single"/>
              </w:rPr>
            </w:pPr>
            <w:r w:rsidRPr="008D39D8">
              <w:rPr>
                <w:rFonts w:cs="Arial"/>
              </w:rPr>
              <w:t xml:space="preserve">Any </w:t>
            </w:r>
            <w:r w:rsidR="00D908EF" w:rsidRPr="008D39D8">
              <w:rPr>
                <w:rFonts w:cs="Arial"/>
              </w:rPr>
              <w:t>Tenderer</w:t>
            </w:r>
            <w:r w:rsidRPr="008D39D8">
              <w:rPr>
                <w:rFonts w:cs="Arial"/>
              </w:rPr>
              <w:t xml:space="preserve"> that does not meet the minimum requirements contained in Section 4</w:t>
            </w:r>
            <w:r w:rsidRPr="008D39D8">
              <w:rPr>
                <w:rFonts w:cs="Arial"/>
                <w:u w:val="single"/>
              </w:rPr>
              <w:t xml:space="preserve"> will not qualify to have its Tender evaluated</w:t>
            </w:r>
            <w:r w:rsidRPr="008D39D8">
              <w:rPr>
                <w:rFonts w:cs="Arial"/>
              </w:rPr>
              <w:t xml:space="preserve"> against the </w:t>
            </w:r>
            <w:r w:rsidR="0002042C">
              <w:rPr>
                <w:rFonts w:cs="Arial"/>
              </w:rPr>
              <w:t xml:space="preserve">evaluation </w:t>
            </w:r>
            <w:r w:rsidRPr="008D39D8">
              <w:rPr>
                <w:rFonts w:cs="Arial"/>
              </w:rPr>
              <w:t>criteria set out in Section 5.</w:t>
            </w:r>
            <w:r w:rsidRPr="008D39D8">
              <w:rPr>
                <w:rFonts w:cs="Arial"/>
                <w:u w:val="single"/>
              </w:rPr>
              <w:t xml:space="preserve"> </w:t>
            </w:r>
          </w:p>
        </w:tc>
      </w:tr>
      <w:tr w:rsidR="004B3872" w:rsidRPr="008D39D8" w14:paraId="5D8198C9" w14:textId="77777777" w:rsidTr="00751A59">
        <w:tc>
          <w:tcPr>
            <w:tcW w:w="817" w:type="dxa"/>
          </w:tcPr>
          <w:p w14:paraId="41F0A34F" w14:textId="77777777" w:rsidR="004B3872" w:rsidRPr="008D39D8" w:rsidRDefault="004B3872" w:rsidP="00AE4F3A">
            <w:pPr>
              <w:pStyle w:val="ListParagraph"/>
              <w:numPr>
                <w:ilvl w:val="0"/>
                <w:numId w:val="10"/>
              </w:numPr>
              <w:rPr>
                <w:rFonts w:cs="Arial"/>
                <w:b/>
              </w:rPr>
            </w:pPr>
          </w:p>
        </w:tc>
        <w:tc>
          <w:tcPr>
            <w:tcW w:w="2333" w:type="dxa"/>
          </w:tcPr>
          <w:p w14:paraId="47B5E657" w14:textId="77777777" w:rsidR="004B3872" w:rsidRPr="008D39D8" w:rsidRDefault="0002042C" w:rsidP="009B733F">
            <w:pPr>
              <w:rPr>
                <w:rFonts w:cs="Arial"/>
                <w:b/>
              </w:rPr>
            </w:pPr>
            <w:r>
              <w:rPr>
                <w:rFonts w:cs="Arial"/>
                <w:b/>
              </w:rPr>
              <w:t xml:space="preserve">Evaluation </w:t>
            </w:r>
            <w:r w:rsidR="004B3872" w:rsidRPr="008D39D8">
              <w:rPr>
                <w:rFonts w:cs="Arial"/>
                <w:b/>
              </w:rPr>
              <w:t>Criteria</w:t>
            </w:r>
          </w:p>
          <w:p w14:paraId="28526CE0" w14:textId="77777777" w:rsidR="000A3ADF" w:rsidRPr="008D39D8" w:rsidRDefault="000A3ADF" w:rsidP="000A3ADF">
            <w:pPr>
              <w:autoSpaceDE w:val="0"/>
              <w:autoSpaceDN w:val="0"/>
              <w:adjustRightInd w:val="0"/>
              <w:rPr>
                <w:rFonts w:cs="Arial"/>
                <w:b/>
              </w:rPr>
            </w:pPr>
          </w:p>
        </w:tc>
        <w:tc>
          <w:tcPr>
            <w:tcW w:w="6246" w:type="dxa"/>
          </w:tcPr>
          <w:p w14:paraId="7D279BF9" w14:textId="77777777" w:rsidR="004B3872" w:rsidRPr="008D39D8" w:rsidRDefault="00AD4C05" w:rsidP="004B3872">
            <w:pPr>
              <w:rPr>
                <w:rFonts w:cs="Arial"/>
              </w:rPr>
            </w:pPr>
            <w:r w:rsidRPr="008D39D8">
              <w:rPr>
                <w:rFonts w:cs="Arial"/>
              </w:rPr>
              <w:t>T</w:t>
            </w:r>
            <w:r w:rsidR="00AB1AF0" w:rsidRPr="008D39D8">
              <w:rPr>
                <w:rFonts w:cs="Arial"/>
              </w:rPr>
              <w:t>ender</w:t>
            </w:r>
            <w:r w:rsidR="00ED565D" w:rsidRPr="008D39D8">
              <w:rPr>
                <w:rFonts w:cs="Arial"/>
              </w:rPr>
              <w:t xml:space="preserve">s </w:t>
            </w:r>
            <w:r w:rsidRPr="008D39D8">
              <w:rPr>
                <w:rFonts w:cs="Arial"/>
              </w:rPr>
              <w:t xml:space="preserve">that meet </w:t>
            </w:r>
            <w:r w:rsidR="00615CD4">
              <w:rPr>
                <w:rFonts w:cs="Arial"/>
              </w:rPr>
              <w:t xml:space="preserve">the </w:t>
            </w:r>
            <w:r w:rsidRPr="008D39D8">
              <w:rPr>
                <w:rFonts w:cs="Arial"/>
              </w:rPr>
              <w:t xml:space="preserve">minimum requirements </w:t>
            </w:r>
            <w:r w:rsidR="00615CD4">
              <w:rPr>
                <w:rFonts w:cs="Arial"/>
              </w:rPr>
              <w:t>(if any)</w:t>
            </w:r>
            <w:r w:rsidR="00ED565D" w:rsidRPr="008D39D8">
              <w:rPr>
                <w:rFonts w:cs="Arial"/>
              </w:rPr>
              <w:t xml:space="preserve"> </w:t>
            </w:r>
            <w:r w:rsidRPr="008D39D8">
              <w:rPr>
                <w:rFonts w:cs="Arial"/>
              </w:rPr>
              <w:t xml:space="preserve">will be evaluated </w:t>
            </w:r>
            <w:r w:rsidR="00615CD4">
              <w:rPr>
                <w:rFonts w:cs="Arial"/>
              </w:rPr>
              <w:t xml:space="preserve">using </w:t>
            </w:r>
            <w:r w:rsidR="004B3872" w:rsidRPr="008D39D8">
              <w:rPr>
                <w:rFonts w:cs="Arial"/>
              </w:rPr>
              <w:t xml:space="preserve">the following </w:t>
            </w:r>
            <w:r w:rsidR="0002042C">
              <w:rPr>
                <w:rFonts w:cs="Arial"/>
              </w:rPr>
              <w:t>evaluation</w:t>
            </w:r>
            <w:r w:rsidR="004B3872" w:rsidRPr="008D39D8">
              <w:rPr>
                <w:rFonts w:cs="Arial"/>
              </w:rPr>
              <w:t xml:space="preserve"> criteria:</w:t>
            </w:r>
          </w:p>
          <w:p w14:paraId="73978E0C" w14:textId="77777777" w:rsidR="004B3872" w:rsidRPr="008D39D8" w:rsidRDefault="004B3872" w:rsidP="004B3872">
            <w:pPr>
              <w:rPr>
                <w:rFonts w:cs="Arial"/>
              </w:rPr>
            </w:pPr>
          </w:p>
          <w:tbl>
            <w:tblPr>
              <w:tblStyle w:val="TableGrid"/>
              <w:tblW w:w="0" w:type="auto"/>
              <w:tblLook w:val="04A0" w:firstRow="1" w:lastRow="0" w:firstColumn="1" w:lastColumn="0" w:noHBand="0" w:noVBand="1"/>
            </w:tblPr>
            <w:tblGrid>
              <w:gridCol w:w="1872"/>
              <w:gridCol w:w="1276"/>
              <w:gridCol w:w="1183"/>
              <w:gridCol w:w="1417"/>
            </w:tblGrid>
            <w:tr w:rsidR="004B3872" w:rsidRPr="008D39D8" w14:paraId="50BC62D2" w14:textId="77777777" w:rsidTr="001760B9">
              <w:trPr>
                <w:cnfStyle w:val="100000000000" w:firstRow="1" w:lastRow="0" w:firstColumn="0" w:lastColumn="0" w:oddVBand="0" w:evenVBand="0" w:oddHBand="0" w:evenHBand="0" w:firstRowFirstColumn="0" w:firstRowLastColumn="0" w:lastRowFirstColumn="0" w:lastRowLastColumn="0"/>
              </w:trPr>
              <w:tc>
                <w:tcPr>
                  <w:tcW w:w="1872" w:type="dxa"/>
                  <w:tcBorders>
                    <w:bottom w:val="single" w:sz="4" w:space="0" w:color="auto"/>
                  </w:tcBorders>
                  <w:shd w:val="clear" w:color="auto" w:fill="595959" w:themeFill="text1" w:themeFillTint="A6"/>
                </w:tcPr>
                <w:p w14:paraId="18316676" w14:textId="77777777" w:rsidR="004B3872" w:rsidRPr="008D39D8" w:rsidRDefault="0002042C" w:rsidP="004B3872">
                  <w:pPr>
                    <w:jc w:val="center"/>
                    <w:rPr>
                      <w:rFonts w:cs="Arial"/>
                      <w:color w:val="FFFFFF" w:themeColor="background1"/>
                    </w:rPr>
                  </w:pPr>
                  <w:r>
                    <w:rPr>
                      <w:rFonts w:cs="Arial"/>
                      <w:color w:val="FFFFFF" w:themeColor="background1"/>
                    </w:rPr>
                    <w:t xml:space="preserve">Evaluation </w:t>
                  </w:r>
                  <w:r w:rsidR="004B3872" w:rsidRPr="008D39D8">
                    <w:rPr>
                      <w:rFonts w:cs="Arial"/>
                      <w:color w:val="FFFFFF" w:themeColor="background1"/>
                    </w:rPr>
                    <w:t>Criteria</w:t>
                  </w:r>
                </w:p>
                <w:p w14:paraId="3A347956" w14:textId="77777777" w:rsidR="004B3872" w:rsidRPr="008D39D8" w:rsidRDefault="004B3872" w:rsidP="004B3872">
                  <w:pPr>
                    <w:jc w:val="center"/>
                    <w:rPr>
                      <w:rFonts w:cs="Arial"/>
                      <w:color w:val="FFFFFF" w:themeColor="background1"/>
                    </w:rPr>
                  </w:pPr>
                </w:p>
              </w:tc>
              <w:tc>
                <w:tcPr>
                  <w:tcW w:w="1276" w:type="dxa"/>
                  <w:tcBorders>
                    <w:bottom w:val="single" w:sz="4" w:space="0" w:color="auto"/>
                  </w:tcBorders>
                  <w:shd w:val="clear" w:color="auto" w:fill="595959" w:themeFill="text1" w:themeFillTint="A6"/>
                </w:tcPr>
                <w:p w14:paraId="0A1FA220" w14:textId="77777777" w:rsidR="004B3872" w:rsidRPr="008D39D8" w:rsidRDefault="004B3872" w:rsidP="004B3872">
                  <w:pPr>
                    <w:jc w:val="center"/>
                    <w:rPr>
                      <w:rFonts w:cs="Arial"/>
                      <w:color w:val="FFFFFF" w:themeColor="background1"/>
                    </w:rPr>
                  </w:pPr>
                  <w:r w:rsidRPr="008D39D8">
                    <w:rPr>
                      <w:rFonts w:cs="Arial"/>
                      <w:color w:val="FFFFFF" w:themeColor="background1"/>
                    </w:rPr>
                    <w:t>Marks out of 1</w:t>
                  </w:r>
                  <w:r w:rsidR="00010532" w:rsidRPr="008D39D8">
                    <w:rPr>
                      <w:rFonts w:cs="Arial"/>
                      <w:color w:val="FFFFFF" w:themeColor="background1"/>
                    </w:rPr>
                    <w:t>,</w:t>
                  </w:r>
                  <w:r w:rsidRPr="008D39D8">
                    <w:rPr>
                      <w:rFonts w:cs="Arial"/>
                      <w:color w:val="FFFFFF" w:themeColor="background1"/>
                    </w:rPr>
                    <w:t>00</w:t>
                  </w:r>
                  <w:r w:rsidR="00010532" w:rsidRPr="008D39D8">
                    <w:rPr>
                      <w:rFonts w:cs="Arial"/>
                      <w:color w:val="FFFFFF" w:themeColor="background1"/>
                    </w:rPr>
                    <w:t>0</w:t>
                  </w:r>
                </w:p>
              </w:tc>
              <w:tc>
                <w:tcPr>
                  <w:tcW w:w="1183" w:type="dxa"/>
                  <w:tcBorders>
                    <w:bottom w:val="single" w:sz="4" w:space="0" w:color="auto"/>
                  </w:tcBorders>
                  <w:shd w:val="clear" w:color="auto" w:fill="595959" w:themeFill="text1" w:themeFillTint="A6"/>
                </w:tcPr>
                <w:p w14:paraId="7A9B5CD8" w14:textId="77777777" w:rsidR="004B3872" w:rsidRPr="008D39D8" w:rsidRDefault="004B3872" w:rsidP="004B3872">
                  <w:pPr>
                    <w:jc w:val="center"/>
                    <w:rPr>
                      <w:rFonts w:cs="Arial"/>
                      <w:color w:val="FFFFFF" w:themeColor="background1"/>
                    </w:rPr>
                  </w:pPr>
                  <w:r w:rsidRPr="008D39D8">
                    <w:rPr>
                      <w:rFonts w:cs="Arial"/>
                      <w:color w:val="FFFFFF" w:themeColor="background1"/>
                    </w:rPr>
                    <w:t>Weighting (%)</w:t>
                  </w:r>
                </w:p>
              </w:tc>
              <w:tc>
                <w:tcPr>
                  <w:tcW w:w="1417" w:type="dxa"/>
                  <w:tcBorders>
                    <w:bottom w:val="single" w:sz="4" w:space="0" w:color="auto"/>
                  </w:tcBorders>
                  <w:shd w:val="clear" w:color="auto" w:fill="595959" w:themeFill="text1" w:themeFillTint="A6"/>
                </w:tcPr>
                <w:p w14:paraId="3545C5A7" w14:textId="77777777" w:rsidR="004B3872" w:rsidRPr="008D39D8" w:rsidRDefault="00ED565D" w:rsidP="004B3872">
                  <w:pPr>
                    <w:jc w:val="center"/>
                    <w:rPr>
                      <w:rFonts w:cs="Arial"/>
                      <w:color w:val="FFFFFF" w:themeColor="background1"/>
                    </w:rPr>
                  </w:pPr>
                  <w:r w:rsidRPr="008D39D8">
                    <w:rPr>
                      <w:rFonts w:cs="Arial"/>
                      <w:color w:val="FFFFFF" w:themeColor="background1"/>
                    </w:rPr>
                    <w:t>Relevant Section of RFT</w:t>
                  </w:r>
                </w:p>
              </w:tc>
            </w:tr>
            <w:tr w:rsidR="00DC1E67" w:rsidRPr="008D39D8" w14:paraId="25AB9360" w14:textId="77777777" w:rsidTr="00FC4C3A">
              <w:tc>
                <w:tcPr>
                  <w:tcW w:w="5748" w:type="dxa"/>
                  <w:gridSpan w:val="4"/>
                  <w:shd w:val="clear" w:color="auto" w:fill="00B0F0"/>
                </w:tcPr>
                <w:p w14:paraId="6627F33F" w14:textId="77777777" w:rsidR="00DC1E67" w:rsidRPr="008D39D8" w:rsidRDefault="00DC1E67" w:rsidP="004B3872">
                  <w:pPr>
                    <w:jc w:val="center"/>
                    <w:rPr>
                      <w:rFonts w:cs="Arial"/>
                    </w:rPr>
                  </w:pPr>
                  <w:r w:rsidRPr="008D39D8">
                    <w:rPr>
                      <w:rFonts w:cs="Arial"/>
                      <w:b/>
                    </w:rPr>
                    <w:t>Quality</w:t>
                  </w:r>
                </w:p>
              </w:tc>
            </w:tr>
            <w:tr w:rsidR="004B3872" w:rsidRPr="008D39D8" w14:paraId="3B6C3624" w14:textId="77777777" w:rsidTr="00DC1E67">
              <w:tc>
                <w:tcPr>
                  <w:tcW w:w="1872" w:type="dxa"/>
                </w:tcPr>
                <w:p w14:paraId="42419B66" w14:textId="77777777" w:rsidR="004B3872" w:rsidRPr="001426CB" w:rsidRDefault="001426CB" w:rsidP="00DC1E67">
                  <w:pPr>
                    <w:rPr>
                      <w:rFonts w:cs="Arial"/>
                    </w:rPr>
                  </w:pPr>
                  <w:r w:rsidRPr="001426CB">
                    <w:rPr>
                      <w:rFonts w:cs="Arial"/>
                    </w:rPr>
                    <w:t>Relevant Experience</w:t>
                  </w:r>
                </w:p>
              </w:tc>
              <w:tc>
                <w:tcPr>
                  <w:tcW w:w="1276" w:type="dxa"/>
                </w:tcPr>
                <w:p w14:paraId="69F36381" w14:textId="21F42DCB" w:rsidR="004B3872" w:rsidRPr="00E27845" w:rsidRDefault="001426CB" w:rsidP="00DD6BC8">
                  <w:pPr>
                    <w:rPr>
                      <w:rFonts w:cs="Arial"/>
                    </w:rPr>
                  </w:pPr>
                  <w:r w:rsidRPr="00E27845">
                    <w:rPr>
                      <w:rFonts w:cs="Arial"/>
                    </w:rPr>
                    <w:t xml:space="preserve">  3</w:t>
                  </w:r>
                  <w:r w:rsidR="00DD6BC8" w:rsidRPr="00E27845">
                    <w:rPr>
                      <w:rFonts w:cs="Arial"/>
                    </w:rPr>
                    <w:t>0</w:t>
                  </w:r>
                  <w:r w:rsidRPr="00E27845">
                    <w:rPr>
                      <w:rFonts w:cs="Arial"/>
                    </w:rPr>
                    <w:t>0</w:t>
                  </w:r>
                </w:p>
              </w:tc>
              <w:tc>
                <w:tcPr>
                  <w:tcW w:w="1183" w:type="dxa"/>
                </w:tcPr>
                <w:p w14:paraId="393D48B2" w14:textId="6204CBF9" w:rsidR="004B3872" w:rsidRPr="006120C5" w:rsidRDefault="001426CB" w:rsidP="00DD6BC8">
                  <w:pPr>
                    <w:rPr>
                      <w:rFonts w:cs="Arial"/>
                      <w:highlight w:val="yellow"/>
                    </w:rPr>
                  </w:pPr>
                  <w:r w:rsidRPr="00E27845">
                    <w:rPr>
                      <w:rFonts w:cs="Arial"/>
                    </w:rPr>
                    <w:t xml:space="preserve"> </w:t>
                  </w:r>
                  <w:r w:rsidR="000555DF" w:rsidRPr="00E27845">
                    <w:rPr>
                      <w:rFonts w:cs="Arial"/>
                    </w:rPr>
                    <w:t xml:space="preserve">  </w:t>
                  </w:r>
                  <w:r w:rsidRPr="00E27845">
                    <w:rPr>
                      <w:rFonts w:cs="Arial"/>
                    </w:rPr>
                    <w:t>3</w:t>
                  </w:r>
                  <w:r w:rsidR="00DD6BC8" w:rsidRPr="00E27845">
                    <w:rPr>
                      <w:rFonts w:cs="Arial"/>
                    </w:rPr>
                    <w:t>0</w:t>
                  </w:r>
                  <w:r w:rsidR="004B3872" w:rsidRPr="00E27845">
                    <w:rPr>
                      <w:rFonts w:cs="Arial"/>
                    </w:rPr>
                    <w:t>%</w:t>
                  </w:r>
                  <w:r w:rsidR="004B3872" w:rsidRPr="00E27845">
                    <w:rPr>
                      <w:rFonts w:cs="Arial"/>
                    </w:rPr>
                    <w:tab/>
                  </w:r>
                </w:p>
              </w:tc>
              <w:tc>
                <w:tcPr>
                  <w:tcW w:w="1417" w:type="dxa"/>
                </w:tcPr>
                <w:p w14:paraId="7F1A9FAA" w14:textId="77777777" w:rsidR="004B3872" w:rsidRPr="008D39D8" w:rsidRDefault="004B3872" w:rsidP="00A85FA0">
                  <w:pPr>
                    <w:rPr>
                      <w:rFonts w:cs="Arial"/>
                      <w:highlight w:val="yellow"/>
                    </w:rPr>
                  </w:pPr>
                  <w:r w:rsidRPr="001426CB">
                    <w:rPr>
                      <w:rFonts w:cs="Arial"/>
                    </w:rPr>
                    <w:t xml:space="preserve">Section </w:t>
                  </w:r>
                  <w:r w:rsidR="00AD4C05" w:rsidRPr="001426CB">
                    <w:rPr>
                      <w:rFonts w:cs="Arial"/>
                    </w:rPr>
                    <w:t>5</w:t>
                  </w:r>
                  <w:r w:rsidR="00DC1E67" w:rsidRPr="001426CB">
                    <w:rPr>
                      <w:rFonts w:cs="Arial"/>
                    </w:rPr>
                    <w:t>.1</w:t>
                  </w:r>
                  <w:r w:rsidR="00ED565D" w:rsidRPr="001426CB">
                    <w:rPr>
                      <w:rFonts w:cs="Arial"/>
                    </w:rPr>
                    <w:t>.1</w:t>
                  </w:r>
                </w:p>
              </w:tc>
            </w:tr>
            <w:tr w:rsidR="00AD4C05" w:rsidRPr="008D39D8" w14:paraId="06322423" w14:textId="77777777" w:rsidTr="00DC1E67">
              <w:tc>
                <w:tcPr>
                  <w:tcW w:w="1872" w:type="dxa"/>
                </w:tcPr>
                <w:p w14:paraId="4165E6CF" w14:textId="77777777" w:rsidR="00AD4C05" w:rsidRPr="001426CB" w:rsidRDefault="001426CB" w:rsidP="00DC1E67">
                  <w:pPr>
                    <w:rPr>
                      <w:rFonts w:cs="Arial"/>
                    </w:rPr>
                  </w:pPr>
                  <w:proofErr w:type="spellStart"/>
                  <w:r w:rsidRPr="001426CB">
                    <w:rPr>
                      <w:rFonts w:cs="Arial"/>
                    </w:rPr>
                    <w:t>Personell</w:t>
                  </w:r>
                  <w:proofErr w:type="spellEnd"/>
                </w:p>
              </w:tc>
              <w:tc>
                <w:tcPr>
                  <w:tcW w:w="1276" w:type="dxa"/>
                </w:tcPr>
                <w:p w14:paraId="7D5463F8" w14:textId="77777777" w:rsidR="00AD4C05" w:rsidRPr="008D39D8" w:rsidRDefault="001426CB" w:rsidP="004B3872">
                  <w:pPr>
                    <w:rPr>
                      <w:rFonts w:cs="Arial"/>
                    </w:rPr>
                  </w:pPr>
                  <w:r>
                    <w:rPr>
                      <w:rFonts w:cs="Arial"/>
                    </w:rPr>
                    <w:t xml:space="preserve">   100</w:t>
                  </w:r>
                </w:p>
              </w:tc>
              <w:tc>
                <w:tcPr>
                  <w:tcW w:w="1183" w:type="dxa"/>
                </w:tcPr>
                <w:p w14:paraId="298C19F4" w14:textId="77777777" w:rsidR="00AD4C05" w:rsidRPr="008D39D8" w:rsidRDefault="001426CB" w:rsidP="001426CB">
                  <w:pPr>
                    <w:rPr>
                      <w:rFonts w:cs="Arial"/>
                    </w:rPr>
                  </w:pPr>
                  <w:r>
                    <w:rPr>
                      <w:rFonts w:cs="Arial"/>
                    </w:rPr>
                    <w:t xml:space="preserve">   10</w:t>
                  </w:r>
                  <w:r w:rsidR="00AD4C05" w:rsidRPr="008D39D8">
                    <w:rPr>
                      <w:rFonts w:cs="Arial"/>
                    </w:rPr>
                    <w:t>%</w:t>
                  </w:r>
                </w:p>
              </w:tc>
              <w:tc>
                <w:tcPr>
                  <w:tcW w:w="1417" w:type="dxa"/>
                </w:tcPr>
                <w:p w14:paraId="7ECC7F07" w14:textId="77777777" w:rsidR="00AD4C05" w:rsidRPr="001426CB" w:rsidRDefault="00ED565D" w:rsidP="00DC1E67">
                  <w:pPr>
                    <w:rPr>
                      <w:rFonts w:cs="Arial"/>
                    </w:rPr>
                  </w:pPr>
                  <w:r w:rsidRPr="001426CB">
                    <w:rPr>
                      <w:rFonts w:cs="Arial"/>
                    </w:rPr>
                    <w:t>Section 5.</w:t>
                  </w:r>
                  <w:r w:rsidR="00DC1E67" w:rsidRPr="001426CB">
                    <w:rPr>
                      <w:rFonts w:cs="Arial"/>
                    </w:rPr>
                    <w:t>1</w:t>
                  </w:r>
                  <w:r w:rsidRPr="001426CB">
                    <w:rPr>
                      <w:rFonts w:cs="Arial"/>
                    </w:rPr>
                    <w:t>.2</w:t>
                  </w:r>
                </w:p>
              </w:tc>
            </w:tr>
            <w:tr w:rsidR="00AD4C05" w:rsidRPr="008D39D8" w14:paraId="11C9EA55" w14:textId="77777777" w:rsidTr="00DC1E67">
              <w:tc>
                <w:tcPr>
                  <w:tcW w:w="1872" w:type="dxa"/>
                </w:tcPr>
                <w:p w14:paraId="4CA0F81B" w14:textId="77777777" w:rsidR="00AD4C05" w:rsidRPr="001426CB" w:rsidRDefault="001426CB" w:rsidP="00DC1E67">
                  <w:pPr>
                    <w:rPr>
                      <w:rFonts w:cs="Arial"/>
                    </w:rPr>
                  </w:pPr>
                  <w:r w:rsidRPr="001426CB">
                    <w:rPr>
                      <w:rFonts w:cs="Arial"/>
                    </w:rPr>
                    <w:t>Quality</w:t>
                  </w:r>
                </w:p>
              </w:tc>
              <w:tc>
                <w:tcPr>
                  <w:tcW w:w="1276" w:type="dxa"/>
                </w:tcPr>
                <w:p w14:paraId="565AEFC9" w14:textId="45F82081" w:rsidR="00AD4C05" w:rsidRPr="00E27845" w:rsidRDefault="001426CB" w:rsidP="00DD6BC8">
                  <w:pPr>
                    <w:rPr>
                      <w:rFonts w:cs="Arial"/>
                    </w:rPr>
                  </w:pPr>
                  <w:r w:rsidRPr="00E27845">
                    <w:rPr>
                      <w:rFonts w:cs="Arial"/>
                    </w:rPr>
                    <w:t xml:space="preserve">   1</w:t>
                  </w:r>
                  <w:r w:rsidR="00961877">
                    <w:rPr>
                      <w:rFonts w:cs="Arial"/>
                    </w:rPr>
                    <w:t>0</w:t>
                  </w:r>
                  <w:r w:rsidRPr="00E27845">
                    <w:rPr>
                      <w:rFonts w:cs="Arial"/>
                    </w:rPr>
                    <w:t>0</w:t>
                  </w:r>
                </w:p>
              </w:tc>
              <w:tc>
                <w:tcPr>
                  <w:tcW w:w="1183" w:type="dxa"/>
                </w:tcPr>
                <w:p w14:paraId="79ADD2E6" w14:textId="14179238" w:rsidR="00AD4C05" w:rsidRPr="00E27845" w:rsidRDefault="001426CB" w:rsidP="00DD6BC8">
                  <w:pPr>
                    <w:rPr>
                      <w:rFonts w:cs="Arial"/>
                    </w:rPr>
                  </w:pPr>
                  <w:r w:rsidRPr="00E27845">
                    <w:rPr>
                      <w:rFonts w:cs="Arial"/>
                    </w:rPr>
                    <w:t xml:space="preserve">  1</w:t>
                  </w:r>
                  <w:r w:rsidR="00961877">
                    <w:rPr>
                      <w:rFonts w:cs="Arial"/>
                    </w:rPr>
                    <w:t>0</w:t>
                  </w:r>
                  <w:r w:rsidRPr="00E27845">
                    <w:rPr>
                      <w:rFonts w:cs="Arial"/>
                    </w:rPr>
                    <w:t>%</w:t>
                  </w:r>
                </w:p>
              </w:tc>
              <w:tc>
                <w:tcPr>
                  <w:tcW w:w="1417" w:type="dxa"/>
                </w:tcPr>
                <w:p w14:paraId="1C80BC71" w14:textId="77777777" w:rsidR="00AD4C05" w:rsidRPr="001426CB" w:rsidRDefault="00ED565D" w:rsidP="001426CB">
                  <w:pPr>
                    <w:rPr>
                      <w:rFonts w:cs="Arial"/>
                    </w:rPr>
                  </w:pPr>
                  <w:r w:rsidRPr="001426CB">
                    <w:rPr>
                      <w:rFonts w:cs="Arial"/>
                    </w:rPr>
                    <w:t>Section 5.</w:t>
                  </w:r>
                  <w:r w:rsidR="00DC1E67" w:rsidRPr="001426CB">
                    <w:rPr>
                      <w:rFonts w:cs="Arial"/>
                    </w:rPr>
                    <w:t>1</w:t>
                  </w:r>
                  <w:r w:rsidRPr="001426CB">
                    <w:rPr>
                      <w:rFonts w:cs="Arial"/>
                    </w:rPr>
                    <w:t>.</w:t>
                  </w:r>
                  <w:r w:rsidR="001426CB">
                    <w:rPr>
                      <w:rFonts w:cs="Arial"/>
                    </w:rPr>
                    <w:t>4</w:t>
                  </w:r>
                </w:p>
              </w:tc>
            </w:tr>
            <w:tr w:rsidR="001426CB" w:rsidRPr="008D39D8" w14:paraId="30DC493A" w14:textId="77777777" w:rsidTr="00DC1E67">
              <w:tc>
                <w:tcPr>
                  <w:tcW w:w="1872" w:type="dxa"/>
                </w:tcPr>
                <w:p w14:paraId="0A2F89F6" w14:textId="77777777" w:rsidR="001426CB" w:rsidRPr="001426CB" w:rsidRDefault="001426CB" w:rsidP="00DC1E67">
                  <w:pPr>
                    <w:rPr>
                      <w:rFonts w:cs="Arial"/>
                    </w:rPr>
                  </w:pPr>
                  <w:r w:rsidRPr="001426CB">
                    <w:rPr>
                      <w:rFonts w:cs="Arial"/>
                    </w:rPr>
                    <w:t>Environmental</w:t>
                  </w:r>
                </w:p>
              </w:tc>
              <w:tc>
                <w:tcPr>
                  <w:tcW w:w="1276" w:type="dxa"/>
                </w:tcPr>
                <w:p w14:paraId="5CCC55FE" w14:textId="77777777" w:rsidR="001426CB" w:rsidRPr="008D39D8" w:rsidRDefault="000555DF" w:rsidP="004B3872">
                  <w:pPr>
                    <w:rPr>
                      <w:rFonts w:cs="Arial"/>
                      <w:highlight w:val="yellow"/>
                    </w:rPr>
                  </w:pPr>
                  <w:r w:rsidRPr="000555DF">
                    <w:rPr>
                      <w:rFonts w:cs="Arial"/>
                    </w:rPr>
                    <w:t xml:space="preserve">    100</w:t>
                  </w:r>
                </w:p>
              </w:tc>
              <w:tc>
                <w:tcPr>
                  <w:tcW w:w="1183" w:type="dxa"/>
                </w:tcPr>
                <w:p w14:paraId="260BD0E2" w14:textId="77777777" w:rsidR="001426CB" w:rsidRPr="000555DF" w:rsidRDefault="000555DF" w:rsidP="004B3872">
                  <w:pPr>
                    <w:rPr>
                      <w:rFonts w:cs="Arial"/>
                    </w:rPr>
                  </w:pPr>
                  <w:r w:rsidRPr="000555DF">
                    <w:rPr>
                      <w:rFonts w:cs="Arial"/>
                    </w:rPr>
                    <w:t xml:space="preserve">   10%</w:t>
                  </w:r>
                </w:p>
              </w:tc>
              <w:tc>
                <w:tcPr>
                  <w:tcW w:w="1417" w:type="dxa"/>
                </w:tcPr>
                <w:p w14:paraId="2E593F40" w14:textId="77777777" w:rsidR="001426CB" w:rsidRPr="000555DF" w:rsidRDefault="000555DF" w:rsidP="00DC1E67">
                  <w:pPr>
                    <w:rPr>
                      <w:rFonts w:cs="Arial"/>
                    </w:rPr>
                  </w:pPr>
                  <w:r w:rsidRPr="000555DF">
                    <w:rPr>
                      <w:rFonts w:cs="Arial"/>
                    </w:rPr>
                    <w:t>Section 5.1.5</w:t>
                  </w:r>
                </w:p>
              </w:tc>
            </w:tr>
            <w:tr w:rsidR="00DC1E67" w:rsidRPr="008D39D8" w14:paraId="172E93CA" w14:textId="77777777" w:rsidTr="000555DF">
              <w:trPr>
                <w:trHeight w:val="349"/>
              </w:trPr>
              <w:tc>
                <w:tcPr>
                  <w:tcW w:w="5748" w:type="dxa"/>
                  <w:gridSpan w:val="4"/>
                  <w:shd w:val="clear" w:color="auto" w:fill="00B0F0"/>
                </w:tcPr>
                <w:p w14:paraId="0DF1FAC8" w14:textId="77777777" w:rsidR="00DC1E67" w:rsidRPr="008D39D8" w:rsidRDefault="00DC1E67" w:rsidP="00DC1E67">
                  <w:pPr>
                    <w:jc w:val="center"/>
                    <w:rPr>
                      <w:rFonts w:cs="Arial"/>
                      <w:b/>
                      <w:highlight w:val="yellow"/>
                    </w:rPr>
                  </w:pPr>
                  <w:r w:rsidRPr="008D39D8">
                    <w:rPr>
                      <w:rFonts w:cs="Arial"/>
                      <w:b/>
                    </w:rPr>
                    <w:t>Cost</w:t>
                  </w:r>
                </w:p>
              </w:tc>
            </w:tr>
            <w:tr w:rsidR="00AB1AF0" w:rsidRPr="008D39D8" w14:paraId="6D220E39" w14:textId="77777777" w:rsidTr="00DC1E67">
              <w:tc>
                <w:tcPr>
                  <w:tcW w:w="1872" w:type="dxa"/>
                </w:tcPr>
                <w:p w14:paraId="70E86AA5" w14:textId="77777777" w:rsidR="00AB1AF0" w:rsidRPr="008D39D8" w:rsidRDefault="007253DB" w:rsidP="007253DB">
                  <w:pPr>
                    <w:rPr>
                      <w:rFonts w:cs="Arial"/>
                      <w:highlight w:val="yellow"/>
                    </w:rPr>
                  </w:pPr>
                  <w:r w:rsidRPr="007253DB">
                    <w:rPr>
                      <w:rFonts w:cs="Arial"/>
                    </w:rPr>
                    <w:t>Cost</w:t>
                  </w:r>
                </w:p>
              </w:tc>
              <w:tc>
                <w:tcPr>
                  <w:tcW w:w="1276" w:type="dxa"/>
                </w:tcPr>
                <w:p w14:paraId="1F5039F9" w14:textId="52232D1E" w:rsidR="00AB1AF0" w:rsidRPr="008D39D8" w:rsidRDefault="000555DF" w:rsidP="009B733F">
                  <w:pPr>
                    <w:rPr>
                      <w:rFonts w:cs="Arial"/>
                    </w:rPr>
                  </w:pPr>
                  <w:r>
                    <w:rPr>
                      <w:rFonts w:cs="Arial"/>
                    </w:rPr>
                    <w:t xml:space="preserve"> </w:t>
                  </w:r>
                  <w:r w:rsidR="00961877">
                    <w:rPr>
                      <w:rFonts w:cs="Arial"/>
                    </w:rPr>
                    <w:t>40</w:t>
                  </w:r>
                  <w:r>
                    <w:rPr>
                      <w:rFonts w:cs="Arial"/>
                    </w:rPr>
                    <w:t>0</w:t>
                  </w:r>
                </w:p>
              </w:tc>
              <w:tc>
                <w:tcPr>
                  <w:tcW w:w="1183" w:type="dxa"/>
                </w:tcPr>
                <w:p w14:paraId="63CCCD03" w14:textId="74EF5EEA" w:rsidR="00AB1AF0" w:rsidRPr="008D39D8" w:rsidRDefault="000555DF" w:rsidP="000555DF">
                  <w:pPr>
                    <w:rPr>
                      <w:rFonts w:cs="Arial"/>
                    </w:rPr>
                  </w:pPr>
                  <w:r>
                    <w:rPr>
                      <w:rFonts w:cs="Arial"/>
                    </w:rPr>
                    <w:t xml:space="preserve">   </w:t>
                  </w:r>
                  <w:r w:rsidR="00961877">
                    <w:rPr>
                      <w:rFonts w:cs="Arial"/>
                    </w:rPr>
                    <w:t>40</w:t>
                  </w:r>
                  <w:r w:rsidR="00AD4C05" w:rsidRPr="008D39D8">
                    <w:rPr>
                      <w:rFonts w:cs="Arial"/>
                    </w:rPr>
                    <w:t>%</w:t>
                  </w:r>
                </w:p>
              </w:tc>
              <w:tc>
                <w:tcPr>
                  <w:tcW w:w="1417" w:type="dxa"/>
                </w:tcPr>
                <w:p w14:paraId="42E1D7D6" w14:textId="77777777" w:rsidR="00AB1AF0" w:rsidRPr="008D39D8" w:rsidRDefault="00AB1AF0" w:rsidP="007253DB">
                  <w:pPr>
                    <w:rPr>
                      <w:rFonts w:cs="Arial"/>
                      <w:highlight w:val="yellow"/>
                    </w:rPr>
                  </w:pPr>
                  <w:r w:rsidRPr="000555DF">
                    <w:rPr>
                      <w:rFonts w:cs="Arial"/>
                    </w:rPr>
                    <w:t xml:space="preserve">Section </w:t>
                  </w:r>
                  <w:r w:rsidR="00AD4C05" w:rsidRPr="000555DF">
                    <w:rPr>
                      <w:rFonts w:cs="Arial"/>
                    </w:rPr>
                    <w:t>5</w:t>
                  </w:r>
                  <w:r w:rsidR="00ED565D" w:rsidRPr="000555DF">
                    <w:rPr>
                      <w:rFonts w:cs="Arial"/>
                    </w:rPr>
                    <w:t>.</w:t>
                  </w:r>
                  <w:r w:rsidR="00DC1E67" w:rsidRPr="000555DF">
                    <w:rPr>
                      <w:rFonts w:cs="Arial"/>
                    </w:rPr>
                    <w:t>2</w:t>
                  </w:r>
                </w:p>
              </w:tc>
            </w:tr>
            <w:tr w:rsidR="00AB1AF0" w:rsidRPr="007253DB" w14:paraId="09B62168" w14:textId="77777777" w:rsidTr="00DC1E67">
              <w:tc>
                <w:tcPr>
                  <w:tcW w:w="1872" w:type="dxa"/>
                </w:tcPr>
                <w:p w14:paraId="4E88869C" w14:textId="77777777" w:rsidR="00AB1AF0" w:rsidRPr="007253DB" w:rsidRDefault="00ED565D" w:rsidP="004B3872">
                  <w:pPr>
                    <w:rPr>
                      <w:rFonts w:cs="Arial"/>
                      <w:b/>
                    </w:rPr>
                  </w:pPr>
                  <w:r w:rsidRPr="007253DB">
                    <w:rPr>
                      <w:rFonts w:cs="Arial"/>
                      <w:b/>
                    </w:rPr>
                    <w:t>Total</w:t>
                  </w:r>
                </w:p>
              </w:tc>
              <w:tc>
                <w:tcPr>
                  <w:tcW w:w="1276" w:type="dxa"/>
                </w:tcPr>
                <w:p w14:paraId="66A0E9B5" w14:textId="77777777" w:rsidR="00AB1AF0" w:rsidRPr="007253DB" w:rsidRDefault="00AB1AF0" w:rsidP="004B3872">
                  <w:pPr>
                    <w:rPr>
                      <w:rFonts w:cs="Arial"/>
                      <w:b/>
                    </w:rPr>
                  </w:pPr>
                  <w:r w:rsidRPr="007253DB">
                    <w:rPr>
                      <w:rFonts w:cs="Arial"/>
                      <w:b/>
                    </w:rPr>
                    <w:t>1</w:t>
                  </w:r>
                  <w:r w:rsidR="00010532" w:rsidRPr="007253DB">
                    <w:rPr>
                      <w:rFonts w:cs="Arial"/>
                      <w:b/>
                    </w:rPr>
                    <w:t>,</w:t>
                  </w:r>
                  <w:r w:rsidRPr="007253DB">
                    <w:rPr>
                      <w:rFonts w:cs="Arial"/>
                      <w:b/>
                    </w:rPr>
                    <w:t>00</w:t>
                  </w:r>
                  <w:r w:rsidR="00010532" w:rsidRPr="007253DB">
                    <w:rPr>
                      <w:rFonts w:cs="Arial"/>
                      <w:b/>
                    </w:rPr>
                    <w:t>0</w:t>
                  </w:r>
                </w:p>
              </w:tc>
              <w:tc>
                <w:tcPr>
                  <w:tcW w:w="1183" w:type="dxa"/>
                </w:tcPr>
                <w:p w14:paraId="4632B931" w14:textId="77777777" w:rsidR="00AB1AF0" w:rsidRPr="007253DB" w:rsidRDefault="00AB1AF0" w:rsidP="004B3872">
                  <w:pPr>
                    <w:rPr>
                      <w:rFonts w:cs="Arial"/>
                      <w:b/>
                    </w:rPr>
                  </w:pPr>
                  <w:r w:rsidRPr="007253DB">
                    <w:rPr>
                      <w:rFonts w:cs="Arial"/>
                      <w:b/>
                    </w:rPr>
                    <w:t>100%</w:t>
                  </w:r>
                </w:p>
              </w:tc>
              <w:tc>
                <w:tcPr>
                  <w:tcW w:w="1417" w:type="dxa"/>
                  <w:shd w:val="solid" w:color="auto" w:fill="auto"/>
                </w:tcPr>
                <w:p w14:paraId="22F770FB" w14:textId="77777777" w:rsidR="00AB1AF0" w:rsidRPr="007253DB" w:rsidRDefault="00AB1AF0" w:rsidP="004B3872">
                  <w:pPr>
                    <w:rPr>
                      <w:rFonts w:cs="Arial"/>
                      <w:b/>
                      <w:i/>
                    </w:rPr>
                  </w:pPr>
                </w:p>
              </w:tc>
            </w:tr>
          </w:tbl>
          <w:p w14:paraId="2B2C4C8D" w14:textId="77777777" w:rsidR="004B3872" w:rsidRPr="008D39D8" w:rsidRDefault="004B3872" w:rsidP="00304E79">
            <w:pPr>
              <w:rPr>
                <w:rFonts w:cs="Arial"/>
              </w:rPr>
            </w:pPr>
            <w:r w:rsidRPr="008D39D8">
              <w:rPr>
                <w:rFonts w:cs="Arial"/>
                <w:i/>
              </w:rPr>
              <w:tab/>
            </w:r>
            <w:r w:rsidRPr="008D39D8">
              <w:rPr>
                <w:rFonts w:cs="Arial"/>
                <w:i/>
              </w:rPr>
              <w:tab/>
            </w:r>
            <w:r w:rsidRPr="008D39D8">
              <w:rPr>
                <w:rFonts w:cs="Arial"/>
                <w:i/>
              </w:rPr>
              <w:tab/>
            </w:r>
            <w:r w:rsidRPr="008D39D8">
              <w:rPr>
                <w:rFonts w:cs="Arial"/>
                <w:i/>
              </w:rPr>
              <w:tab/>
            </w:r>
            <w:r w:rsidRPr="008D39D8">
              <w:rPr>
                <w:rFonts w:cs="Arial"/>
                <w:i/>
              </w:rPr>
              <w:tab/>
            </w:r>
          </w:p>
        </w:tc>
      </w:tr>
    </w:tbl>
    <w:p w14:paraId="4FCF2F82" w14:textId="77777777" w:rsidR="00630D41" w:rsidRDefault="00630D41">
      <w:r>
        <w:br w:type="page"/>
      </w:r>
    </w:p>
    <w:tbl>
      <w:tblPr>
        <w:tblStyle w:val="TableGrid"/>
        <w:tblW w:w="0" w:type="auto"/>
        <w:tblInd w:w="360" w:type="dxa"/>
        <w:tblLook w:val="01E0" w:firstRow="1" w:lastRow="1" w:firstColumn="1" w:lastColumn="1" w:noHBand="0" w:noVBand="0"/>
      </w:tblPr>
      <w:tblGrid>
        <w:gridCol w:w="817"/>
        <w:gridCol w:w="2333"/>
        <w:gridCol w:w="6246"/>
      </w:tblGrid>
      <w:tr w:rsidR="00304E79" w:rsidRPr="008D39D8" w14:paraId="1E42295A" w14:textId="77777777" w:rsidTr="00751A59">
        <w:trPr>
          <w:cnfStyle w:val="100000000000" w:firstRow="1" w:lastRow="0" w:firstColumn="0" w:lastColumn="0" w:oddVBand="0" w:evenVBand="0" w:oddHBand="0" w:evenHBand="0" w:firstRowFirstColumn="0" w:firstRowLastColumn="0" w:lastRowFirstColumn="0" w:lastRowLastColumn="0"/>
        </w:trPr>
        <w:tc>
          <w:tcPr>
            <w:tcW w:w="817" w:type="dxa"/>
          </w:tcPr>
          <w:p w14:paraId="5A5E7BEC" w14:textId="77777777" w:rsidR="00304E79" w:rsidRPr="008D39D8" w:rsidRDefault="00304E79" w:rsidP="00AE4F3A">
            <w:pPr>
              <w:pStyle w:val="ListParagraph"/>
              <w:numPr>
                <w:ilvl w:val="0"/>
                <w:numId w:val="10"/>
              </w:numPr>
              <w:rPr>
                <w:rFonts w:cs="Arial"/>
                <w:b w:val="0"/>
              </w:rPr>
            </w:pPr>
          </w:p>
        </w:tc>
        <w:tc>
          <w:tcPr>
            <w:tcW w:w="2333" w:type="dxa"/>
          </w:tcPr>
          <w:p w14:paraId="75C4E393" w14:textId="77777777" w:rsidR="00304E79" w:rsidRPr="008D39D8" w:rsidRDefault="00ED565D" w:rsidP="00304E79">
            <w:pPr>
              <w:rPr>
                <w:rFonts w:cs="Arial"/>
                <w:b w:val="0"/>
              </w:rPr>
            </w:pPr>
            <w:bookmarkStart w:id="6" w:name="_Toc302651634"/>
            <w:r w:rsidRPr="008D39D8">
              <w:rPr>
                <w:rFonts w:cs="Arial"/>
              </w:rPr>
              <w:t>T</w:t>
            </w:r>
            <w:r w:rsidR="00AB1AF0" w:rsidRPr="008D39D8">
              <w:rPr>
                <w:rFonts w:cs="Arial"/>
              </w:rPr>
              <w:t>ender</w:t>
            </w:r>
            <w:r w:rsidR="00304E79" w:rsidRPr="008D39D8">
              <w:rPr>
                <w:rFonts w:cs="Arial"/>
              </w:rPr>
              <w:t xml:space="preserve"> Submission</w:t>
            </w:r>
            <w:bookmarkEnd w:id="6"/>
            <w:r w:rsidR="00304E79" w:rsidRPr="008D39D8">
              <w:rPr>
                <w:rFonts w:cs="Arial"/>
              </w:rPr>
              <w:t xml:space="preserve"> and Anticipated Tim</w:t>
            </w:r>
            <w:r w:rsidR="00751A59" w:rsidRPr="008D39D8">
              <w:rPr>
                <w:rFonts w:cs="Arial"/>
              </w:rPr>
              <w:t>eline</w:t>
            </w:r>
          </w:p>
          <w:p w14:paraId="1D5B6C40" w14:textId="77777777" w:rsidR="00304E79" w:rsidRPr="008D39D8" w:rsidRDefault="00304E79" w:rsidP="009B733F">
            <w:pPr>
              <w:rPr>
                <w:rFonts w:cs="Arial"/>
                <w:b w:val="0"/>
              </w:rPr>
            </w:pPr>
          </w:p>
        </w:tc>
        <w:tc>
          <w:tcPr>
            <w:tcW w:w="6246" w:type="dxa"/>
          </w:tcPr>
          <w:p w14:paraId="575491D0" w14:textId="77777777" w:rsidR="00977A2F" w:rsidRPr="008B6B68" w:rsidRDefault="00977A2F" w:rsidP="00977A2F">
            <w:pPr>
              <w:rPr>
                <w:rFonts w:ascii="Calibri" w:hAnsi="Calibri"/>
                <w:b w:val="0"/>
                <w:bCs/>
                <w:sz w:val="22"/>
                <w:szCs w:val="22"/>
              </w:rPr>
            </w:pPr>
            <w:r w:rsidRPr="008B6B68">
              <w:rPr>
                <w:rFonts w:ascii="Calibri" w:hAnsi="Calibri"/>
                <w:b w:val="0"/>
                <w:bCs/>
                <w:sz w:val="22"/>
                <w:szCs w:val="22"/>
              </w:rPr>
              <w:t>No submissions will be possible after the deadline.  All submissions are electronic, as such NO paper copies will be accepted or read.</w:t>
            </w:r>
          </w:p>
          <w:p w14:paraId="626ACC1A" w14:textId="77777777" w:rsidR="00977A2F" w:rsidRPr="008B6B68" w:rsidRDefault="00977A2F" w:rsidP="00977A2F">
            <w:pPr>
              <w:rPr>
                <w:rFonts w:ascii="Calibri" w:hAnsi="Calibri"/>
                <w:b w:val="0"/>
                <w:bCs/>
                <w:sz w:val="22"/>
                <w:szCs w:val="22"/>
              </w:rPr>
            </w:pPr>
          </w:p>
          <w:p w14:paraId="3624DEBB" w14:textId="77777777" w:rsidR="00977A2F" w:rsidRPr="008B6B68" w:rsidRDefault="00977A2F" w:rsidP="00977A2F">
            <w:pPr>
              <w:rPr>
                <w:rFonts w:ascii="Calibri" w:hAnsi="Calibri"/>
                <w:b w:val="0"/>
                <w:bCs/>
                <w:sz w:val="22"/>
                <w:szCs w:val="22"/>
              </w:rPr>
            </w:pPr>
            <w:r w:rsidRPr="008B6B68">
              <w:rPr>
                <w:rFonts w:ascii="Calibri" w:hAnsi="Calibri"/>
                <w:b w:val="0"/>
                <w:bCs/>
                <w:sz w:val="22"/>
                <w:szCs w:val="22"/>
              </w:rPr>
              <w:t xml:space="preserve">The Tender must be submitted through the </w:t>
            </w:r>
            <w:proofErr w:type="spellStart"/>
            <w:r w:rsidRPr="008B6B68">
              <w:rPr>
                <w:rFonts w:ascii="Calibri" w:hAnsi="Calibri"/>
                <w:b w:val="0"/>
                <w:bCs/>
                <w:sz w:val="22"/>
                <w:szCs w:val="22"/>
              </w:rPr>
              <w:t>eTenders</w:t>
            </w:r>
            <w:proofErr w:type="spellEnd"/>
            <w:r w:rsidRPr="008B6B68">
              <w:rPr>
                <w:rFonts w:ascii="Calibri" w:hAnsi="Calibri"/>
                <w:b w:val="0"/>
                <w:bCs/>
                <w:sz w:val="22"/>
                <w:szCs w:val="22"/>
              </w:rPr>
              <w:t xml:space="preserve"> system before the deadline (</w:t>
            </w:r>
            <w:proofErr w:type="gramStart"/>
            <w:r w:rsidRPr="008B6B68">
              <w:rPr>
                <w:rFonts w:ascii="Calibri" w:hAnsi="Calibri"/>
                <w:b w:val="0"/>
                <w:bCs/>
                <w:sz w:val="22"/>
                <w:szCs w:val="22"/>
              </w:rPr>
              <w:t>i.e.</w:t>
            </w:r>
            <w:proofErr w:type="gramEnd"/>
            <w:r w:rsidRPr="008B6B68">
              <w:rPr>
                <w:rFonts w:ascii="Calibri" w:hAnsi="Calibri"/>
                <w:b w:val="0"/>
                <w:bCs/>
                <w:sz w:val="22"/>
                <w:szCs w:val="22"/>
              </w:rPr>
              <w:t xml:space="preserve"> Tenderers must press the submit button).  Tenderers should ensure all attachments have been added before submitting.</w:t>
            </w:r>
          </w:p>
          <w:p w14:paraId="3F818B3E" w14:textId="77777777" w:rsidR="00977A2F" w:rsidRPr="008B6B68" w:rsidRDefault="00977A2F" w:rsidP="00977A2F">
            <w:pPr>
              <w:rPr>
                <w:rFonts w:ascii="Calibri" w:hAnsi="Calibri"/>
                <w:b w:val="0"/>
                <w:bCs/>
                <w:sz w:val="22"/>
                <w:szCs w:val="22"/>
              </w:rPr>
            </w:pPr>
          </w:p>
          <w:p w14:paraId="67C7A529" w14:textId="77777777" w:rsidR="00977A2F" w:rsidRPr="008B6B68" w:rsidRDefault="00977A2F" w:rsidP="00977A2F">
            <w:pPr>
              <w:rPr>
                <w:rFonts w:ascii="Calibri" w:hAnsi="Calibri"/>
                <w:b w:val="0"/>
                <w:bCs/>
                <w:sz w:val="22"/>
                <w:szCs w:val="22"/>
              </w:rPr>
            </w:pPr>
            <w:r w:rsidRPr="008B6B68">
              <w:rPr>
                <w:rFonts w:ascii="Calibri" w:hAnsi="Calibri"/>
                <w:b w:val="0"/>
                <w:bCs/>
                <w:sz w:val="22"/>
                <w:szCs w:val="22"/>
              </w:rPr>
              <w:t>Tenderers should allow sufficient time to upload document(s).  Tenderers are advised that, depending on the size of the documentation, the submission/upload process may take some time.</w:t>
            </w:r>
          </w:p>
          <w:p w14:paraId="7117F55A" w14:textId="77777777" w:rsidR="00977A2F" w:rsidRPr="008B6B68" w:rsidRDefault="00977A2F" w:rsidP="00977A2F">
            <w:pPr>
              <w:rPr>
                <w:rFonts w:ascii="Calibri" w:hAnsi="Calibri"/>
                <w:b w:val="0"/>
                <w:bCs/>
                <w:sz w:val="22"/>
                <w:szCs w:val="22"/>
              </w:rPr>
            </w:pPr>
          </w:p>
          <w:p w14:paraId="3F2C6745" w14:textId="7762A631" w:rsidR="00977A2F" w:rsidRPr="008B6B68" w:rsidRDefault="00977A2F" w:rsidP="00977A2F">
            <w:pPr>
              <w:rPr>
                <w:rFonts w:ascii="Calibri" w:hAnsi="Calibri"/>
                <w:b w:val="0"/>
                <w:bCs/>
                <w:sz w:val="22"/>
                <w:szCs w:val="22"/>
              </w:rPr>
            </w:pPr>
            <w:r w:rsidRPr="008B6B68">
              <w:rPr>
                <w:rFonts w:ascii="Calibri" w:hAnsi="Calibri"/>
                <w:b w:val="0"/>
                <w:bCs/>
                <w:sz w:val="22"/>
                <w:szCs w:val="22"/>
              </w:rPr>
              <w:t xml:space="preserve">Any technical problems with the </w:t>
            </w:r>
            <w:proofErr w:type="spellStart"/>
            <w:r w:rsidRPr="008B6B68">
              <w:rPr>
                <w:rFonts w:ascii="Calibri" w:hAnsi="Calibri"/>
                <w:b w:val="0"/>
                <w:bCs/>
                <w:sz w:val="22"/>
                <w:szCs w:val="22"/>
              </w:rPr>
              <w:t>eTenders</w:t>
            </w:r>
            <w:proofErr w:type="spellEnd"/>
            <w:r w:rsidRPr="008B6B68">
              <w:rPr>
                <w:rFonts w:ascii="Calibri" w:hAnsi="Calibri"/>
                <w:b w:val="0"/>
                <w:bCs/>
                <w:sz w:val="22"/>
                <w:szCs w:val="22"/>
              </w:rPr>
              <w:t xml:space="preserve"> system or questions of the functionality in the </w:t>
            </w:r>
            <w:proofErr w:type="spellStart"/>
            <w:r w:rsidRPr="008B6B68">
              <w:rPr>
                <w:rFonts w:ascii="Calibri" w:hAnsi="Calibri"/>
                <w:b w:val="0"/>
                <w:bCs/>
                <w:sz w:val="22"/>
                <w:szCs w:val="22"/>
              </w:rPr>
              <w:t>eTenders</w:t>
            </w:r>
            <w:proofErr w:type="spellEnd"/>
            <w:r w:rsidRPr="008B6B68">
              <w:rPr>
                <w:rFonts w:ascii="Calibri" w:hAnsi="Calibri"/>
                <w:b w:val="0"/>
                <w:bCs/>
                <w:sz w:val="22"/>
                <w:szCs w:val="22"/>
              </w:rPr>
              <w:t xml:space="preserve"> system should be directed to the </w:t>
            </w:r>
            <w:proofErr w:type="spellStart"/>
            <w:r w:rsidRPr="008B6B68">
              <w:rPr>
                <w:rFonts w:ascii="Calibri" w:hAnsi="Calibri"/>
                <w:b w:val="0"/>
                <w:bCs/>
                <w:sz w:val="22"/>
                <w:szCs w:val="22"/>
              </w:rPr>
              <w:t>eTenders</w:t>
            </w:r>
            <w:proofErr w:type="spellEnd"/>
            <w:r w:rsidRPr="008B6B68">
              <w:rPr>
                <w:rFonts w:ascii="Calibri" w:hAnsi="Calibri"/>
                <w:b w:val="0"/>
                <w:bCs/>
                <w:sz w:val="22"/>
                <w:szCs w:val="22"/>
              </w:rPr>
              <w:t xml:space="preserve"> helpdesk.  Applicants should contact </w:t>
            </w:r>
            <w:proofErr w:type="spellStart"/>
            <w:r w:rsidRPr="008B6B68">
              <w:rPr>
                <w:rFonts w:ascii="Calibri" w:hAnsi="Calibri"/>
                <w:b w:val="0"/>
                <w:bCs/>
                <w:sz w:val="22"/>
                <w:szCs w:val="22"/>
              </w:rPr>
              <w:t>eTenders</w:t>
            </w:r>
            <w:proofErr w:type="spellEnd"/>
            <w:r w:rsidRPr="008B6B68">
              <w:rPr>
                <w:rFonts w:ascii="Calibri" w:hAnsi="Calibri"/>
                <w:b w:val="0"/>
                <w:bCs/>
                <w:sz w:val="22"/>
                <w:szCs w:val="22"/>
              </w:rPr>
              <w:t xml:space="preserve"> helpdesk either via email etenders@eu-supply.com or by phone +353 (0)21 243 92 77 during office hours (09:00am – 17:30pm Irish time).</w:t>
            </w:r>
          </w:p>
          <w:p w14:paraId="1E8E91DA" w14:textId="77777777" w:rsidR="008B6B68" w:rsidRPr="008B6B68" w:rsidRDefault="008B6B68" w:rsidP="00977A2F">
            <w:pPr>
              <w:rPr>
                <w:rFonts w:ascii="Calibri" w:hAnsi="Calibri"/>
                <w:b w:val="0"/>
                <w:bCs/>
                <w:sz w:val="22"/>
                <w:szCs w:val="22"/>
              </w:rPr>
            </w:pPr>
          </w:p>
          <w:p w14:paraId="2582995C" w14:textId="72B0E56E" w:rsidR="00304E79" w:rsidRPr="008B6B68" w:rsidRDefault="008B6B68" w:rsidP="00977A2F">
            <w:pPr>
              <w:jc w:val="both"/>
              <w:rPr>
                <w:rFonts w:cs="Arial"/>
                <w:highlight w:val="yellow"/>
              </w:rPr>
            </w:pPr>
            <w:r w:rsidRPr="008B6B68">
              <w:rPr>
                <w:rFonts w:cs="Arial"/>
              </w:rPr>
              <w:t xml:space="preserve">Latest date for receipt of clarification </w:t>
            </w:r>
            <w:proofErr w:type="gramStart"/>
            <w:r w:rsidRPr="008B6B68">
              <w:rPr>
                <w:rFonts w:cs="Arial"/>
              </w:rPr>
              <w:t>Queries:</w:t>
            </w:r>
            <w:r>
              <w:rPr>
                <w:rFonts w:cs="Arial"/>
              </w:rPr>
              <w:t>-</w:t>
            </w:r>
            <w:proofErr w:type="gramEnd"/>
            <w:r w:rsidRPr="008B6B68">
              <w:rPr>
                <w:rFonts w:cs="Arial"/>
              </w:rPr>
              <w:t xml:space="preserve"> 5 days before receipt of tender</w:t>
            </w:r>
            <w:r w:rsidR="00833640">
              <w:rPr>
                <w:rFonts w:cs="Arial"/>
              </w:rPr>
              <w:t>.</w:t>
            </w:r>
          </w:p>
        </w:tc>
      </w:tr>
      <w:tr w:rsidR="00116840" w:rsidRPr="008D39D8" w14:paraId="43E587B5" w14:textId="77777777" w:rsidTr="00751A59">
        <w:tc>
          <w:tcPr>
            <w:tcW w:w="817" w:type="dxa"/>
          </w:tcPr>
          <w:p w14:paraId="6B392DBF" w14:textId="77777777" w:rsidR="00116840" w:rsidRPr="008D39D8" w:rsidRDefault="00116840" w:rsidP="00AE4F3A">
            <w:pPr>
              <w:pStyle w:val="ListParagraph"/>
              <w:numPr>
                <w:ilvl w:val="0"/>
                <w:numId w:val="10"/>
              </w:numPr>
              <w:rPr>
                <w:rFonts w:cs="Arial"/>
                <w:b/>
              </w:rPr>
            </w:pPr>
          </w:p>
        </w:tc>
        <w:tc>
          <w:tcPr>
            <w:tcW w:w="2333" w:type="dxa"/>
          </w:tcPr>
          <w:p w14:paraId="0B9CE03E" w14:textId="77777777" w:rsidR="00116840" w:rsidRPr="008D39D8" w:rsidRDefault="00116840" w:rsidP="00304E79">
            <w:pPr>
              <w:rPr>
                <w:rFonts w:cs="Arial"/>
                <w:b/>
              </w:rPr>
            </w:pPr>
            <w:r w:rsidRPr="008D39D8">
              <w:rPr>
                <w:rFonts w:cs="Arial"/>
                <w:b/>
              </w:rPr>
              <w:t>Validity Period</w:t>
            </w:r>
          </w:p>
        </w:tc>
        <w:tc>
          <w:tcPr>
            <w:tcW w:w="6246" w:type="dxa"/>
          </w:tcPr>
          <w:p w14:paraId="1C5354B6" w14:textId="77777777" w:rsidR="00116840" w:rsidRPr="008D39D8" w:rsidRDefault="00116840" w:rsidP="008A68B3">
            <w:pPr>
              <w:rPr>
                <w:rFonts w:cs="Arial"/>
              </w:rPr>
            </w:pPr>
            <w:r w:rsidRPr="008D39D8">
              <w:rPr>
                <w:rFonts w:cs="Arial"/>
              </w:rPr>
              <w:t xml:space="preserve">Quotations shall constitute an irrevocable offer valid for acceptance by </w:t>
            </w:r>
            <w:r w:rsidR="005B5EA3">
              <w:rPr>
                <w:rFonts w:cs="Arial"/>
              </w:rPr>
              <w:t>the Contracting Entity</w:t>
            </w:r>
            <w:r w:rsidRPr="008D39D8">
              <w:rPr>
                <w:rFonts w:cs="Arial"/>
              </w:rPr>
              <w:t xml:space="preserve"> for a period </w:t>
            </w:r>
            <w:r w:rsidRPr="00C806B2">
              <w:rPr>
                <w:rFonts w:cs="Arial"/>
              </w:rPr>
              <w:t>of [180 days]</w:t>
            </w:r>
            <w:r w:rsidRPr="008D39D8">
              <w:rPr>
                <w:rFonts w:cs="Arial"/>
              </w:rPr>
              <w:t xml:space="preserve"> from the </w:t>
            </w:r>
            <w:r w:rsidR="008959F7" w:rsidRPr="007D5E3C">
              <w:rPr>
                <w:rFonts w:cs="Arial"/>
              </w:rPr>
              <w:t xml:space="preserve">date </w:t>
            </w:r>
            <w:r w:rsidR="008959F7">
              <w:rPr>
                <w:rFonts w:cs="Arial"/>
              </w:rPr>
              <w:t xml:space="preserve">of submission of the Tender (or best and final offer) </w:t>
            </w:r>
            <w:r w:rsidR="008959F7" w:rsidRPr="007D5E3C">
              <w:rPr>
                <w:rFonts w:cs="Arial"/>
              </w:rPr>
              <w:t>and the expiry of at least 21 days' w</w:t>
            </w:r>
            <w:r w:rsidR="008959F7">
              <w:rPr>
                <w:rFonts w:cs="Arial"/>
              </w:rPr>
              <w:t>ritten notice to terminate the T</w:t>
            </w:r>
            <w:r w:rsidR="008959F7" w:rsidRPr="007D5E3C">
              <w:rPr>
                <w:rFonts w:cs="Arial"/>
              </w:rPr>
              <w:t xml:space="preserve">ender </w:t>
            </w:r>
            <w:r w:rsidR="008959F7">
              <w:rPr>
                <w:rFonts w:cs="Arial"/>
              </w:rPr>
              <w:t>(</w:t>
            </w:r>
            <w:r w:rsidR="008959F7" w:rsidRPr="007D5E3C">
              <w:rPr>
                <w:rFonts w:cs="Arial"/>
              </w:rPr>
              <w:t xml:space="preserve">which cannot issue prior to </w:t>
            </w:r>
            <w:r w:rsidR="008959F7">
              <w:rPr>
                <w:rFonts w:cs="Arial"/>
              </w:rPr>
              <w:t xml:space="preserve">the expiration of the </w:t>
            </w:r>
            <w:proofErr w:type="gramStart"/>
            <w:r w:rsidR="008959F7">
              <w:rPr>
                <w:rFonts w:cs="Arial"/>
              </w:rPr>
              <w:t>180 day</w:t>
            </w:r>
            <w:proofErr w:type="gramEnd"/>
            <w:r w:rsidR="008959F7">
              <w:rPr>
                <w:rFonts w:cs="Arial"/>
              </w:rPr>
              <w:t xml:space="preserve"> period)</w:t>
            </w:r>
            <w:r w:rsidR="008959F7" w:rsidRPr="007D5E3C">
              <w:rPr>
                <w:rFonts w:cs="Arial"/>
              </w:rPr>
              <w:t>.</w:t>
            </w:r>
          </w:p>
        </w:tc>
      </w:tr>
      <w:tr w:rsidR="00443FC2" w:rsidRPr="008D39D8" w14:paraId="0B3120F2" w14:textId="77777777" w:rsidTr="00751A59">
        <w:tc>
          <w:tcPr>
            <w:tcW w:w="817" w:type="dxa"/>
          </w:tcPr>
          <w:p w14:paraId="5794106E" w14:textId="77777777" w:rsidR="00443FC2" w:rsidRPr="008D39D8" w:rsidRDefault="00443FC2" w:rsidP="00443FC2">
            <w:pPr>
              <w:pStyle w:val="ListParagraph"/>
              <w:numPr>
                <w:ilvl w:val="0"/>
                <w:numId w:val="10"/>
              </w:numPr>
              <w:rPr>
                <w:rFonts w:cs="Arial"/>
                <w:b/>
              </w:rPr>
            </w:pPr>
          </w:p>
        </w:tc>
        <w:tc>
          <w:tcPr>
            <w:tcW w:w="2333" w:type="dxa"/>
          </w:tcPr>
          <w:p w14:paraId="66473875" w14:textId="77777777" w:rsidR="00443FC2" w:rsidRPr="008D39D8" w:rsidRDefault="00443FC2" w:rsidP="00443FC2">
            <w:pPr>
              <w:rPr>
                <w:rFonts w:cs="Arial"/>
                <w:b/>
              </w:rPr>
            </w:pPr>
            <w:r w:rsidRPr="008D39D8">
              <w:rPr>
                <w:rFonts w:cs="Arial"/>
                <w:b/>
              </w:rPr>
              <w:t>Format of Tender</w:t>
            </w:r>
          </w:p>
        </w:tc>
        <w:tc>
          <w:tcPr>
            <w:tcW w:w="6246" w:type="dxa"/>
          </w:tcPr>
          <w:p w14:paraId="554DBAF1" w14:textId="77777777" w:rsidR="00443FC2" w:rsidRPr="008D39D8" w:rsidRDefault="00CE40CE" w:rsidP="00443FC2">
            <w:pPr>
              <w:jc w:val="both"/>
              <w:rPr>
                <w:rFonts w:cs="Arial"/>
                <w:i/>
              </w:rPr>
            </w:pPr>
            <w:r w:rsidRPr="008D39D8">
              <w:rPr>
                <w:rFonts w:cs="Arial"/>
              </w:rPr>
              <w:t>T</w:t>
            </w:r>
            <w:r w:rsidR="00443FC2" w:rsidRPr="008D39D8">
              <w:rPr>
                <w:rFonts w:cs="Arial"/>
              </w:rPr>
              <w:t>he onus is on Tenderers to ensure that their completed tender is submitted on time and in accordance with the requirements of this document. Each Tenderer shall be required to state the company’s registration number as it appears in the</w:t>
            </w:r>
            <w:r w:rsidRPr="008D39D8">
              <w:rPr>
                <w:rFonts w:cs="Arial"/>
              </w:rPr>
              <w:t xml:space="preserve"> Companies Registration Office.</w:t>
            </w:r>
          </w:p>
          <w:p w14:paraId="2209929C" w14:textId="77777777" w:rsidR="00443FC2" w:rsidRPr="008D39D8" w:rsidRDefault="00443FC2" w:rsidP="00443FC2">
            <w:pPr>
              <w:jc w:val="both"/>
              <w:rPr>
                <w:rFonts w:cs="Arial"/>
                <w:i/>
              </w:rPr>
            </w:pPr>
          </w:p>
          <w:p w14:paraId="644A2317" w14:textId="77777777" w:rsidR="00443FC2" w:rsidRPr="008D39D8" w:rsidRDefault="00443FC2" w:rsidP="00443FC2">
            <w:pPr>
              <w:autoSpaceDE w:val="0"/>
              <w:autoSpaceDN w:val="0"/>
              <w:adjustRightInd w:val="0"/>
              <w:jc w:val="both"/>
              <w:rPr>
                <w:rFonts w:cs="Arial"/>
                <w:highlight w:val="yellow"/>
              </w:rPr>
            </w:pPr>
            <w:r w:rsidRPr="008D39D8">
              <w:rPr>
                <w:rFonts w:cs="Arial"/>
              </w:rPr>
              <w:t>Tenderers are asked to ensure that the tender submission is comprehensive and clear. The Contracting Entity reserves the right not to evaluate information provided unless clear and specific reference has been made to the award criterion or sub-criterion to which the information relates.</w:t>
            </w:r>
          </w:p>
        </w:tc>
      </w:tr>
      <w:tr w:rsidR="00201586" w:rsidRPr="008D39D8" w14:paraId="7254C5BF" w14:textId="77777777" w:rsidTr="00751A59">
        <w:tc>
          <w:tcPr>
            <w:tcW w:w="817" w:type="dxa"/>
          </w:tcPr>
          <w:p w14:paraId="76C9937E" w14:textId="77777777" w:rsidR="00201586" w:rsidRPr="008D39D8" w:rsidRDefault="00201586" w:rsidP="000A3ADF">
            <w:pPr>
              <w:pStyle w:val="ListParagraph"/>
              <w:numPr>
                <w:ilvl w:val="0"/>
                <w:numId w:val="10"/>
              </w:numPr>
              <w:rPr>
                <w:rFonts w:cs="Arial"/>
                <w:b/>
              </w:rPr>
            </w:pPr>
          </w:p>
        </w:tc>
        <w:tc>
          <w:tcPr>
            <w:tcW w:w="2333" w:type="dxa"/>
          </w:tcPr>
          <w:p w14:paraId="2E2C2FBA" w14:textId="77777777" w:rsidR="00201586" w:rsidRPr="008D39D8" w:rsidRDefault="00630D41" w:rsidP="001823B2">
            <w:pPr>
              <w:rPr>
                <w:rFonts w:cs="Arial"/>
                <w:b/>
              </w:rPr>
            </w:pPr>
            <w:r>
              <w:rPr>
                <w:rFonts w:cs="Arial"/>
                <w:b/>
              </w:rPr>
              <w:t xml:space="preserve">Form of </w:t>
            </w:r>
            <w:r w:rsidR="00201586" w:rsidRPr="008D39D8">
              <w:rPr>
                <w:rFonts w:cs="Arial"/>
                <w:b/>
              </w:rPr>
              <w:t xml:space="preserve">Contract </w:t>
            </w:r>
          </w:p>
        </w:tc>
        <w:tc>
          <w:tcPr>
            <w:tcW w:w="6246" w:type="dxa"/>
          </w:tcPr>
          <w:p w14:paraId="702FBC39" w14:textId="1730480E" w:rsidR="0002042C" w:rsidRPr="00DE3052" w:rsidRDefault="00B551B7" w:rsidP="006C6873">
            <w:pPr>
              <w:jc w:val="both"/>
              <w:rPr>
                <w:rFonts w:cs="Arial"/>
              </w:rPr>
            </w:pPr>
            <w:r w:rsidRPr="00B62471">
              <w:rPr>
                <w:rFonts w:cs="Arial"/>
              </w:rPr>
              <w:t>PW-CF11 Public Works Term Maintenance and Refurbishment Works Contract</w:t>
            </w:r>
            <w:r w:rsidR="006717F2">
              <w:rPr>
                <w:rFonts w:cs="Arial"/>
              </w:rPr>
              <w:t xml:space="preserve">- Appendix </w:t>
            </w:r>
            <w:r w:rsidR="006C6873">
              <w:rPr>
                <w:rFonts w:cs="Arial"/>
              </w:rPr>
              <w:t>7</w:t>
            </w:r>
          </w:p>
        </w:tc>
      </w:tr>
      <w:tr w:rsidR="00DE3052" w:rsidRPr="008D39D8" w14:paraId="4AADE4DE" w14:textId="77777777" w:rsidTr="00751A59">
        <w:tc>
          <w:tcPr>
            <w:tcW w:w="817" w:type="dxa"/>
          </w:tcPr>
          <w:p w14:paraId="39333815" w14:textId="77777777" w:rsidR="00DE3052" w:rsidRPr="008D39D8" w:rsidRDefault="00DE3052" w:rsidP="000A3ADF">
            <w:pPr>
              <w:pStyle w:val="ListParagraph"/>
              <w:numPr>
                <w:ilvl w:val="0"/>
                <w:numId w:val="10"/>
              </w:numPr>
              <w:rPr>
                <w:rFonts w:cs="Arial"/>
                <w:b/>
              </w:rPr>
            </w:pPr>
          </w:p>
        </w:tc>
        <w:tc>
          <w:tcPr>
            <w:tcW w:w="2333" w:type="dxa"/>
          </w:tcPr>
          <w:p w14:paraId="7CFB55AB" w14:textId="77777777" w:rsidR="00DE3052" w:rsidRDefault="00DE3052" w:rsidP="00DE3052">
            <w:pPr>
              <w:rPr>
                <w:rFonts w:cs="Arial"/>
                <w:b/>
              </w:rPr>
            </w:pPr>
            <w:r>
              <w:rPr>
                <w:rFonts w:cs="Arial"/>
                <w:b/>
              </w:rPr>
              <w:t>Date &amp; Time for Delivery of Marked up Contract</w:t>
            </w:r>
          </w:p>
        </w:tc>
        <w:tc>
          <w:tcPr>
            <w:tcW w:w="6246" w:type="dxa"/>
          </w:tcPr>
          <w:p w14:paraId="51126B5E" w14:textId="77777777" w:rsidR="00DE3052" w:rsidRPr="00B551B7" w:rsidRDefault="00DE3052" w:rsidP="00B551B7">
            <w:pPr>
              <w:jc w:val="both"/>
              <w:rPr>
                <w:rFonts w:cs="Arial"/>
                <w:b/>
                <w:color w:val="000000"/>
                <w:highlight w:val="yellow"/>
              </w:rPr>
            </w:pPr>
            <w:r w:rsidRPr="00B551B7">
              <w:rPr>
                <w:rFonts w:cs="Arial"/>
                <w:b/>
                <w:color w:val="000000"/>
              </w:rPr>
              <w:t xml:space="preserve">Not applicable – </w:t>
            </w:r>
            <w:r w:rsidRPr="00B551B7">
              <w:rPr>
                <w:rFonts w:cs="Arial"/>
                <w:color w:val="000000"/>
              </w:rPr>
              <w:t>w</w:t>
            </w:r>
            <w:r w:rsidRPr="00B551B7">
              <w:rPr>
                <w:rFonts w:cs="Arial"/>
              </w:rPr>
              <w:t xml:space="preserve">hile the Contract will be subject to amendment to reflect the winning proposals, the Contracting Entity expects that the final form of agreement which will be entered into with the successful Tenderer will not differ substantially from the form of Contract appended hereto and Tenderers should submit their bids on that basis. </w:t>
            </w:r>
            <w:r w:rsidRPr="00B551B7">
              <w:rPr>
                <w:rFonts w:cs="Arial"/>
                <w:iCs/>
              </w:rPr>
              <w:t xml:space="preserve">The Contract should </w:t>
            </w:r>
            <w:r w:rsidRPr="00B551B7">
              <w:rPr>
                <w:rFonts w:cs="Arial"/>
                <w:iCs/>
                <w:u w:val="single"/>
              </w:rPr>
              <w:t>not</w:t>
            </w:r>
            <w:r w:rsidRPr="00B551B7">
              <w:rPr>
                <w:rFonts w:cs="Arial"/>
                <w:iCs/>
              </w:rPr>
              <w:t xml:space="preserve"> be marked up, nor should it be returned with tenders marked subject to further legal or tax review, as all such reviews should have been carried out in full </w:t>
            </w:r>
            <w:r w:rsidR="00B551B7" w:rsidRPr="00B551B7">
              <w:rPr>
                <w:rFonts w:cs="Arial"/>
                <w:iCs/>
              </w:rPr>
              <w:t>prior to submitting the tender.</w:t>
            </w:r>
          </w:p>
        </w:tc>
      </w:tr>
      <w:tr w:rsidR="000A3ADF" w:rsidRPr="008D39D8" w14:paraId="6EEA8680" w14:textId="77777777" w:rsidTr="00751A59">
        <w:tc>
          <w:tcPr>
            <w:tcW w:w="817" w:type="dxa"/>
          </w:tcPr>
          <w:p w14:paraId="0C31EBD3" w14:textId="77777777" w:rsidR="000A3ADF" w:rsidRPr="008D39D8" w:rsidRDefault="000A3ADF" w:rsidP="000A3ADF">
            <w:pPr>
              <w:pStyle w:val="ListParagraph"/>
              <w:numPr>
                <w:ilvl w:val="0"/>
                <w:numId w:val="10"/>
              </w:numPr>
              <w:rPr>
                <w:rFonts w:cs="Arial"/>
                <w:b/>
              </w:rPr>
            </w:pPr>
          </w:p>
        </w:tc>
        <w:tc>
          <w:tcPr>
            <w:tcW w:w="2333" w:type="dxa"/>
          </w:tcPr>
          <w:p w14:paraId="7230A297" w14:textId="77777777" w:rsidR="000A3ADF" w:rsidRPr="008D39D8" w:rsidRDefault="00751A59" w:rsidP="00751A59">
            <w:pPr>
              <w:rPr>
                <w:rFonts w:cs="Arial"/>
                <w:b/>
              </w:rPr>
            </w:pPr>
            <w:r w:rsidRPr="008D39D8">
              <w:rPr>
                <w:rFonts w:cs="Arial"/>
                <w:b/>
              </w:rPr>
              <w:t xml:space="preserve">Mandatory </w:t>
            </w:r>
            <w:r w:rsidR="000A3ADF" w:rsidRPr="008D39D8">
              <w:rPr>
                <w:rFonts w:cs="Arial"/>
                <w:b/>
              </w:rPr>
              <w:t xml:space="preserve">Insurances </w:t>
            </w:r>
            <w:r w:rsidR="00D702AB" w:rsidRPr="008D39D8">
              <w:rPr>
                <w:rFonts w:cs="Arial"/>
                <w:b/>
              </w:rPr>
              <w:t xml:space="preserve">Levels </w:t>
            </w:r>
          </w:p>
        </w:tc>
        <w:tc>
          <w:tcPr>
            <w:tcW w:w="6246" w:type="dxa"/>
          </w:tcPr>
          <w:p w14:paraId="4EDA69C0" w14:textId="77777777" w:rsidR="00E256EE" w:rsidRDefault="00D702AB" w:rsidP="00E256EE">
            <w:pPr>
              <w:rPr>
                <w:rFonts w:cs="Arial"/>
              </w:rPr>
            </w:pPr>
            <w:r w:rsidRPr="008D39D8">
              <w:rPr>
                <w:rFonts w:cs="Arial"/>
              </w:rPr>
              <w:t xml:space="preserve">If a </w:t>
            </w:r>
            <w:r w:rsidR="00D908EF" w:rsidRPr="008D39D8">
              <w:rPr>
                <w:rFonts w:cs="Arial"/>
              </w:rPr>
              <w:t>Tenderer</w:t>
            </w:r>
            <w:r w:rsidRPr="008D39D8">
              <w:rPr>
                <w:rFonts w:cs="Arial"/>
              </w:rPr>
              <w:t xml:space="preserve"> is appointed the levels of insurances detailed in </w:t>
            </w:r>
            <w:r w:rsidR="00346812">
              <w:rPr>
                <w:rFonts w:cs="Arial"/>
              </w:rPr>
              <w:t xml:space="preserve">clause </w:t>
            </w:r>
            <w:r w:rsidR="00B62471" w:rsidRPr="00B62471">
              <w:rPr>
                <w:rFonts w:cs="Arial"/>
              </w:rPr>
              <w:t>11</w:t>
            </w:r>
          </w:p>
          <w:p w14:paraId="2C17BDFF" w14:textId="77777777" w:rsidR="00E256EE" w:rsidRPr="00E256EE" w:rsidRDefault="00E256EE" w:rsidP="00E256EE">
            <w:pPr>
              <w:rPr>
                <w:rFonts w:cs="Arial"/>
              </w:rPr>
            </w:pPr>
            <w:r w:rsidRPr="00E256EE">
              <w:rPr>
                <w:rFonts w:cs="Arial"/>
              </w:rPr>
              <w:t>•Public Liability Insurance with a limit of indemnity of €6.5m per claim and unlimited in the aggregate.</w:t>
            </w:r>
          </w:p>
          <w:p w14:paraId="25E0B1E9" w14:textId="77777777" w:rsidR="00E256EE" w:rsidRPr="00E256EE" w:rsidRDefault="00E256EE" w:rsidP="00E256EE">
            <w:pPr>
              <w:rPr>
                <w:rFonts w:cs="Arial"/>
              </w:rPr>
            </w:pPr>
          </w:p>
          <w:p w14:paraId="3815FC0E" w14:textId="77777777" w:rsidR="00D702AB" w:rsidRDefault="00E256EE" w:rsidP="00E256EE">
            <w:pPr>
              <w:rPr>
                <w:rFonts w:cs="Arial"/>
              </w:rPr>
            </w:pPr>
            <w:r w:rsidRPr="00E256EE">
              <w:rPr>
                <w:rFonts w:cs="Arial"/>
              </w:rPr>
              <w:t>•Employers Liability Insurance with a limit of indemnity of €13.0m per claim and unlimited in the aggregate.</w:t>
            </w:r>
            <w:r w:rsidRPr="00E256EE">
              <w:rPr>
                <w:rFonts w:cs="Arial"/>
                <w:highlight w:val="yellow"/>
              </w:rPr>
              <w:t xml:space="preserve"> </w:t>
            </w:r>
          </w:p>
          <w:p w14:paraId="7B237789" w14:textId="77777777" w:rsidR="00D42235" w:rsidRDefault="00D42235" w:rsidP="00E256EE">
            <w:pPr>
              <w:rPr>
                <w:rFonts w:cs="Arial"/>
              </w:rPr>
            </w:pPr>
          </w:p>
          <w:p w14:paraId="1AADAFDE" w14:textId="22C360F4" w:rsidR="00D42235" w:rsidRPr="00B10117" w:rsidRDefault="00D42235" w:rsidP="00D42235">
            <w:pPr>
              <w:pStyle w:val="ListParagraph"/>
              <w:numPr>
                <w:ilvl w:val="0"/>
                <w:numId w:val="50"/>
              </w:numPr>
              <w:rPr>
                <w:rFonts w:cs="Arial"/>
              </w:rPr>
            </w:pPr>
            <w:r w:rsidRPr="00B10117">
              <w:rPr>
                <w:rFonts w:cs="Arial"/>
              </w:rPr>
              <w:lastRenderedPageBreak/>
              <w:t>Professional Indemnity Insurance with a limit of €700,000 annual aggregate</w:t>
            </w:r>
          </w:p>
          <w:p w14:paraId="3E7378B5" w14:textId="77777777" w:rsidR="000A3ADF" w:rsidRPr="00DE3052" w:rsidRDefault="000A3ADF" w:rsidP="00B551B7">
            <w:pPr>
              <w:rPr>
                <w:rFonts w:cs="Arial"/>
              </w:rPr>
            </w:pPr>
          </w:p>
        </w:tc>
      </w:tr>
      <w:tr w:rsidR="00343307" w:rsidRPr="008D39D8" w14:paraId="11433A31" w14:textId="77777777" w:rsidTr="00751A59">
        <w:tc>
          <w:tcPr>
            <w:tcW w:w="817" w:type="dxa"/>
          </w:tcPr>
          <w:p w14:paraId="3636D908" w14:textId="77777777" w:rsidR="00343307" w:rsidRPr="008D39D8" w:rsidRDefault="00343307" w:rsidP="000A3ADF">
            <w:pPr>
              <w:pStyle w:val="ListParagraph"/>
              <w:numPr>
                <w:ilvl w:val="0"/>
                <w:numId w:val="10"/>
              </w:numPr>
              <w:rPr>
                <w:rFonts w:cs="Arial"/>
                <w:b/>
              </w:rPr>
            </w:pPr>
          </w:p>
        </w:tc>
        <w:tc>
          <w:tcPr>
            <w:tcW w:w="2333" w:type="dxa"/>
          </w:tcPr>
          <w:p w14:paraId="7130DD8C" w14:textId="77777777" w:rsidR="00343307" w:rsidRPr="008D39D8" w:rsidRDefault="00343307" w:rsidP="00751A59">
            <w:pPr>
              <w:rPr>
                <w:rFonts w:cs="Arial"/>
                <w:b/>
              </w:rPr>
            </w:pPr>
            <w:r w:rsidRPr="008D39D8">
              <w:rPr>
                <w:rFonts w:cs="Arial"/>
                <w:b/>
              </w:rPr>
              <w:t xml:space="preserve">Conditions precedent to the award of the </w:t>
            </w:r>
            <w:r w:rsidR="005B5EA3">
              <w:rPr>
                <w:rFonts w:cs="Arial"/>
                <w:b/>
              </w:rPr>
              <w:t>Contract</w:t>
            </w:r>
          </w:p>
        </w:tc>
        <w:tc>
          <w:tcPr>
            <w:tcW w:w="6246" w:type="dxa"/>
          </w:tcPr>
          <w:p w14:paraId="7AB0354C" w14:textId="77777777" w:rsidR="00343307" w:rsidRPr="008D39D8" w:rsidRDefault="00343307" w:rsidP="00265FFE">
            <w:pPr>
              <w:pStyle w:val="ListParagraph"/>
              <w:keepNext/>
              <w:keepLines/>
              <w:numPr>
                <w:ilvl w:val="0"/>
                <w:numId w:val="17"/>
              </w:numPr>
              <w:rPr>
                <w:rFonts w:cs="Arial"/>
              </w:rPr>
            </w:pPr>
            <w:r w:rsidRPr="008D39D8">
              <w:rPr>
                <w:rFonts w:cs="Arial"/>
              </w:rPr>
              <w:t xml:space="preserve">Evidence of compliance with the insurance requirements </w:t>
            </w:r>
          </w:p>
          <w:p w14:paraId="54F9A51C" w14:textId="77777777" w:rsidR="00343307" w:rsidRPr="008D39D8" w:rsidRDefault="00343307" w:rsidP="00265FFE">
            <w:pPr>
              <w:pStyle w:val="ListParagraph"/>
              <w:keepNext/>
              <w:keepLines/>
              <w:numPr>
                <w:ilvl w:val="0"/>
                <w:numId w:val="17"/>
              </w:numPr>
              <w:rPr>
                <w:rFonts w:cs="Arial"/>
              </w:rPr>
            </w:pPr>
            <w:r w:rsidRPr="008D39D8">
              <w:rPr>
                <w:rFonts w:cs="Arial"/>
              </w:rPr>
              <w:t xml:space="preserve">Production of tax clearance certificate </w:t>
            </w:r>
          </w:p>
          <w:p w14:paraId="084010CC" w14:textId="77777777" w:rsidR="00343307" w:rsidRPr="008D39D8" w:rsidRDefault="00343307" w:rsidP="00265FFE">
            <w:pPr>
              <w:pStyle w:val="ListParagraph"/>
              <w:keepNext/>
              <w:keepLines/>
              <w:numPr>
                <w:ilvl w:val="0"/>
                <w:numId w:val="17"/>
              </w:numPr>
              <w:rPr>
                <w:rFonts w:cs="Arial"/>
              </w:rPr>
            </w:pPr>
            <w:r w:rsidRPr="008D39D8">
              <w:rPr>
                <w:rFonts w:cs="Arial"/>
              </w:rPr>
              <w:t xml:space="preserve">Production of sub-contracts / sub-consultancy appointments for </w:t>
            </w:r>
            <w:r w:rsidR="00DA4D48">
              <w:rPr>
                <w:rFonts w:cs="Arial"/>
              </w:rPr>
              <w:t>review</w:t>
            </w:r>
            <w:r w:rsidRPr="008D39D8">
              <w:rPr>
                <w:rFonts w:cs="Arial"/>
              </w:rPr>
              <w:t xml:space="preserve"> (if applicable)</w:t>
            </w:r>
          </w:p>
          <w:p w14:paraId="1CD10B9F" w14:textId="77777777" w:rsidR="00343307" w:rsidRPr="008D39D8" w:rsidRDefault="00343307" w:rsidP="00265FFE">
            <w:pPr>
              <w:pStyle w:val="ListParagraph"/>
              <w:keepNext/>
              <w:keepLines/>
              <w:numPr>
                <w:ilvl w:val="0"/>
                <w:numId w:val="17"/>
              </w:numPr>
              <w:rPr>
                <w:rFonts w:cs="Arial"/>
              </w:rPr>
            </w:pPr>
            <w:r w:rsidRPr="008D39D8">
              <w:rPr>
                <w:rFonts w:cs="Arial"/>
              </w:rPr>
              <w:t xml:space="preserve">Contractual commitment from any parent </w:t>
            </w:r>
            <w:r w:rsidR="00AE5296">
              <w:rPr>
                <w:rFonts w:cs="Arial"/>
              </w:rPr>
              <w:t xml:space="preserve">company </w:t>
            </w:r>
            <w:r w:rsidRPr="008D39D8">
              <w:rPr>
                <w:rFonts w:cs="Arial"/>
              </w:rPr>
              <w:t xml:space="preserve">or other entity upon whom the </w:t>
            </w:r>
            <w:r w:rsidR="00D908EF" w:rsidRPr="008D39D8">
              <w:rPr>
                <w:rFonts w:cs="Arial"/>
              </w:rPr>
              <w:t>Tenderer</w:t>
            </w:r>
            <w:r w:rsidRPr="008D39D8">
              <w:rPr>
                <w:rFonts w:cs="Arial"/>
              </w:rPr>
              <w:t xml:space="preserve"> relied in relation to financial standing </w:t>
            </w:r>
            <w:r w:rsidR="00525AF2" w:rsidRPr="008D39D8">
              <w:rPr>
                <w:rFonts w:cs="Arial"/>
              </w:rPr>
              <w:t xml:space="preserve">and /or </w:t>
            </w:r>
            <w:proofErr w:type="gramStart"/>
            <w:r w:rsidR="00525AF2" w:rsidRPr="008D39D8">
              <w:rPr>
                <w:rFonts w:cs="Arial"/>
              </w:rPr>
              <w:t>Technical</w:t>
            </w:r>
            <w:proofErr w:type="gramEnd"/>
            <w:r w:rsidR="00525AF2" w:rsidRPr="008D39D8">
              <w:rPr>
                <w:rFonts w:cs="Arial"/>
              </w:rPr>
              <w:t xml:space="preserve"> </w:t>
            </w:r>
            <w:r w:rsidRPr="008D39D8">
              <w:rPr>
                <w:rFonts w:cs="Arial"/>
              </w:rPr>
              <w:t>requirements (if applicable)</w:t>
            </w:r>
          </w:p>
          <w:p w14:paraId="1AB79E5E" w14:textId="77777777" w:rsidR="00343307" w:rsidRPr="008D39D8" w:rsidRDefault="00343307" w:rsidP="00265FFE">
            <w:pPr>
              <w:pStyle w:val="ListParagraph"/>
              <w:keepNext/>
              <w:keepLines/>
              <w:numPr>
                <w:ilvl w:val="0"/>
                <w:numId w:val="17"/>
              </w:numPr>
              <w:rPr>
                <w:rFonts w:cs="Arial"/>
              </w:rPr>
            </w:pPr>
            <w:r w:rsidRPr="008D39D8">
              <w:rPr>
                <w:rFonts w:cs="Arial"/>
              </w:rPr>
              <w:t>Collateral Warranties from sub-contractors / sub-consultants (if applicable)</w:t>
            </w:r>
          </w:p>
        </w:tc>
      </w:tr>
      <w:tr w:rsidR="00D376A0" w:rsidRPr="008D39D8" w14:paraId="4FB70F5E" w14:textId="77777777" w:rsidTr="00751A59">
        <w:tc>
          <w:tcPr>
            <w:tcW w:w="817" w:type="dxa"/>
          </w:tcPr>
          <w:p w14:paraId="405F4000" w14:textId="1FB60223" w:rsidR="00D376A0" w:rsidRPr="00D376A0" w:rsidRDefault="00D376A0" w:rsidP="00D376A0">
            <w:pPr>
              <w:ind w:left="360"/>
              <w:rPr>
                <w:rFonts w:cs="Arial"/>
                <w:b/>
              </w:rPr>
            </w:pPr>
            <w:r>
              <w:rPr>
                <w:rFonts w:cs="Arial"/>
                <w:b/>
              </w:rPr>
              <w:t>m.</w:t>
            </w:r>
          </w:p>
        </w:tc>
        <w:tc>
          <w:tcPr>
            <w:tcW w:w="2333" w:type="dxa"/>
          </w:tcPr>
          <w:p w14:paraId="212715F2" w14:textId="2F2E27E4" w:rsidR="00D376A0" w:rsidRPr="008D39D8" w:rsidRDefault="00BB1EBF" w:rsidP="001823B2">
            <w:pPr>
              <w:rPr>
                <w:rFonts w:cs="Arial"/>
                <w:b/>
              </w:rPr>
            </w:pPr>
            <w:r w:rsidRPr="00BB1EBF">
              <w:rPr>
                <w:rFonts w:cs="Arial"/>
                <w:b/>
              </w:rPr>
              <w:t>Scope of the Works</w:t>
            </w:r>
          </w:p>
        </w:tc>
        <w:tc>
          <w:tcPr>
            <w:tcW w:w="6246" w:type="dxa"/>
          </w:tcPr>
          <w:p w14:paraId="3DA4BA9F" w14:textId="2A86B20A" w:rsidR="00563138" w:rsidRDefault="00BB1EBF" w:rsidP="00BB1EBF">
            <w:pPr>
              <w:rPr>
                <w:rFonts w:cs="Arial"/>
                <w:i/>
              </w:rPr>
            </w:pPr>
            <w:r w:rsidRPr="00C861CC">
              <w:rPr>
                <w:rFonts w:cs="Arial"/>
                <w:i/>
              </w:rPr>
              <w:t xml:space="preserve">HSE Southern Capital and Estates will appoint a </w:t>
            </w:r>
            <w:proofErr w:type="gramStart"/>
            <w:r w:rsidRPr="00C861CC">
              <w:rPr>
                <w:rFonts w:cs="Arial"/>
                <w:i/>
              </w:rPr>
              <w:t>contractor  to</w:t>
            </w:r>
            <w:proofErr w:type="gramEnd"/>
            <w:r w:rsidRPr="00C861CC">
              <w:rPr>
                <w:rFonts w:cs="Arial"/>
                <w:i/>
              </w:rPr>
              <w:t xml:space="preserve"> provide emergency call out provision, general small works, planned and reactive </w:t>
            </w:r>
            <w:r w:rsidR="00FB36BD" w:rsidRPr="00C861CC">
              <w:rPr>
                <w:rFonts w:cs="Arial"/>
                <w:i/>
              </w:rPr>
              <w:t>maintenance for</w:t>
            </w:r>
            <w:r w:rsidR="00FB36BD">
              <w:rPr>
                <w:rFonts w:cs="Arial"/>
                <w:i/>
              </w:rPr>
              <w:t xml:space="preserve"> Medical Gas Pipeline systems</w:t>
            </w:r>
            <w:r w:rsidRPr="00C861CC">
              <w:rPr>
                <w:rFonts w:cs="Arial"/>
                <w:i/>
              </w:rPr>
              <w:t xml:space="preserve"> </w:t>
            </w:r>
            <w:r w:rsidR="00FF357D">
              <w:rPr>
                <w:rFonts w:cs="Arial"/>
                <w:i/>
              </w:rPr>
              <w:t>in Kerry County,</w:t>
            </w:r>
          </w:p>
          <w:p w14:paraId="33BE3DC1" w14:textId="77777777" w:rsidR="00563138" w:rsidRDefault="00563138" w:rsidP="00BB1EBF">
            <w:pPr>
              <w:rPr>
                <w:rFonts w:cs="Arial"/>
                <w:i/>
              </w:rPr>
            </w:pPr>
          </w:p>
          <w:p w14:paraId="2453EDC1" w14:textId="4A924887" w:rsidR="00563138" w:rsidRDefault="00563138" w:rsidP="00BB1EBF">
            <w:pPr>
              <w:rPr>
                <w:rFonts w:cs="Arial"/>
                <w:i/>
              </w:rPr>
            </w:pPr>
            <w:r w:rsidRPr="00FF357D">
              <w:rPr>
                <w:rFonts w:cs="Arial"/>
                <w:b/>
                <w:i/>
              </w:rPr>
              <w:t>Note: Kerry County</w:t>
            </w:r>
            <w:r w:rsidRPr="00FF357D">
              <w:rPr>
                <w:rFonts w:cs="Arial"/>
                <w:i/>
              </w:rPr>
              <w:t xml:space="preserve"> </w:t>
            </w:r>
            <w:r>
              <w:rPr>
                <w:rFonts w:cs="Arial"/>
                <w:i/>
              </w:rPr>
              <w:t>consists of the following Health Care facilities:</w:t>
            </w:r>
          </w:p>
          <w:p w14:paraId="5C7119FF" w14:textId="77777777" w:rsidR="00563138" w:rsidRDefault="00563138" w:rsidP="00BB1EBF">
            <w:pPr>
              <w:rPr>
                <w:rFonts w:cs="Arial"/>
                <w:i/>
              </w:rPr>
            </w:pPr>
          </w:p>
          <w:p w14:paraId="4DA39B9A" w14:textId="317A6EFC" w:rsidR="00563138" w:rsidRDefault="00563138" w:rsidP="00563138">
            <w:pPr>
              <w:pStyle w:val="ListParagraph"/>
              <w:numPr>
                <w:ilvl w:val="0"/>
                <w:numId w:val="17"/>
              </w:numPr>
              <w:rPr>
                <w:rFonts w:cs="Arial"/>
                <w:i/>
              </w:rPr>
            </w:pPr>
            <w:r>
              <w:rPr>
                <w:rFonts w:cs="Arial"/>
                <w:i/>
              </w:rPr>
              <w:t>Deer Lodge-Killarney</w:t>
            </w:r>
          </w:p>
          <w:p w14:paraId="5E87BD67" w14:textId="77777777" w:rsidR="00563138" w:rsidRDefault="00563138" w:rsidP="00563138">
            <w:pPr>
              <w:pStyle w:val="ListParagraph"/>
              <w:numPr>
                <w:ilvl w:val="0"/>
                <w:numId w:val="17"/>
              </w:numPr>
              <w:rPr>
                <w:rFonts w:cs="Arial"/>
                <w:i/>
              </w:rPr>
            </w:pPr>
            <w:r>
              <w:rPr>
                <w:rFonts w:cs="Arial"/>
                <w:i/>
              </w:rPr>
              <w:t>Dingle Community Hospital</w:t>
            </w:r>
          </w:p>
          <w:p w14:paraId="1C26DEEE" w14:textId="77777777" w:rsidR="00563138" w:rsidRDefault="00563138" w:rsidP="00563138">
            <w:pPr>
              <w:pStyle w:val="ListParagraph"/>
              <w:numPr>
                <w:ilvl w:val="0"/>
                <w:numId w:val="17"/>
              </w:numPr>
              <w:rPr>
                <w:rFonts w:cs="Arial"/>
                <w:i/>
              </w:rPr>
            </w:pPr>
            <w:r>
              <w:rPr>
                <w:rFonts w:cs="Arial"/>
                <w:i/>
              </w:rPr>
              <w:t>Kenmare Community Hospital</w:t>
            </w:r>
          </w:p>
          <w:p w14:paraId="1CA3CA31" w14:textId="77777777" w:rsidR="00563138" w:rsidRDefault="00563138" w:rsidP="00563138">
            <w:pPr>
              <w:pStyle w:val="ListParagraph"/>
              <w:numPr>
                <w:ilvl w:val="0"/>
                <w:numId w:val="17"/>
              </w:numPr>
              <w:rPr>
                <w:rFonts w:cs="Arial"/>
                <w:i/>
              </w:rPr>
            </w:pPr>
            <w:r>
              <w:rPr>
                <w:rFonts w:cs="Arial"/>
                <w:i/>
              </w:rPr>
              <w:t>Listowel Community Hospital</w:t>
            </w:r>
          </w:p>
          <w:p w14:paraId="0C15D370" w14:textId="77777777" w:rsidR="00563138" w:rsidRDefault="00563138" w:rsidP="00563138">
            <w:pPr>
              <w:pStyle w:val="ListParagraph"/>
              <w:numPr>
                <w:ilvl w:val="0"/>
                <w:numId w:val="17"/>
              </w:numPr>
              <w:rPr>
                <w:rFonts w:cs="Arial"/>
                <w:i/>
              </w:rPr>
            </w:pPr>
            <w:r>
              <w:rPr>
                <w:rFonts w:cs="Arial"/>
                <w:i/>
              </w:rPr>
              <w:t>Tralee Community Nursing Unit</w:t>
            </w:r>
          </w:p>
          <w:p w14:paraId="5F31505D" w14:textId="77777777" w:rsidR="00563138" w:rsidRDefault="00563138" w:rsidP="00563138">
            <w:pPr>
              <w:rPr>
                <w:rFonts w:cs="Arial"/>
                <w:i/>
              </w:rPr>
            </w:pPr>
          </w:p>
          <w:p w14:paraId="2767898D" w14:textId="739845E4" w:rsidR="00BB1EBF" w:rsidRPr="00C861CC" w:rsidRDefault="00BB1EBF" w:rsidP="00BB1EBF">
            <w:pPr>
              <w:rPr>
                <w:rFonts w:cs="Arial"/>
                <w:i/>
              </w:rPr>
            </w:pPr>
            <w:r w:rsidRPr="00C861CC">
              <w:rPr>
                <w:rFonts w:cs="Arial"/>
                <w:i/>
              </w:rPr>
              <w:t>.</w:t>
            </w:r>
          </w:p>
          <w:p w14:paraId="5EE24323" w14:textId="7397EA9B" w:rsidR="00BB1EBF" w:rsidRPr="00C861CC" w:rsidRDefault="00BB1EBF" w:rsidP="00FF357D">
            <w:pPr>
              <w:rPr>
                <w:rFonts w:cs="Arial"/>
                <w:i/>
                <w:color w:val="FF0000"/>
              </w:rPr>
            </w:pPr>
            <w:r w:rsidRPr="00C861CC">
              <w:rPr>
                <w:rFonts w:cs="Arial"/>
                <w:i/>
              </w:rPr>
              <w:t>The Contracting Authority intends to enter into a Term Maintenance Contract with the Tenderer which is successful in the competition</w:t>
            </w:r>
            <w:r w:rsidR="00FF357D">
              <w:rPr>
                <w:rFonts w:cs="Arial"/>
                <w:i/>
              </w:rPr>
              <w:t>.</w:t>
            </w:r>
            <w:r w:rsidRPr="00C861CC">
              <w:rPr>
                <w:rFonts w:cs="Arial"/>
                <w:i/>
              </w:rPr>
              <w:t xml:space="preserve"> </w:t>
            </w:r>
          </w:p>
          <w:p w14:paraId="1953031F" w14:textId="77777777" w:rsidR="00C861CC" w:rsidRPr="00BB1EBF" w:rsidRDefault="00C861CC" w:rsidP="00BB1EBF">
            <w:pPr>
              <w:rPr>
                <w:rFonts w:cs="Arial"/>
              </w:rPr>
            </w:pPr>
          </w:p>
          <w:p w14:paraId="381B8D6D" w14:textId="5FA0E2B9" w:rsidR="001224E2" w:rsidRPr="003776A7" w:rsidRDefault="00BB1EBF" w:rsidP="00BB1EBF">
            <w:pPr>
              <w:rPr>
                <w:rFonts w:cs="Arial"/>
                <w:b/>
                <w:i/>
                <w:color w:val="FF0000"/>
              </w:rPr>
            </w:pPr>
            <w:proofErr w:type="gramStart"/>
            <w:r w:rsidRPr="00C861CC">
              <w:rPr>
                <w:rFonts w:cs="Arial"/>
                <w:i/>
              </w:rPr>
              <w:t>Generally</w:t>
            </w:r>
            <w:proofErr w:type="gramEnd"/>
            <w:r w:rsidRPr="00C861CC">
              <w:rPr>
                <w:rFonts w:cs="Arial"/>
                <w:i/>
              </w:rPr>
              <w:t xml:space="preserve"> the works carried out would involve the provision of appropriate personnel, materials, equipment and plant for </w:t>
            </w:r>
            <w:r w:rsidR="006120C5">
              <w:rPr>
                <w:rFonts w:cs="Arial"/>
                <w:i/>
              </w:rPr>
              <w:t>the servicing of Medical Gas &amp; Vacuum Plant</w:t>
            </w:r>
            <w:r w:rsidRPr="00C861CC">
              <w:rPr>
                <w:rFonts w:cs="Arial"/>
                <w:i/>
              </w:rPr>
              <w:t xml:space="preserve">. </w:t>
            </w:r>
            <w:r w:rsidR="001224E2">
              <w:rPr>
                <w:rFonts w:cs="Arial"/>
                <w:i/>
              </w:rPr>
              <w:t xml:space="preserve">The proposed Term Maintenance contract will also incorporate an </w:t>
            </w:r>
            <w:r w:rsidR="001224E2" w:rsidRPr="003776A7">
              <w:rPr>
                <w:rFonts w:cs="Arial"/>
                <w:b/>
                <w:i/>
                <w:color w:val="FF0000"/>
              </w:rPr>
              <w:t xml:space="preserve">Emergency Call Out service with a response time </w:t>
            </w:r>
            <w:r w:rsidR="00B10117" w:rsidRPr="003776A7">
              <w:rPr>
                <w:rFonts w:cs="Arial"/>
                <w:b/>
                <w:i/>
                <w:color w:val="FF0000"/>
              </w:rPr>
              <w:t>of 2hours</w:t>
            </w:r>
            <w:r w:rsidRPr="003776A7">
              <w:rPr>
                <w:rFonts w:cs="Arial"/>
                <w:b/>
                <w:i/>
                <w:color w:val="FF0000"/>
              </w:rPr>
              <w:t xml:space="preserve"> </w:t>
            </w:r>
            <w:r w:rsidR="001224E2" w:rsidRPr="003776A7">
              <w:rPr>
                <w:rFonts w:cs="Arial"/>
                <w:b/>
                <w:i/>
                <w:color w:val="FF0000"/>
              </w:rPr>
              <w:t xml:space="preserve"> </w:t>
            </w:r>
            <w:proofErr w:type="gramStart"/>
            <w:r w:rsidR="001224E2" w:rsidRPr="003776A7">
              <w:rPr>
                <w:rFonts w:cs="Arial"/>
                <w:b/>
                <w:i/>
                <w:color w:val="FF0000"/>
              </w:rPr>
              <w:t xml:space="preserve">  .</w:t>
            </w:r>
            <w:proofErr w:type="gramEnd"/>
          </w:p>
          <w:p w14:paraId="580EE2F9" w14:textId="2B781071" w:rsidR="00C861CC" w:rsidRDefault="00BB1EBF" w:rsidP="00BB1EBF">
            <w:pPr>
              <w:rPr>
                <w:rFonts w:cs="Arial"/>
                <w:i/>
              </w:rPr>
            </w:pPr>
            <w:r w:rsidRPr="00C861CC">
              <w:rPr>
                <w:rFonts w:cs="Arial"/>
                <w:i/>
              </w:rPr>
              <w:t xml:space="preserve">Where possible works can be carried and during normal working hours however due to the response nature of the works and also the nature of Health Care business there may be a requirement for works to be carried out after normal business hours and at weekends. </w:t>
            </w:r>
          </w:p>
          <w:p w14:paraId="29368728" w14:textId="4E264A84" w:rsidR="00BB1EBF" w:rsidRPr="00C861CC" w:rsidRDefault="00BB1EBF" w:rsidP="00BB1EBF">
            <w:pPr>
              <w:rPr>
                <w:rFonts w:cs="Arial"/>
                <w:i/>
              </w:rPr>
            </w:pPr>
            <w:r w:rsidRPr="00C861CC">
              <w:rPr>
                <w:rFonts w:cs="Arial"/>
                <w:i/>
              </w:rPr>
              <w:t>.</w:t>
            </w:r>
          </w:p>
          <w:p w14:paraId="48B2785F" w14:textId="77777777" w:rsidR="00D42EA9" w:rsidRDefault="00BB1EBF" w:rsidP="00BB1EBF">
            <w:pPr>
              <w:rPr>
                <w:rFonts w:cs="Arial"/>
                <w:i/>
              </w:rPr>
            </w:pPr>
            <w:r w:rsidRPr="00C861CC">
              <w:rPr>
                <w:rFonts w:cs="Arial"/>
                <w:i/>
              </w:rPr>
              <w:t>The HSE cannot guarantee the numbers of personnel required at any one time or what work load will be</w:t>
            </w:r>
          </w:p>
          <w:p w14:paraId="2BEBE386" w14:textId="01C0B09A" w:rsidR="00BB1EBF" w:rsidRPr="00C861CC" w:rsidRDefault="00BB1EBF" w:rsidP="00BB1EBF">
            <w:pPr>
              <w:rPr>
                <w:rFonts w:cs="Arial"/>
                <w:i/>
              </w:rPr>
            </w:pPr>
            <w:r w:rsidRPr="00C861CC">
              <w:rPr>
                <w:rFonts w:cs="Arial"/>
                <w:i/>
              </w:rPr>
              <w:t>.</w:t>
            </w:r>
          </w:p>
          <w:p w14:paraId="138444EE" w14:textId="11300B05" w:rsidR="00BB1EBF" w:rsidRPr="00B10117" w:rsidRDefault="00BB1EBF" w:rsidP="00BB1EBF">
            <w:pPr>
              <w:rPr>
                <w:rFonts w:cs="Arial"/>
                <w:i/>
              </w:rPr>
            </w:pPr>
            <w:r w:rsidRPr="00C861CC">
              <w:rPr>
                <w:rFonts w:cs="Arial"/>
                <w:i/>
              </w:rPr>
              <w:t xml:space="preserve">The </w:t>
            </w:r>
            <w:r w:rsidRPr="00B10117">
              <w:rPr>
                <w:rFonts w:cs="Arial"/>
                <w:i/>
              </w:rPr>
              <w:t xml:space="preserve">contractor </w:t>
            </w:r>
            <w:r w:rsidR="00D42235" w:rsidRPr="00B10117">
              <w:rPr>
                <w:rFonts w:cs="Arial"/>
                <w:b/>
                <w:i/>
              </w:rPr>
              <w:t xml:space="preserve">will </w:t>
            </w:r>
            <w:r w:rsidR="00D42235" w:rsidRPr="00B10117">
              <w:rPr>
                <w:rFonts w:cs="Arial"/>
                <w:i/>
              </w:rPr>
              <w:t>also</w:t>
            </w:r>
            <w:r w:rsidRPr="00B10117">
              <w:rPr>
                <w:rFonts w:cs="Arial"/>
                <w:i/>
              </w:rPr>
              <w:t xml:space="preserve"> be appointed as Project Supervisor for the Construction </w:t>
            </w:r>
            <w:r w:rsidR="001224E2" w:rsidRPr="00B10117">
              <w:rPr>
                <w:rFonts w:cs="Arial"/>
                <w:i/>
              </w:rPr>
              <w:t>Stage according</w:t>
            </w:r>
            <w:r w:rsidRPr="00B10117">
              <w:rPr>
                <w:rFonts w:cs="Arial"/>
                <w:i/>
              </w:rPr>
              <w:t xml:space="preserve"> to the Safety, Health and Welfare (Construction) Regulations 2013 and any amendment or replacement (the Construction regulations).</w:t>
            </w:r>
          </w:p>
          <w:p w14:paraId="5455093E" w14:textId="04AFABEB" w:rsidR="00BB1EBF" w:rsidRDefault="00BB1EBF" w:rsidP="00BB1EBF">
            <w:pPr>
              <w:rPr>
                <w:rFonts w:cs="Arial"/>
                <w:i/>
              </w:rPr>
            </w:pPr>
            <w:r w:rsidRPr="00B10117">
              <w:rPr>
                <w:rFonts w:cs="Arial"/>
                <w:i/>
              </w:rPr>
              <w:t xml:space="preserve">The contractor </w:t>
            </w:r>
            <w:r w:rsidR="001224E2" w:rsidRPr="00B10117">
              <w:rPr>
                <w:rFonts w:cs="Arial"/>
                <w:b/>
                <w:i/>
              </w:rPr>
              <w:t>will</w:t>
            </w:r>
            <w:r w:rsidRPr="00B10117">
              <w:rPr>
                <w:rFonts w:cs="Arial"/>
                <w:b/>
                <w:i/>
              </w:rPr>
              <w:t xml:space="preserve"> </w:t>
            </w:r>
            <w:r w:rsidRPr="00B10117">
              <w:rPr>
                <w:rFonts w:cs="Arial"/>
                <w:i/>
              </w:rPr>
              <w:t>also be appointed</w:t>
            </w:r>
            <w:r w:rsidRPr="00C861CC">
              <w:rPr>
                <w:rFonts w:cs="Arial"/>
                <w:i/>
              </w:rPr>
              <w:t xml:space="preserve"> as Project Supervisor for the Design Process according to the Safety, Health and Welfare (Construction) Regulations 2013 and any amendment or replacement (the Construction regulations).</w:t>
            </w:r>
          </w:p>
          <w:p w14:paraId="5F2B3F83" w14:textId="2F0A9B99" w:rsidR="00D627F5" w:rsidRDefault="00D627F5" w:rsidP="00BB1EBF">
            <w:pPr>
              <w:rPr>
                <w:rFonts w:cs="Arial"/>
                <w:i/>
              </w:rPr>
            </w:pPr>
            <w:r>
              <w:rPr>
                <w:rFonts w:cs="Arial"/>
                <w:i/>
              </w:rPr>
              <w:t>The successful tenderer appointment as</w:t>
            </w:r>
            <w:r w:rsidRPr="00D627F5">
              <w:rPr>
                <w:rFonts w:cs="Arial"/>
                <w:i/>
              </w:rPr>
              <w:t xml:space="preserve"> PSDP </w:t>
            </w:r>
            <w:r>
              <w:rPr>
                <w:rFonts w:cs="Arial"/>
                <w:i/>
              </w:rPr>
              <w:t>will be to</w:t>
            </w:r>
            <w:r w:rsidRPr="00D627F5">
              <w:rPr>
                <w:rFonts w:cs="Arial"/>
                <w:i/>
              </w:rPr>
              <w:t xml:space="preserve"> oversee the coordination of the design work. The PSDP can be either a person or a company, what is important is that the appointed PSDP is able to fulfil the responsibilities of the position</w:t>
            </w:r>
            <w:r>
              <w:rPr>
                <w:rFonts w:cs="Arial"/>
                <w:i/>
              </w:rPr>
              <w:t xml:space="preserve">. The successful tenderer appointed will be required to </w:t>
            </w:r>
            <w:r w:rsidRPr="00D627F5">
              <w:rPr>
                <w:rFonts w:cs="Arial"/>
                <w:i/>
              </w:rPr>
              <w:t>prepare a written safety and health plan for any project where construction will take more than 500 person days or 30 working days or there is a particular risk and deliver it to the client;</w:t>
            </w:r>
            <w:r w:rsidR="0065605F">
              <w:rPr>
                <w:rFonts w:cs="Arial"/>
                <w:i/>
              </w:rPr>
              <w:t xml:space="preserve"> </w:t>
            </w:r>
            <w:r>
              <w:rPr>
                <w:rFonts w:cs="Arial"/>
                <w:i/>
              </w:rPr>
              <w:t>A BPC1 –Competency Assessment for PSDP/ Designer</w:t>
            </w:r>
            <w:r w:rsidR="0065605F">
              <w:rPr>
                <w:rFonts w:cs="Arial"/>
                <w:i/>
              </w:rPr>
              <w:t xml:space="preserve"> &amp; a BPC2 Competency Assessment for PSCS/ Contractor </w:t>
            </w:r>
            <w:r w:rsidR="0065605F">
              <w:rPr>
                <w:rFonts w:cs="Arial"/>
                <w:i/>
              </w:rPr>
              <w:lastRenderedPageBreak/>
              <w:t>will be required to be completed by the successful tender prior to award of tender.</w:t>
            </w:r>
          </w:p>
          <w:p w14:paraId="2D0D91D1" w14:textId="77777777" w:rsidR="00D627F5" w:rsidRPr="00C861CC" w:rsidRDefault="00D627F5" w:rsidP="00BB1EBF">
            <w:pPr>
              <w:rPr>
                <w:rFonts w:cs="Arial"/>
                <w:i/>
              </w:rPr>
            </w:pPr>
          </w:p>
          <w:p w14:paraId="5843C07C" w14:textId="77777777" w:rsidR="00D42EA9" w:rsidRDefault="00BB1EBF" w:rsidP="00BB1EBF">
            <w:pPr>
              <w:rPr>
                <w:rFonts w:cs="Arial"/>
                <w:i/>
              </w:rPr>
            </w:pPr>
            <w:r w:rsidRPr="00C861CC">
              <w:rPr>
                <w:rFonts w:cs="Arial"/>
                <w:i/>
              </w:rPr>
              <w:t>The HSE does not make any guarantee in regard to the award of any contract and/or the volume or value of works/supply/services to be procured over the lifetime of the contract.</w:t>
            </w:r>
          </w:p>
          <w:p w14:paraId="5D5084DC" w14:textId="3A3C4C43" w:rsidR="00BB1EBF" w:rsidRPr="00C861CC" w:rsidRDefault="00BB1EBF" w:rsidP="00BB1EBF">
            <w:pPr>
              <w:rPr>
                <w:rFonts w:cs="Arial"/>
                <w:i/>
              </w:rPr>
            </w:pPr>
            <w:r w:rsidRPr="00C861CC">
              <w:rPr>
                <w:rFonts w:cs="Arial"/>
                <w:i/>
              </w:rPr>
              <w:t xml:space="preserve"> </w:t>
            </w:r>
          </w:p>
          <w:p w14:paraId="7505D6FE" w14:textId="48582135" w:rsidR="00BB1EBF" w:rsidRPr="00C861CC" w:rsidRDefault="00BB1EBF" w:rsidP="00BB1EBF">
            <w:pPr>
              <w:rPr>
                <w:rFonts w:cs="Arial"/>
                <w:i/>
              </w:rPr>
            </w:pPr>
            <w:r w:rsidRPr="00C861CC">
              <w:rPr>
                <w:rFonts w:cs="Arial"/>
                <w:i/>
              </w:rPr>
              <w:t>The Contracting Entity reserves the right to award minor works packages direct to the successful tender up to a max value of €</w:t>
            </w:r>
            <w:r w:rsidR="00FF357D">
              <w:rPr>
                <w:rFonts w:cs="Arial"/>
                <w:i/>
              </w:rPr>
              <w:t>50</w:t>
            </w:r>
            <w:r w:rsidRPr="00C861CC">
              <w:rPr>
                <w:rFonts w:cs="Arial"/>
                <w:i/>
              </w:rPr>
              <w:t>k.</w:t>
            </w:r>
          </w:p>
          <w:p w14:paraId="7C15BDC3" w14:textId="1944C863" w:rsidR="00BB1EBF" w:rsidRPr="00C861CC" w:rsidRDefault="00BB1EBF" w:rsidP="00BB1EBF">
            <w:pPr>
              <w:rPr>
                <w:rFonts w:cs="Arial"/>
                <w:i/>
              </w:rPr>
            </w:pPr>
            <w:r w:rsidRPr="00C861CC">
              <w:rPr>
                <w:rFonts w:cs="Arial"/>
                <w:i/>
              </w:rPr>
              <w:t xml:space="preserve">Please note additional resources </w:t>
            </w:r>
            <w:r w:rsidR="00D42EA9" w:rsidRPr="00C861CC">
              <w:rPr>
                <w:rFonts w:cs="Arial"/>
                <w:i/>
              </w:rPr>
              <w:t>may be</w:t>
            </w:r>
            <w:r w:rsidRPr="00C861CC">
              <w:rPr>
                <w:rFonts w:cs="Arial"/>
                <w:i/>
              </w:rPr>
              <w:t xml:space="preserve"> required for additional projects &lt;€</w:t>
            </w:r>
            <w:r w:rsidR="00FF357D">
              <w:rPr>
                <w:rFonts w:cs="Arial"/>
                <w:i/>
              </w:rPr>
              <w:t>50</w:t>
            </w:r>
            <w:r w:rsidRPr="00C861CC">
              <w:rPr>
                <w:rFonts w:cs="Arial"/>
                <w:i/>
              </w:rPr>
              <w:t>k that may arise during the lifetime of this contract, these resources must be separate to those submitted for the day to day works.</w:t>
            </w:r>
          </w:p>
          <w:p w14:paraId="7381A580" w14:textId="691DECD4" w:rsidR="00D376A0" w:rsidRPr="0051336A" w:rsidRDefault="00BB1EBF" w:rsidP="00BB1EBF">
            <w:pPr>
              <w:rPr>
                <w:rFonts w:cs="Arial"/>
                <w:b/>
                <w:i/>
              </w:rPr>
            </w:pPr>
            <w:r w:rsidRPr="00C861CC">
              <w:rPr>
                <w:rFonts w:cs="Arial"/>
                <w:i/>
              </w:rPr>
              <w:t>The Contracting Entity also reserves the right to procure requirements falling within the scope of the Contract outside the Contract.</w:t>
            </w:r>
          </w:p>
        </w:tc>
      </w:tr>
      <w:tr w:rsidR="00004363" w:rsidRPr="008D39D8" w14:paraId="78CDD958" w14:textId="77777777" w:rsidTr="00751A59">
        <w:tc>
          <w:tcPr>
            <w:tcW w:w="817" w:type="dxa"/>
          </w:tcPr>
          <w:p w14:paraId="7C759EB9" w14:textId="5C802A84" w:rsidR="00004363" w:rsidRDefault="00004363" w:rsidP="00D376A0">
            <w:pPr>
              <w:ind w:left="360"/>
              <w:rPr>
                <w:rFonts w:cs="Arial"/>
                <w:b/>
              </w:rPr>
            </w:pPr>
            <w:r>
              <w:rPr>
                <w:rFonts w:cs="Arial"/>
                <w:b/>
              </w:rPr>
              <w:lastRenderedPageBreak/>
              <w:t>n.</w:t>
            </w:r>
          </w:p>
        </w:tc>
        <w:tc>
          <w:tcPr>
            <w:tcW w:w="2333" w:type="dxa"/>
          </w:tcPr>
          <w:p w14:paraId="4757143F" w14:textId="4684B207" w:rsidR="00004363" w:rsidRPr="008D39D8" w:rsidRDefault="00004363" w:rsidP="001823B2">
            <w:pPr>
              <w:rPr>
                <w:rFonts w:cs="Arial"/>
                <w:b/>
              </w:rPr>
            </w:pPr>
            <w:r w:rsidRPr="00004363">
              <w:rPr>
                <w:rFonts w:cs="Arial"/>
                <w:b/>
              </w:rPr>
              <w:t>Term of Contract</w:t>
            </w:r>
          </w:p>
        </w:tc>
        <w:tc>
          <w:tcPr>
            <w:tcW w:w="6246" w:type="dxa"/>
          </w:tcPr>
          <w:p w14:paraId="7B6A0CD9" w14:textId="77777777" w:rsidR="00004363" w:rsidRDefault="00004363" w:rsidP="0051336A">
            <w:pPr>
              <w:rPr>
                <w:rFonts w:cs="Arial"/>
                <w:b/>
                <w:i/>
              </w:rPr>
            </w:pPr>
            <w:r w:rsidRPr="00004363">
              <w:rPr>
                <w:rFonts w:cs="Arial"/>
                <w:b/>
                <w:i/>
              </w:rPr>
              <w:t xml:space="preserve">24 months with the option to extend for two further </w:t>
            </w:r>
            <w:proofErr w:type="gramStart"/>
            <w:r w:rsidRPr="00004363">
              <w:rPr>
                <w:rFonts w:cs="Arial"/>
                <w:b/>
                <w:i/>
              </w:rPr>
              <w:t>12 month</w:t>
            </w:r>
            <w:proofErr w:type="gramEnd"/>
            <w:r w:rsidRPr="00004363">
              <w:rPr>
                <w:rFonts w:cs="Arial"/>
                <w:b/>
                <w:i/>
              </w:rPr>
              <w:t xml:space="preserve"> extensions.</w:t>
            </w:r>
          </w:p>
          <w:p w14:paraId="72B0843C" w14:textId="289F1EB7" w:rsidR="00004363" w:rsidRPr="0051336A" w:rsidRDefault="00004363" w:rsidP="0051336A">
            <w:pPr>
              <w:rPr>
                <w:rFonts w:cs="Arial"/>
                <w:b/>
                <w:i/>
              </w:rPr>
            </w:pPr>
          </w:p>
        </w:tc>
      </w:tr>
      <w:tr w:rsidR="00281E0F" w:rsidRPr="008D39D8" w14:paraId="2AEE2F5A" w14:textId="77777777" w:rsidTr="00751A59">
        <w:tc>
          <w:tcPr>
            <w:tcW w:w="817" w:type="dxa"/>
          </w:tcPr>
          <w:p w14:paraId="5B1C2C90" w14:textId="709BC4FF" w:rsidR="00281E0F" w:rsidRPr="00D376A0" w:rsidRDefault="00004363" w:rsidP="00D376A0">
            <w:pPr>
              <w:ind w:left="360"/>
              <w:rPr>
                <w:rFonts w:cs="Arial"/>
                <w:b/>
              </w:rPr>
            </w:pPr>
            <w:r>
              <w:rPr>
                <w:rFonts w:cs="Arial"/>
                <w:b/>
              </w:rPr>
              <w:t>o</w:t>
            </w:r>
            <w:r w:rsidR="00D376A0">
              <w:rPr>
                <w:rFonts w:cs="Arial"/>
                <w:b/>
              </w:rPr>
              <w:t>.</w:t>
            </w:r>
          </w:p>
        </w:tc>
        <w:tc>
          <w:tcPr>
            <w:tcW w:w="2333" w:type="dxa"/>
          </w:tcPr>
          <w:p w14:paraId="62E66415" w14:textId="77777777" w:rsidR="00281E0F" w:rsidRPr="008D39D8" w:rsidRDefault="00281E0F" w:rsidP="001823B2">
            <w:pPr>
              <w:rPr>
                <w:rFonts w:cs="Arial"/>
                <w:b/>
              </w:rPr>
            </w:pPr>
            <w:r w:rsidRPr="008D39D8">
              <w:rPr>
                <w:rFonts w:cs="Arial"/>
                <w:b/>
              </w:rPr>
              <w:t>Will Contract be subject to RCT?</w:t>
            </w:r>
          </w:p>
        </w:tc>
        <w:tc>
          <w:tcPr>
            <w:tcW w:w="6246" w:type="dxa"/>
          </w:tcPr>
          <w:p w14:paraId="3B9A5651" w14:textId="77777777" w:rsidR="00281E0F" w:rsidRPr="0051336A" w:rsidRDefault="0051336A" w:rsidP="0051336A">
            <w:pPr>
              <w:rPr>
                <w:rFonts w:cs="Arial"/>
                <w:b/>
              </w:rPr>
            </w:pPr>
            <w:r w:rsidRPr="0051336A">
              <w:rPr>
                <w:rFonts w:cs="Arial"/>
                <w:b/>
                <w:i/>
              </w:rPr>
              <w:t xml:space="preserve">                                    </w:t>
            </w:r>
            <w:r w:rsidR="008959F7" w:rsidRPr="0051336A">
              <w:rPr>
                <w:rFonts w:cs="Arial"/>
                <w:b/>
                <w:i/>
              </w:rPr>
              <w:t xml:space="preserve"> Yes </w:t>
            </w:r>
          </w:p>
        </w:tc>
      </w:tr>
    </w:tbl>
    <w:p w14:paraId="0E9B65F1" w14:textId="77777777" w:rsidR="00F5680C" w:rsidRDefault="00F5680C" w:rsidP="00F5680C">
      <w:pPr>
        <w:pStyle w:val="Heading2"/>
        <w:widowControl w:val="0"/>
        <w:numPr>
          <w:ilvl w:val="0"/>
          <w:numId w:val="0"/>
        </w:numPr>
        <w:ind w:left="720"/>
        <w:rPr>
          <w:rFonts w:cs="Arial"/>
          <w:szCs w:val="20"/>
        </w:rPr>
      </w:pPr>
    </w:p>
    <w:p w14:paraId="7AA284A5" w14:textId="77777777" w:rsidR="00AE5296" w:rsidRDefault="00AE5296">
      <w:pPr>
        <w:spacing w:before="240" w:line="264" w:lineRule="auto"/>
        <w:jc w:val="both"/>
        <w:rPr>
          <w:rFonts w:eastAsiaTheme="majorEastAsia" w:cs="Arial"/>
          <w:b/>
          <w:bCs/>
        </w:rPr>
      </w:pPr>
      <w:r>
        <w:rPr>
          <w:rFonts w:cs="Arial"/>
          <w:b/>
        </w:rPr>
        <w:br w:type="page"/>
      </w:r>
    </w:p>
    <w:p w14:paraId="47C7B3B0" w14:textId="77777777" w:rsidR="00FC4C3A" w:rsidRPr="00DA4D48" w:rsidRDefault="00FC4C3A" w:rsidP="00F5680C">
      <w:pPr>
        <w:pStyle w:val="Heading2"/>
        <w:widowControl w:val="0"/>
        <w:rPr>
          <w:rFonts w:cs="Arial"/>
          <w:b/>
          <w:szCs w:val="20"/>
        </w:rPr>
      </w:pPr>
      <w:bookmarkStart w:id="7" w:name="_Toc87448031"/>
      <w:r w:rsidRPr="00DA4D48">
        <w:rPr>
          <w:rFonts w:cs="Arial"/>
          <w:b/>
          <w:szCs w:val="20"/>
        </w:rPr>
        <w:lastRenderedPageBreak/>
        <w:t>DEFINITIONS</w:t>
      </w:r>
      <w:bookmarkEnd w:id="7"/>
    </w:p>
    <w:tbl>
      <w:tblPr>
        <w:tblStyle w:val="TableGrid"/>
        <w:tblpPr w:leftFromText="180" w:rightFromText="180" w:vertAnchor="text" w:horzAnchor="margin" w:tblpY="693"/>
        <w:tblW w:w="9606" w:type="dxa"/>
        <w:tblLook w:val="01E0" w:firstRow="1" w:lastRow="1" w:firstColumn="1" w:lastColumn="1" w:noHBand="0" w:noVBand="0"/>
      </w:tblPr>
      <w:tblGrid>
        <w:gridCol w:w="1809"/>
        <w:gridCol w:w="7797"/>
      </w:tblGrid>
      <w:tr w:rsidR="00CE40CE" w:rsidRPr="008D39D8" w14:paraId="63F52337" w14:textId="77777777" w:rsidTr="00CE40CE">
        <w:trPr>
          <w:cnfStyle w:val="100000000000" w:firstRow="1" w:lastRow="0" w:firstColumn="0" w:lastColumn="0" w:oddVBand="0" w:evenVBand="0" w:oddHBand="0" w:evenHBand="0" w:firstRowFirstColumn="0" w:firstRowLastColumn="0" w:lastRowFirstColumn="0" w:lastRowLastColumn="0"/>
        </w:trPr>
        <w:tc>
          <w:tcPr>
            <w:tcW w:w="1809" w:type="dxa"/>
          </w:tcPr>
          <w:p w14:paraId="5345499E" w14:textId="77777777" w:rsidR="00CE40CE" w:rsidRPr="008D39D8" w:rsidRDefault="00CE40CE" w:rsidP="00F5680C">
            <w:pPr>
              <w:widowControl w:val="0"/>
              <w:rPr>
                <w:rFonts w:cs="Arial"/>
                <w:b w:val="0"/>
              </w:rPr>
            </w:pPr>
            <w:r w:rsidRPr="008D39D8">
              <w:rPr>
                <w:rFonts w:cs="Arial"/>
              </w:rPr>
              <w:t>Agent</w:t>
            </w:r>
          </w:p>
        </w:tc>
        <w:tc>
          <w:tcPr>
            <w:tcW w:w="7797" w:type="dxa"/>
          </w:tcPr>
          <w:p w14:paraId="242614B5" w14:textId="77777777" w:rsidR="00CE40CE" w:rsidRPr="00630D41" w:rsidRDefault="00CE40CE" w:rsidP="00F5680C">
            <w:pPr>
              <w:widowControl w:val="0"/>
              <w:ind w:left="34"/>
              <w:jc w:val="both"/>
              <w:rPr>
                <w:rFonts w:cs="Arial"/>
                <w:b w:val="0"/>
                <w:lang w:val="en-US"/>
              </w:rPr>
            </w:pPr>
            <w:r w:rsidRPr="00630D41">
              <w:rPr>
                <w:rFonts w:cs="Arial"/>
                <w:b w:val="0"/>
              </w:rPr>
              <w:t xml:space="preserve">means any consultant, contractor, service provider or third party appointed or nominated by </w:t>
            </w:r>
            <w:r w:rsidRPr="00630D41">
              <w:rPr>
                <w:rFonts w:cs="Arial"/>
                <w:b w:val="0"/>
                <w:lang w:val="en-US"/>
              </w:rPr>
              <w:t>the Contracting Entity</w:t>
            </w:r>
          </w:p>
        </w:tc>
      </w:tr>
      <w:tr w:rsidR="00CE40CE" w:rsidRPr="008D39D8" w14:paraId="3D6FE832" w14:textId="77777777" w:rsidTr="00CE40CE">
        <w:tc>
          <w:tcPr>
            <w:tcW w:w="1809" w:type="dxa"/>
          </w:tcPr>
          <w:p w14:paraId="4E54EF6A" w14:textId="77777777" w:rsidR="00CE40CE" w:rsidRPr="008D39D8" w:rsidRDefault="00CE40CE" w:rsidP="00F5680C">
            <w:pPr>
              <w:widowControl w:val="0"/>
              <w:rPr>
                <w:rFonts w:cs="Arial"/>
                <w:b/>
              </w:rPr>
            </w:pPr>
            <w:r w:rsidRPr="008D39D8">
              <w:rPr>
                <w:rFonts w:cs="Arial"/>
                <w:b/>
              </w:rPr>
              <w:t>Contract</w:t>
            </w:r>
          </w:p>
        </w:tc>
        <w:tc>
          <w:tcPr>
            <w:tcW w:w="7797" w:type="dxa"/>
          </w:tcPr>
          <w:p w14:paraId="2B7187B5" w14:textId="77777777" w:rsidR="00CE40CE" w:rsidRPr="00630D41" w:rsidRDefault="00CE40CE" w:rsidP="002759E6">
            <w:pPr>
              <w:widowControl w:val="0"/>
              <w:ind w:left="34"/>
              <w:jc w:val="both"/>
              <w:rPr>
                <w:rFonts w:cs="Arial"/>
                <w:lang w:val="en-US"/>
              </w:rPr>
            </w:pPr>
            <w:r w:rsidRPr="008D39D8">
              <w:rPr>
                <w:rFonts w:cs="Arial"/>
                <w:lang w:val="en-US"/>
              </w:rPr>
              <w:t>means the agreement that will be awarded to the most econom</w:t>
            </w:r>
            <w:r w:rsidR="002759E6">
              <w:rPr>
                <w:rFonts w:cs="Arial"/>
                <w:lang w:val="en-US"/>
              </w:rPr>
              <w:t>ically advantageous tenderer(s)</w:t>
            </w:r>
            <w:r w:rsidRPr="008D39D8">
              <w:rPr>
                <w:rFonts w:cs="Arial"/>
                <w:lang w:val="en-US"/>
              </w:rPr>
              <w:t xml:space="preserve"> </w:t>
            </w:r>
            <w:r w:rsidR="00630D41" w:rsidRPr="00630D41">
              <w:rPr>
                <w:rFonts w:cs="Arial"/>
              </w:rPr>
              <w:t>appended as Appendix 5.</w:t>
            </w:r>
          </w:p>
        </w:tc>
      </w:tr>
      <w:tr w:rsidR="00CE40CE" w:rsidRPr="008D39D8" w14:paraId="144155B9" w14:textId="77777777" w:rsidTr="00CE40CE">
        <w:tc>
          <w:tcPr>
            <w:tcW w:w="1809" w:type="dxa"/>
          </w:tcPr>
          <w:p w14:paraId="092B9DE9" w14:textId="77777777" w:rsidR="00CE40CE" w:rsidRPr="008D39D8" w:rsidRDefault="00CE40CE" w:rsidP="00F5680C">
            <w:pPr>
              <w:widowControl w:val="0"/>
              <w:rPr>
                <w:rFonts w:cs="Arial"/>
                <w:b/>
              </w:rPr>
            </w:pPr>
            <w:r w:rsidRPr="008D39D8">
              <w:rPr>
                <w:rFonts w:cs="Arial"/>
                <w:b/>
              </w:rPr>
              <w:t>Form of Tender</w:t>
            </w:r>
          </w:p>
        </w:tc>
        <w:tc>
          <w:tcPr>
            <w:tcW w:w="7797" w:type="dxa"/>
          </w:tcPr>
          <w:p w14:paraId="69559BA7" w14:textId="77777777" w:rsidR="00CE40CE" w:rsidRPr="008D39D8" w:rsidRDefault="00CE40CE" w:rsidP="00AE5296">
            <w:pPr>
              <w:widowControl w:val="0"/>
              <w:ind w:left="34"/>
              <w:rPr>
                <w:rFonts w:cs="Arial"/>
                <w:b/>
                <w:color w:val="FF0000"/>
              </w:rPr>
            </w:pPr>
            <w:r w:rsidRPr="008D39D8">
              <w:rPr>
                <w:rFonts w:cs="Arial"/>
              </w:rPr>
              <w:t xml:space="preserve">means the form of tender contained in Appendix </w:t>
            </w:r>
            <w:r w:rsidR="00AE5296">
              <w:rPr>
                <w:rFonts w:cs="Arial"/>
              </w:rPr>
              <w:t>1</w:t>
            </w:r>
            <w:r w:rsidR="00630D41">
              <w:rPr>
                <w:rFonts w:cs="Arial"/>
              </w:rPr>
              <w:t>.</w:t>
            </w:r>
          </w:p>
        </w:tc>
      </w:tr>
      <w:tr w:rsidR="00F27BCE" w:rsidRPr="008D39D8" w14:paraId="7ABE808C" w14:textId="77777777" w:rsidTr="00CE40CE">
        <w:tc>
          <w:tcPr>
            <w:tcW w:w="1809" w:type="dxa"/>
          </w:tcPr>
          <w:p w14:paraId="29825DF2" w14:textId="77777777" w:rsidR="00F27BCE" w:rsidRPr="000C49AF" w:rsidRDefault="000C49AF" w:rsidP="00F5680C">
            <w:pPr>
              <w:widowControl w:val="0"/>
              <w:rPr>
                <w:rFonts w:cs="Arial"/>
                <w:b/>
              </w:rPr>
            </w:pPr>
            <w:r>
              <w:rPr>
                <w:rFonts w:cs="Arial"/>
                <w:b/>
              </w:rPr>
              <w:t>Preferred Tenderer</w:t>
            </w:r>
          </w:p>
        </w:tc>
        <w:tc>
          <w:tcPr>
            <w:tcW w:w="7797" w:type="dxa"/>
          </w:tcPr>
          <w:p w14:paraId="095AC830" w14:textId="77777777" w:rsidR="00F27BCE" w:rsidRPr="000C49AF" w:rsidRDefault="00F27BCE" w:rsidP="00F5680C">
            <w:pPr>
              <w:widowControl w:val="0"/>
              <w:ind w:left="34"/>
              <w:rPr>
                <w:rFonts w:cs="Arial"/>
              </w:rPr>
            </w:pPr>
            <w:r w:rsidRPr="008D39D8">
              <w:rPr>
                <w:rFonts w:cs="Arial"/>
              </w:rPr>
              <w:t>Tenderer or Tenderers identified as having submitted the most economically advantageous ten</w:t>
            </w:r>
            <w:r w:rsidR="000C49AF">
              <w:rPr>
                <w:rFonts w:cs="Arial"/>
              </w:rPr>
              <w:t>der</w:t>
            </w:r>
            <w:r w:rsidR="00DA4D48">
              <w:rPr>
                <w:rFonts w:cs="Arial"/>
              </w:rPr>
              <w:t>(s)</w:t>
            </w:r>
          </w:p>
        </w:tc>
      </w:tr>
      <w:tr w:rsidR="000C49AF" w:rsidRPr="008D39D8" w14:paraId="16ADFAAA" w14:textId="77777777" w:rsidTr="00CE40CE">
        <w:tc>
          <w:tcPr>
            <w:tcW w:w="1809" w:type="dxa"/>
          </w:tcPr>
          <w:p w14:paraId="79567404" w14:textId="77777777" w:rsidR="000C49AF" w:rsidRPr="008D39D8" w:rsidRDefault="000C49AF" w:rsidP="00F5680C">
            <w:pPr>
              <w:widowControl w:val="0"/>
              <w:rPr>
                <w:rFonts w:cs="Arial"/>
                <w:b/>
              </w:rPr>
            </w:pPr>
            <w:r>
              <w:rPr>
                <w:rFonts w:cs="Arial"/>
                <w:b/>
              </w:rPr>
              <w:t>RFT</w:t>
            </w:r>
          </w:p>
        </w:tc>
        <w:tc>
          <w:tcPr>
            <w:tcW w:w="7797" w:type="dxa"/>
          </w:tcPr>
          <w:p w14:paraId="04ADB2B8" w14:textId="77777777" w:rsidR="000C49AF" w:rsidRPr="008D39D8" w:rsidRDefault="000C49AF" w:rsidP="00F5680C">
            <w:pPr>
              <w:widowControl w:val="0"/>
              <w:ind w:left="34"/>
              <w:rPr>
                <w:rFonts w:cs="Arial"/>
              </w:rPr>
            </w:pPr>
            <w:r>
              <w:t>means this request for tenders and accompanying documents</w:t>
            </w:r>
          </w:p>
        </w:tc>
      </w:tr>
      <w:tr w:rsidR="00C97D81" w:rsidRPr="008D39D8" w14:paraId="5E0C392F" w14:textId="77777777" w:rsidTr="00F5680C">
        <w:tc>
          <w:tcPr>
            <w:tcW w:w="1809" w:type="dxa"/>
          </w:tcPr>
          <w:p w14:paraId="2B75F99E" w14:textId="77777777" w:rsidR="00C97D81" w:rsidRPr="008D39D8" w:rsidRDefault="00C97D81" w:rsidP="00F5680C">
            <w:pPr>
              <w:widowControl w:val="0"/>
              <w:rPr>
                <w:rFonts w:cs="Arial"/>
                <w:b/>
                <w:highlight w:val="yellow"/>
              </w:rPr>
            </w:pPr>
            <w:r w:rsidRPr="008D39D8">
              <w:rPr>
                <w:rFonts w:cs="Arial"/>
                <w:b/>
              </w:rPr>
              <w:t>Tenderer</w:t>
            </w:r>
          </w:p>
        </w:tc>
        <w:tc>
          <w:tcPr>
            <w:tcW w:w="7797" w:type="dxa"/>
          </w:tcPr>
          <w:p w14:paraId="67F5DC2B" w14:textId="77777777" w:rsidR="00C97D81" w:rsidRPr="008D39D8" w:rsidRDefault="00C97D81" w:rsidP="004E02F7">
            <w:pPr>
              <w:widowControl w:val="0"/>
              <w:ind w:left="34"/>
              <w:rPr>
                <w:rFonts w:cs="Arial"/>
                <w:highlight w:val="yellow"/>
              </w:rPr>
            </w:pPr>
            <w:r w:rsidRPr="008D39D8">
              <w:rPr>
                <w:rFonts w:cs="Arial"/>
              </w:rPr>
              <w:t xml:space="preserve">means those </w:t>
            </w:r>
            <w:r w:rsidR="004E02F7">
              <w:rPr>
                <w:rFonts w:cs="Arial"/>
              </w:rPr>
              <w:t>t</w:t>
            </w:r>
            <w:r w:rsidRPr="008D39D8">
              <w:rPr>
                <w:rFonts w:cs="Arial"/>
              </w:rPr>
              <w:t xml:space="preserve">enderers that have been shortlisted and invited to submit tenders in response to this </w:t>
            </w:r>
            <w:r w:rsidR="004E02F7">
              <w:rPr>
                <w:rFonts w:cs="Arial"/>
              </w:rPr>
              <w:t>RF</w:t>
            </w:r>
            <w:r w:rsidRPr="008D39D8">
              <w:rPr>
                <w:rFonts w:cs="Arial"/>
              </w:rPr>
              <w:t>T</w:t>
            </w:r>
          </w:p>
        </w:tc>
      </w:tr>
      <w:tr w:rsidR="00F27BCE" w:rsidRPr="008D39D8" w14:paraId="24D16986" w14:textId="77777777" w:rsidTr="00CE40CE">
        <w:tc>
          <w:tcPr>
            <w:tcW w:w="1809" w:type="dxa"/>
          </w:tcPr>
          <w:p w14:paraId="15FA9891" w14:textId="77777777" w:rsidR="00F27BCE" w:rsidRPr="008D39D8" w:rsidRDefault="00F27BCE" w:rsidP="00F5680C">
            <w:pPr>
              <w:widowControl w:val="0"/>
              <w:rPr>
                <w:rFonts w:cs="Arial"/>
                <w:b/>
              </w:rPr>
            </w:pPr>
          </w:p>
          <w:p w14:paraId="49BBBA02" w14:textId="77777777" w:rsidR="00F27BCE" w:rsidRPr="008D39D8" w:rsidRDefault="00F27BCE" w:rsidP="00F5680C">
            <w:pPr>
              <w:widowControl w:val="0"/>
              <w:rPr>
                <w:rFonts w:cs="Arial"/>
                <w:b/>
              </w:rPr>
            </w:pPr>
          </w:p>
        </w:tc>
        <w:tc>
          <w:tcPr>
            <w:tcW w:w="7797" w:type="dxa"/>
          </w:tcPr>
          <w:p w14:paraId="41DBB592" w14:textId="77777777" w:rsidR="00F27BCE" w:rsidRPr="00C97D81" w:rsidRDefault="00F27BCE" w:rsidP="002759E6">
            <w:pPr>
              <w:widowControl w:val="0"/>
              <w:ind w:left="34"/>
              <w:rPr>
                <w:rFonts w:cs="Arial"/>
                <w:highlight w:val="yellow"/>
              </w:rPr>
            </w:pPr>
          </w:p>
        </w:tc>
      </w:tr>
    </w:tbl>
    <w:p w14:paraId="10C9F819" w14:textId="77777777" w:rsidR="00AE5296" w:rsidRDefault="00AE5296" w:rsidP="00AE5296">
      <w:pPr>
        <w:pStyle w:val="Heading2"/>
        <w:numPr>
          <w:ilvl w:val="0"/>
          <w:numId w:val="0"/>
        </w:numPr>
        <w:spacing w:before="0" w:line="240" w:lineRule="auto"/>
        <w:ind w:left="720" w:hanging="720"/>
        <w:rPr>
          <w:rFonts w:cs="Arial"/>
          <w:b/>
        </w:rPr>
      </w:pPr>
    </w:p>
    <w:p w14:paraId="2F3F9653" w14:textId="77777777" w:rsidR="00AE5296" w:rsidRPr="00DA4D48" w:rsidRDefault="00AE5296" w:rsidP="00AE5296">
      <w:pPr>
        <w:pStyle w:val="Heading2"/>
        <w:rPr>
          <w:rFonts w:cs="Arial"/>
          <w:b/>
        </w:rPr>
      </w:pPr>
      <w:bookmarkStart w:id="8" w:name="_Toc87448032"/>
      <w:r w:rsidRPr="00DA4D48">
        <w:rPr>
          <w:rFonts w:cs="Arial"/>
          <w:b/>
        </w:rPr>
        <w:t>INSTRUCTIONS</w:t>
      </w:r>
      <w:bookmarkEnd w:id="8"/>
    </w:p>
    <w:p w14:paraId="3576AD51" w14:textId="77777777" w:rsidR="007B510F" w:rsidRPr="008D39D8" w:rsidRDefault="00D908EF" w:rsidP="00CF03C4">
      <w:pPr>
        <w:pStyle w:val="L2Para"/>
        <w:ind w:left="0"/>
        <w:rPr>
          <w:rFonts w:cs="Arial"/>
        </w:rPr>
      </w:pPr>
      <w:r w:rsidRPr="008D39D8">
        <w:rPr>
          <w:rFonts w:cs="Arial"/>
        </w:rPr>
        <w:t>Tenderer</w:t>
      </w:r>
      <w:r w:rsidR="00F8695A" w:rsidRPr="008D39D8">
        <w:rPr>
          <w:rFonts w:cs="Arial"/>
        </w:rPr>
        <w:t>s</w:t>
      </w:r>
      <w:r w:rsidR="00CF03C4" w:rsidRPr="008D39D8">
        <w:rPr>
          <w:rFonts w:cs="Arial"/>
        </w:rPr>
        <w:t xml:space="preserve"> should read these instructions carefully before completing their response. Failure to comply with the requirements</w:t>
      </w:r>
      <w:r w:rsidR="00FD48F5" w:rsidRPr="008D39D8">
        <w:rPr>
          <w:rFonts w:cs="Arial"/>
        </w:rPr>
        <w:t xml:space="preserve"> </w:t>
      </w:r>
      <w:r w:rsidR="00CF03C4" w:rsidRPr="008D39D8">
        <w:rPr>
          <w:rFonts w:cs="Arial"/>
        </w:rPr>
        <w:t xml:space="preserve">for completion and submission may result in the rejection of a </w:t>
      </w:r>
      <w:r w:rsidR="00AB1AF0" w:rsidRPr="008D39D8">
        <w:rPr>
          <w:rFonts w:cs="Arial"/>
        </w:rPr>
        <w:t>tender</w:t>
      </w:r>
      <w:r w:rsidR="00CF03C4" w:rsidRPr="008D39D8">
        <w:rPr>
          <w:rFonts w:cs="Arial"/>
        </w:rPr>
        <w:t>.</w:t>
      </w:r>
    </w:p>
    <w:p w14:paraId="24E3DAFD" w14:textId="77777777" w:rsidR="00FD48F5" w:rsidRPr="00DA4D48" w:rsidRDefault="00FD48F5" w:rsidP="00DA4D48">
      <w:pPr>
        <w:pStyle w:val="Heading3"/>
        <w:numPr>
          <w:ilvl w:val="2"/>
          <w:numId w:val="36"/>
        </w:numPr>
        <w:ind w:left="709"/>
        <w:rPr>
          <w:rFonts w:cs="Arial"/>
          <w:u w:val="single"/>
        </w:rPr>
      </w:pPr>
      <w:r w:rsidRPr="00DA4D48">
        <w:rPr>
          <w:rFonts w:cs="Arial"/>
          <w:u w:val="single"/>
        </w:rPr>
        <w:t>Guidelines</w:t>
      </w:r>
      <w:r w:rsidR="00751A59" w:rsidRPr="00DA4D48">
        <w:rPr>
          <w:rFonts w:cs="Arial"/>
          <w:u w:val="single"/>
        </w:rPr>
        <w:t xml:space="preserve"> for Completion</w:t>
      </w:r>
    </w:p>
    <w:p w14:paraId="5454D83A" w14:textId="77777777" w:rsidR="00FD48F5" w:rsidRPr="008D39D8" w:rsidRDefault="00FD48F5" w:rsidP="00FD48F5">
      <w:pPr>
        <w:jc w:val="center"/>
        <w:rPr>
          <w:rFonts w:cs="Arial"/>
        </w:rPr>
      </w:pPr>
    </w:p>
    <w:p w14:paraId="55F80B60" w14:textId="77777777" w:rsidR="00FD48F5" w:rsidRPr="008D39D8" w:rsidRDefault="00FD48F5" w:rsidP="001434A0">
      <w:pPr>
        <w:jc w:val="both"/>
        <w:rPr>
          <w:rFonts w:cs="Arial"/>
        </w:rPr>
      </w:pPr>
      <w:r w:rsidRPr="008D39D8">
        <w:rPr>
          <w:rFonts w:cs="Arial"/>
        </w:rPr>
        <w:t xml:space="preserve">Responses </w:t>
      </w:r>
      <w:r w:rsidR="000A3ADF" w:rsidRPr="008D39D8">
        <w:rPr>
          <w:rFonts w:cs="Arial"/>
        </w:rPr>
        <w:t xml:space="preserve">to this </w:t>
      </w:r>
      <w:r w:rsidR="00ED565D" w:rsidRPr="008D39D8">
        <w:rPr>
          <w:rFonts w:cs="Arial"/>
        </w:rPr>
        <w:t>RFT</w:t>
      </w:r>
      <w:r w:rsidR="000A3ADF" w:rsidRPr="008D39D8">
        <w:rPr>
          <w:rFonts w:cs="Arial"/>
        </w:rPr>
        <w:t xml:space="preserve"> </w:t>
      </w:r>
      <w:r w:rsidRPr="008D39D8">
        <w:rPr>
          <w:rFonts w:cs="Arial"/>
        </w:rPr>
        <w:t xml:space="preserve">should be concise and solutions should be based on the information supplied. The cover page of the </w:t>
      </w:r>
      <w:r w:rsidR="00AB1AF0" w:rsidRPr="008D39D8">
        <w:rPr>
          <w:rFonts w:cs="Arial"/>
        </w:rPr>
        <w:t>tender</w:t>
      </w:r>
      <w:r w:rsidR="000A3ADF" w:rsidRPr="008D39D8">
        <w:rPr>
          <w:rFonts w:cs="Arial"/>
        </w:rPr>
        <w:t xml:space="preserve"> </w:t>
      </w:r>
      <w:r w:rsidRPr="008D39D8">
        <w:rPr>
          <w:rFonts w:cs="Arial"/>
        </w:rPr>
        <w:t xml:space="preserve">should contain the name of the organisation responding to the </w:t>
      </w:r>
      <w:r w:rsidR="00ED565D" w:rsidRPr="008D39D8">
        <w:rPr>
          <w:rFonts w:cs="Arial"/>
        </w:rPr>
        <w:t>RFT</w:t>
      </w:r>
      <w:r w:rsidRPr="008D39D8">
        <w:rPr>
          <w:rFonts w:cs="Arial"/>
        </w:rPr>
        <w:t xml:space="preserve"> and the name, telephone number, and e-mail address of a designated contact person therein. </w:t>
      </w:r>
    </w:p>
    <w:p w14:paraId="27D947B4" w14:textId="77777777" w:rsidR="008D7EA3" w:rsidRPr="008D39D8" w:rsidRDefault="008D7EA3" w:rsidP="001434A0">
      <w:pPr>
        <w:jc w:val="both"/>
        <w:rPr>
          <w:rFonts w:cs="Arial"/>
        </w:rPr>
      </w:pPr>
    </w:p>
    <w:p w14:paraId="55A09876" w14:textId="77777777" w:rsidR="008D7EA3" w:rsidRPr="008D39D8" w:rsidRDefault="008D7EA3" w:rsidP="001434A0">
      <w:pPr>
        <w:jc w:val="both"/>
        <w:rPr>
          <w:rFonts w:cs="Arial"/>
        </w:rPr>
      </w:pPr>
      <w:r w:rsidRPr="008D39D8">
        <w:rPr>
          <w:rFonts w:cs="Arial"/>
        </w:rPr>
        <w:t xml:space="preserve">In order to assist the Contracting Entity in evaluating </w:t>
      </w:r>
      <w:r w:rsidR="00AB1AF0" w:rsidRPr="008D39D8">
        <w:rPr>
          <w:rFonts w:cs="Arial"/>
        </w:rPr>
        <w:t>tender</w:t>
      </w:r>
      <w:r w:rsidRPr="008D39D8">
        <w:rPr>
          <w:rFonts w:cs="Arial"/>
        </w:rPr>
        <w:t xml:space="preserve">s, </w:t>
      </w:r>
      <w:r w:rsidR="00D908EF" w:rsidRPr="008D39D8">
        <w:rPr>
          <w:rFonts w:cs="Arial"/>
        </w:rPr>
        <w:t>Tenderer</w:t>
      </w:r>
      <w:r w:rsidRPr="008D39D8">
        <w:rPr>
          <w:rFonts w:cs="Arial"/>
        </w:rPr>
        <w:t xml:space="preserve">s are required to provide all of the information requested in the </w:t>
      </w:r>
      <w:r w:rsidR="00ED565D" w:rsidRPr="008D39D8">
        <w:rPr>
          <w:rFonts w:cs="Arial"/>
        </w:rPr>
        <w:t>RFT</w:t>
      </w:r>
      <w:r w:rsidRPr="008D39D8">
        <w:rPr>
          <w:rFonts w:cs="Arial"/>
        </w:rPr>
        <w:t xml:space="preserve">.  Evaluation may be based solely on </w:t>
      </w:r>
      <w:r w:rsidR="00ED565D" w:rsidRPr="008D39D8">
        <w:rPr>
          <w:rFonts w:cs="Arial"/>
        </w:rPr>
        <w:t>written</w:t>
      </w:r>
      <w:r w:rsidRPr="008D39D8">
        <w:rPr>
          <w:rFonts w:cs="Arial"/>
        </w:rPr>
        <w:t xml:space="preserve"> </w:t>
      </w:r>
      <w:r w:rsidR="000A3ADF" w:rsidRPr="008D39D8">
        <w:rPr>
          <w:rFonts w:cs="Arial"/>
        </w:rPr>
        <w:t>submission</w:t>
      </w:r>
      <w:r w:rsidR="00ED565D" w:rsidRPr="008D39D8">
        <w:rPr>
          <w:rFonts w:cs="Arial"/>
        </w:rPr>
        <w:t>s</w:t>
      </w:r>
      <w:r w:rsidR="000A3ADF" w:rsidRPr="008D39D8">
        <w:rPr>
          <w:rFonts w:cs="Arial"/>
        </w:rPr>
        <w:t xml:space="preserve"> </w:t>
      </w:r>
      <w:r w:rsidRPr="008D39D8">
        <w:rPr>
          <w:rFonts w:cs="Arial"/>
        </w:rPr>
        <w:t>without any call to interview. However, the Contracting Entity retains the right at its discretion</w:t>
      </w:r>
      <w:r w:rsidR="00343307" w:rsidRPr="008D39D8">
        <w:rPr>
          <w:rFonts w:cs="Arial"/>
        </w:rPr>
        <w:t xml:space="preserve"> (</w:t>
      </w:r>
      <w:proofErr w:type="spellStart"/>
      <w:r w:rsidR="00343307" w:rsidRPr="008D39D8">
        <w:rPr>
          <w:rFonts w:cs="Arial"/>
        </w:rPr>
        <w:t>i</w:t>
      </w:r>
      <w:proofErr w:type="spellEnd"/>
      <w:r w:rsidR="00343307" w:rsidRPr="008D39D8">
        <w:rPr>
          <w:rFonts w:cs="Arial"/>
        </w:rPr>
        <w:t>)</w:t>
      </w:r>
      <w:r w:rsidRPr="008D39D8">
        <w:rPr>
          <w:rFonts w:cs="Arial"/>
        </w:rPr>
        <w:t xml:space="preserve"> to call all, some only or none of the </w:t>
      </w:r>
      <w:r w:rsidR="00D908EF" w:rsidRPr="008D39D8">
        <w:rPr>
          <w:rFonts w:cs="Arial"/>
        </w:rPr>
        <w:t>Tenderer</w:t>
      </w:r>
      <w:r w:rsidRPr="008D39D8">
        <w:rPr>
          <w:rFonts w:cs="Arial"/>
        </w:rPr>
        <w:t>s to make a presentation for the purpose of clarifying its or their submissions</w:t>
      </w:r>
      <w:r w:rsidR="00343307" w:rsidRPr="008D39D8">
        <w:rPr>
          <w:rFonts w:cs="Arial"/>
        </w:rPr>
        <w:t xml:space="preserve"> and (ii) to require, all, some only or none of the </w:t>
      </w:r>
      <w:r w:rsidR="00D908EF" w:rsidRPr="008D39D8">
        <w:rPr>
          <w:rFonts w:cs="Arial"/>
        </w:rPr>
        <w:t>Tenderer</w:t>
      </w:r>
      <w:r w:rsidR="00343307" w:rsidRPr="008D39D8">
        <w:rPr>
          <w:rFonts w:cs="Arial"/>
        </w:rPr>
        <w:t>s to facilitate a site visit and / or system audit to provide further clarification in support of their respective tenders.</w:t>
      </w:r>
    </w:p>
    <w:p w14:paraId="0D05B911" w14:textId="77777777" w:rsidR="00630D41" w:rsidRDefault="00630D41" w:rsidP="00630D41">
      <w:pPr>
        <w:jc w:val="both"/>
        <w:rPr>
          <w:rFonts w:cs="Arial"/>
          <w:u w:val="single"/>
        </w:rPr>
      </w:pPr>
    </w:p>
    <w:p w14:paraId="2F997E9E" w14:textId="77777777" w:rsidR="00630D41" w:rsidRPr="00122AC1" w:rsidRDefault="00630D41" w:rsidP="00630D41">
      <w:pPr>
        <w:jc w:val="both"/>
        <w:rPr>
          <w:rFonts w:cs="Arial"/>
        </w:rPr>
      </w:pPr>
      <w:r>
        <w:rPr>
          <w:rFonts w:cs="Arial"/>
          <w:u w:val="single"/>
        </w:rPr>
        <w:t>All information requested in S</w:t>
      </w:r>
      <w:r w:rsidRPr="001434A0">
        <w:rPr>
          <w:rFonts w:cs="Arial"/>
          <w:u w:val="single"/>
        </w:rPr>
        <w:t xml:space="preserve">ections 4 and 5 </w:t>
      </w:r>
      <w:r>
        <w:rPr>
          <w:rFonts w:cs="Arial"/>
          <w:u w:val="single"/>
        </w:rPr>
        <w:t>should</w:t>
      </w:r>
      <w:r w:rsidRPr="001434A0">
        <w:rPr>
          <w:rFonts w:cs="Arial"/>
          <w:u w:val="single"/>
        </w:rPr>
        <w:t xml:space="preserve"> be supplied and the relevant section of the RFT should be referenced in response.</w:t>
      </w:r>
      <w:r w:rsidRPr="00122AC1">
        <w:rPr>
          <w:rFonts w:cs="Arial"/>
        </w:rPr>
        <w:t xml:space="preserve"> If subjects have already been covered in earlier explanations, the tender</w:t>
      </w:r>
      <w:r>
        <w:rPr>
          <w:rFonts w:cs="Arial"/>
        </w:rPr>
        <w:t>er</w:t>
      </w:r>
      <w:r w:rsidRPr="00122AC1">
        <w:rPr>
          <w:rFonts w:cs="Arial"/>
        </w:rPr>
        <w:t xml:space="preserve"> should cross-refer to the section containing the appropriate information. If the </w:t>
      </w:r>
      <w:r>
        <w:rPr>
          <w:rFonts w:cs="Arial"/>
        </w:rPr>
        <w:t>Tenderer</w:t>
      </w:r>
      <w:r w:rsidRPr="00122AC1">
        <w:rPr>
          <w:rFonts w:cs="Arial"/>
        </w:rPr>
        <w:t xml:space="preserve"> is unable or unwilling to provide the requested information, the section should contain an appropriate explanation. The </w:t>
      </w:r>
      <w:r>
        <w:rPr>
          <w:rFonts w:cs="Arial"/>
        </w:rPr>
        <w:t>Contracting Entity</w:t>
      </w:r>
      <w:r w:rsidRPr="00122AC1">
        <w:rPr>
          <w:rFonts w:cs="Arial"/>
        </w:rPr>
        <w:t xml:space="preserve"> will determine if sufficient information is present to make a judgement on the merits of the tender. If insufficient information is provided, the </w:t>
      </w:r>
      <w:r>
        <w:rPr>
          <w:rFonts w:cs="Arial"/>
        </w:rPr>
        <w:t>Contracting Entity</w:t>
      </w:r>
      <w:r w:rsidRPr="00122AC1">
        <w:rPr>
          <w:rFonts w:cs="Arial"/>
        </w:rPr>
        <w:t xml:space="preserve"> may, </w:t>
      </w:r>
      <w:r>
        <w:rPr>
          <w:rFonts w:cs="Arial"/>
        </w:rPr>
        <w:t>at</w:t>
      </w:r>
      <w:r w:rsidRPr="00122AC1">
        <w:rPr>
          <w:rFonts w:cs="Arial"/>
        </w:rPr>
        <w:t xml:space="preserve"> its discretion, request clarification or reject the tender.</w:t>
      </w:r>
    </w:p>
    <w:p w14:paraId="2E9B4B24" w14:textId="77777777" w:rsidR="00630D41" w:rsidRDefault="00630D41" w:rsidP="00630D41">
      <w:pPr>
        <w:jc w:val="both"/>
        <w:rPr>
          <w:rFonts w:cs="Arial"/>
        </w:rPr>
      </w:pPr>
    </w:p>
    <w:p w14:paraId="169E7275" w14:textId="712B480A" w:rsidR="00630D41" w:rsidRPr="00122AC1" w:rsidRDefault="00630D41" w:rsidP="00630D41">
      <w:pPr>
        <w:jc w:val="both"/>
        <w:rPr>
          <w:rFonts w:cs="Arial"/>
        </w:rPr>
      </w:pPr>
      <w:r w:rsidRPr="00122AC1">
        <w:rPr>
          <w:rFonts w:cs="Arial"/>
        </w:rPr>
        <w:t xml:space="preserve">Supplementary information may be provided by the </w:t>
      </w:r>
      <w:r>
        <w:rPr>
          <w:rFonts w:cs="Arial"/>
        </w:rPr>
        <w:t>Tenderer</w:t>
      </w:r>
      <w:r w:rsidRPr="00122AC1">
        <w:rPr>
          <w:rFonts w:cs="Arial"/>
        </w:rPr>
        <w:t xml:space="preserve"> in appendices to the main document but this approach should be kept to a </w:t>
      </w:r>
      <w:r w:rsidR="00FF357D" w:rsidRPr="00122AC1">
        <w:rPr>
          <w:rFonts w:cs="Arial"/>
        </w:rPr>
        <w:t>minimum and clear cross reference</w:t>
      </w:r>
      <w:r w:rsidRPr="00122AC1">
        <w:rPr>
          <w:rFonts w:cs="Arial"/>
        </w:rPr>
        <w:t xml:space="preserve"> should be used contextualising any information in appendices. The </w:t>
      </w:r>
      <w:r>
        <w:rPr>
          <w:rFonts w:cs="Arial"/>
        </w:rPr>
        <w:t>Contracting Entity</w:t>
      </w:r>
      <w:r w:rsidRPr="00122AC1">
        <w:rPr>
          <w:rFonts w:cs="Arial"/>
        </w:rPr>
        <w:t xml:space="preserve"> will not be in a position to consider very detailed documentation.</w:t>
      </w:r>
    </w:p>
    <w:p w14:paraId="5799A5D4" w14:textId="77777777" w:rsidR="009465B8" w:rsidRDefault="009465B8">
      <w:pPr>
        <w:spacing w:before="240" w:line="264" w:lineRule="auto"/>
        <w:jc w:val="both"/>
        <w:rPr>
          <w:rFonts w:eastAsiaTheme="majorEastAsia" w:cs="Arial"/>
          <w:bCs/>
          <w:u w:val="single"/>
        </w:rPr>
      </w:pPr>
      <w:r>
        <w:rPr>
          <w:rFonts w:cs="Arial"/>
          <w:u w:val="single"/>
        </w:rPr>
        <w:br w:type="page"/>
      </w:r>
    </w:p>
    <w:p w14:paraId="3C7BA01D" w14:textId="77777777" w:rsidR="00630D41" w:rsidRPr="00DA4D48" w:rsidRDefault="00630D41" w:rsidP="00DA4D48">
      <w:pPr>
        <w:pStyle w:val="Heading3"/>
        <w:numPr>
          <w:ilvl w:val="2"/>
          <w:numId w:val="36"/>
        </w:numPr>
        <w:ind w:left="709" w:hanging="709"/>
        <w:rPr>
          <w:rFonts w:cs="Arial"/>
          <w:u w:val="single"/>
        </w:rPr>
      </w:pPr>
      <w:r w:rsidRPr="00DA4D48">
        <w:rPr>
          <w:rFonts w:cs="Arial"/>
          <w:u w:val="single"/>
        </w:rPr>
        <w:lastRenderedPageBreak/>
        <w:t>Completeness and Compliance</w:t>
      </w:r>
    </w:p>
    <w:p w14:paraId="6DBA5A2A" w14:textId="77777777" w:rsidR="00630D41" w:rsidRPr="00DA4D48" w:rsidRDefault="00630D41" w:rsidP="00630D41">
      <w:pPr>
        <w:ind w:left="360"/>
        <w:jc w:val="both"/>
        <w:rPr>
          <w:rFonts w:cs="Arial"/>
          <w:u w:val="single"/>
        </w:rPr>
      </w:pPr>
    </w:p>
    <w:p w14:paraId="2121F119" w14:textId="77777777" w:rsidR="00630D41" w:rsidRPr="00122AC1" w:rsidRDefault="00630D41" w:rsidP="00630D41">
      <w:pPr>
        <w:jc w:val="both"/>
        <w:rPr>
          <w:rFonts w:cs="Arial"/>
        </w:rPr>
      </w:pPr>
      <w:r w:rsidRPr="00122AC1">
        <w:rPr>
          <w:rFonts w:cs="Arial"/>
        </w:rPr>
        <w:t>The Contracting Entity reserves the right, but shall not be obliged, to reject any tenders which it deems not to have fully complied with the requirements set out in this RFT.  If a response fails to comply in any respect with the requirements set out in this RFT, the Contracting Entity shall be entitled (but shall not be obliged) to take such steps as it considers appropriate at its discretion including (but not limited to):</w:t>
      </w:r>
    </w:p>
    <w:p w14:paraId="2E2B1F07" w14:textId="77777777" w:rsidR="00630D41" w:rsidRPr="00122AC1" w:rsidRDefault="00630D41" w:rsidP="00630D41">
      <w:pPr>
        <w:jc w:val="both"/>
        <w:rPr>
          <w:rFonts w:cs="Arial"/>
        </w:rPr>
      </w:pPr>
    </w:p>
    <w:p w14:paraId="47522C4E" w14:textId="77777777" w:rsidR="00630D41" w:rsidRPr="00122AC1" w:rsidRDefault="00630D41" w:rsidP="00630D41">
      <w:pPr>
        <w:pStyle w:val="ListParagraph"/>
        <w:numPr>
          <w:ilvl w:val="0"/>
          <w:numId w:val="14"/>
        </w:numPr>
        <w:ind w:left="720"/>
        <w:jc w:val="both"/>
        <w:rPr>
          <w:rFonts w:cs="Arial"/>
        </w:rPr>
      </w:pPr>
      <w:r w:rsidRPr="00122AC1">
        <w:rPr>
          <w:rFonts w:cs="Arial"/>
        </w:rPr>
        <w:t>to reject the relevant tender as non-compliant;</w:t>
      </w:r>
    </w:p>
    <w:p w14:paraId="367A813B" w14:textId="77777777" w:rsidR="00630D41" w:rsidRPr="00122AC1" w:rsidRDefault="00630D41" w:rsidP="00630D41">
      <w:pPr>
        <w:pStyle w:val="ListParagraph"/>
        <w:numPr>
          <w:ilvl w:val="0"/>
          <w:numId w:val="14"/>
        </w:numPr>
        <w:ind w:left="720"/>
        <w:jc w:val="both"/>
        <w:rPr>
          <w:rFonts w:cs="Arial"/>
        </w:rPr>
      </w:pPr>
      <w:r w:rsidRPr="00122AC1">
        <w:rPr>
          <w:rFonts w:cs="Arial"/>
        </w:rPr>
        <w:t xml:space="preserve">without prejudice to </w:t>
      </w:r>
      <w:r>
        <w:rPr>
          <w:rFonts w:cs="Arial"/>
        </w:rPr>
        <w:t xml:space="preserve">the Contracting Entity’s </w:t>
      </w:r>
      <w:r w:rsidRPr="00122AC1">
        <w:rPr>
          <w:rFonts w:cs="Arial"/>
        </w:rPr>
        <w:t>right to reject the tender;</w:t>
      </w:r>
    </w:p>
    <w:p w14:paraId="14BC868F" w14:textId="77777777" w:rsidR="00630D41" w:rsidRPr="00122AC1" w:rsidRDefault="00630D41" w:rsidP="00630D41">
      <w:pPr>
        <w:pStyle w:val="ListParagraph"/>
        <w:numPr>
          <w:ilvl w:val="0"/>
          <w:numId w:val="15"/>
        </w:numPr>
        <w:ind w:left="1080"/>
        <w:jc w:val="both"/>
        <w:rPr>
          <w:rFonts w:cs="Arial"/>
        </w:rPr>
      </w:pPr>
      <w:r w:rsidRPr="00122AC1">
        <w:rPr>
          <w:rFonts w:cs="Arial"/>
        </w:rPr>
        <w:t xml:space="preserve">to meet with, raise issues and/or seek clarification from the </w:t>
      </w:r>
      <w:r>
        <w:rPr>
          <w:rFonts w:cs="Arial"/>
        </w:rPr>
        <w:t>Tenderer</w:t>
      </w:r>
      <w:r w:rsidRPr="00122AC1">
        <w:rPr>
          <w:rFonts w:cs="Arial"/>
        </w:rPr>
        <w:t xml:space="preserve"> in respect of the tender;</w:t>
      </w:r>
    </w:p>
    <w:p w14:paraId="1F82D26D" w14:textId="77777777" w:rsidR="00630D41" w:rsidRPr="00122AC1" w:rsidRDefault="00630D41" w:rsidP="00630D41">
      <w:pPr>
        <w:pStyle w:val="ListParagraph"/>
        <w:numPr>
          <w:ilvl w:val="0"/>
          <w:numId w:val="15"/>
        </w:numPr>
        <w:ind w:left="1080"/>
        <w:jc w:val="both"/>
        <w:rPr>
          <w:rFonts w:cs="Arial"/>
        </w:rPr>
      </w:pPr>
      <w:r w:rsidRPr="00122AC1">
        <w:rPr>
          <w:rFonts w:cs="Arial"/>
        </w:rPr>
        <w:t xml:space="preserve">to request the </w:t>
      </w:r>
      <w:r>
        <w:rPr>
          <w:rFonts w:cs="Arial"/>
        </w:rPr>
        <w:t>Tenderer</w:t>
      </w:r>
      <w:r w:rsidRPr="00122AC1">
        <w:rPr>
          <w:rFonts w:cs="Arial"/>
        </w:rPr>
        <w:t xml:space="preserve"> to provide </w:t>
      </w:r>
      <w:r>
        <w:rPr>
          <w:rFonts w:cs="Arial"/>
        </w:rPr>
        <w:t xml:space="preserve">the Contracting Entity </w:t>
      </w:r>
      <w:r w:rsidRPr="00122AC1">
        <w:rPr>
          <w:rFonts w:cs="Arial"/>
        </w:rPr>
        <w:t>with information or items which have not been provided or have been provided in an incorrect form;</w:t>
      </w:r>
    </w:p>
    <w:p w14:paraId="78CF5518" w14:textId="77777777" w:rsidR="00630D41" w:rsidRPr="00122AC1" w:rsidRDefault="00630D41" w:rsidP="00630D41">
      <w:pPr>
        <w:pStyle w:val="ListParagraph"/>
        <w:numPr>
          <w:ilvl w:val="0"/>
          <w:numId w:val="15"/>
        </w:numPr>
        <w:ind w:left="1080"/>
        <w:jc w:val="both"/>
        <w:rPr>
          <w:rFonts w:cs="Arial"/>
        </w:rPr>
      </w:pPr>
      <w:r w:rsidRPr="00122AC1">
        <w:rPr>
          <w:rFonts w:cs="Arial"/>
        </w:rPr>
        <w:t xml:space="preserve">to waive a requirement which, in the opinion of </w:t>
      </w:r>
      <w:r>
        <w:rPr>
          <w:rFonts w:cs="Arial"/>
        </w:rPr>
        <w:t>the Contracting Entity</w:t>
      </w:r>
      <w:r w:rsidRPr="00122AC1">
        <w:rPr>
          <w:rFonts w:cs="Arial"/>
        </w:rPr>
        <w:t>, is minor or procedural; and/or</w:t>
      </w:r>
    </w:p>
    <w:p w14:paraId="45006E15" w14:textId="77777777" w:rsidR="00630D41" w:rsidRDefault="00630D41" w:rsidP="00630D41">
      <w:pPr>
        <w:pStyle w:val="ListParagraph"/>
        <w:numPr>
          <w:ilvl w:val="0"/>
          <w:numId w:val="15"/>
        </w:numPr>
        <w:ind w:left="1080"/>
        <w:jc w:val="both"/>
        <w:rPr>
          <w:rFonts w:cs="Arial"/>
        </w:rPr>
      </w:pPr>
      <w:r w:rsidRPr="00122AC1">
        <w:rPr>
          <w:rFonts w:cs="Arial"/>
        </w:rPr>
        <w:t xml:space="preserve">to amend the requirements of this document and invite </w:t>
      </w:r>
      <w:r>
        <w:rPr>
          <w:rFonts w:cs="Arial"/>
        </w:rPr>
        <w:t>Tenderer</w:t>
      </w:r>
      <w:r w:rsidRPr="00122AC1">
        <w:rPr>
          <w:rFonts w:cs="Arial"/>
        </w:rPr>
        <w:t xml:space="preserve">s to adjust their tender on the basis </w:t>
      </w:r>
      <w:r>
        <w:rPr>
          <w:rFonts w:cs="Arial"/>
        </w:rPr>
        <w:t>of such revised requirement(s).</w:t>
      </w:r>
    </w:p>
    <w:p w14:paraId="3C8BF8EA" w14:textId="77777777" w:rsidR="00630D41" w:rsidRDefault="00630D41" w:rsidP="00630D41">
      <w:pPr>
        <w:jc w:val="both"/>
        <w:rPr>
          <w:rFonts w:cs="Arial"/>
        </w:rPr>
      </w:pPr>
    </w:p>
    <w:p w14:paraId="60D90851" w14:textId="77777777" w:rsidR="00751A59" w:rsidRPr="008D39D8" w:rsidRDefault="00630D41" w:rsidP="001434A0">
      <w:pPr>
        <w:jc w:val="both"/>
        <w:rPr>
          <w:rFonts w:cs="Arial"/>
        </w:rPr>
      </w:pPr>
      <w:r w:rsidRPr="00343307">
        <w:rPr>
          <w:rFonts w:cs="Arial"/>
        </w:rPr>
        <w:t xml:space="preserve">Tenders </w:t>
      </w:r>
      <w:r>
        <w:rPr>
          <w:rFonts w:cs="Arial"/>
        </w:rPr>
        <w:t>should</w:t>
      </w:r>
      <w:r w:rsidRPr="00343307">
        <w:rPr>
          <w:rFonts w:cs="Arial"/>
        </w:rPr>
        <w:t xml:space="preserve"> not be qualified in any way but </w:t>
      </w:r>
      <w:r>
        <w:rPr>
          <w:rFonts w:cs="Arial"/>
        </w:rPr>
        <w:t>should</w:t>
      </w:r>
      <w:r w:rsidRPr="00343307">
        <w:rPr>
          <w:rFonts w:cs="Arial"/>
        </w:rPr>
        <w:t xml:space="preserve"> be submitted in accordance with th</w:t>
      </w:r>
      <w:r>
        <w:rPr>
          <w:rFonts w:cs="Arial"/>
        </w:rPr>
        <w:t>is RFT</w:t>
      </w:r>
      <w:r w:rsidRPr="00343307">
        <w:rPr>
          <w:rFonts w:cs="Arial"/>
        </w:rPr>
        <w:t xml:space="preserve">. Tenders </w:t>
      </w:r>
      <w:r>
        <w:rPr>
          <w:rFonts w:cs="Arial"/>
        </w:rPr>
        <w:t>should</w:t>
      </w:r>
      <w:r w:rsidRPr="00343307">
        <w:rPr>
          <w:rFonts w:cs="Arial"/>
        </w:rPr>
        <w:t xml:space="preserve"> not include or be accompanied by any statement that could be construed as rendering the tender equivocal and/or placing it on a different footing from other tenders.</w:t>
      </w:r>
    </w:p>
    <w:p w14:paraId="0120E711" w14:textId="77777777" w:rsidR="00FD48F5" w:rsidRPr="00DA4D48" w:rsidRDefault="00FD48F5" w:rsidP="00DA4D48">
      <w:pPr>
        <w:pStyle w:val="Heading3"/>
        <w:numPr>
          <w:ilvl w:val="2"/>
          <w:numId w:val="36"/>
        </w:numPr>
        <w:ind w:left="709" w:hanging="709"/>
        <w:rPr>
          <w:rFonts w:cs="Arial"/>
          <w:u w:val="single"/>
        </w:rPr>
      </w:pPr>
      <w:r w:rsidRPr="00DA4D48">
        <w:rPr>
          <w:rFonts w:cs="Arial"/>
          <w:u w:val="single"/>
        </w:rPr>
        <w:t xml:space="preserve">Validity Period of </w:t>
      </w:r>
      <w:r w:rsidR="00AB1AF0" w:rsidRPr="00DA4D48">
        <w:rPr>
          <w:rFonts w:cs="Arial"/>
          <w:u w:val="single"/>
        </w:rPr>
        <w:t>tender</w:t>
      </w:r>
      <w:r w:rsidR="00D702AB" w:rsidRPr="00DA4D48">
        <w:rPr>
          <w:rFonts w:cs="Arial"/>
          <w:u w:val="single"/>
        </w:rPr>
        <w:t>s</w:t>
      </w:r>
    </w:p>
    <w:p w14:paraId="664D3045" w14:textId="77777777" w:rsidR="00FD48F5" w:rsidRPr="008D39D8" w:rsidRDefault="00FD48F5" w:rsidP="00FD48F5">
      <w:pPr>
        <w:rPr>
          <w:rFonts w:cs="Arial"/>
        </w:rPr>
      </w:pPr>
    </w:p>
    <w:p w14:paraId="3A41B0A4" w14:textId="77777777" w:rsidR="006F2951" w:rsidRDefault="00FD48F5" w:rsidP="001434A0">
      <w:pPr>
        <w:jc w:val="both"/>
        <w:rPr>
          <w:rFonts w:cs="Arial"/>
        </w:rPr>
      </w:pPr>
      <w:r w:rsidRPr="008D39D8">
        <w:rPr>
          <w:rFonts w:cs="Arial"/>
        </w:rPr>
        <w:t xml:space="preserve">In consideration of the supply of the </w:t>
      </w:r>
      <w:r w:rsidR="00ED565D" w:rsidRPr="008D39D8">
        <w:rPr>
          <w:rFonts w:cs="Arial"/>
        </w:rPr>
        <w:t>RFT</w:t>
      </w:r>
      <w:r w:rsidRPr="008D39D8">
        <w:rPr>
          <w:rFonts w:cs="Arial"/>
        </w:rPr>
        <w:t xml:space="preserve"> by to the </w:t>
      </w:r>
      <w:r w:rsidR="00D908EF" w:rsidRPr="008D39D8">
        <w:rPr>
          <w:rFonts w:cs="Arial"/>
        </w:rPr>
        <w:t>Tenderer</w:t>
      </w:r>
      <w:r w:rsidRPr="008D39D8">
        <w:rPr>
          <w:rFonts w:cs="Arial"/>
        </w:rPr>
        <w:t xml:space="preserve">, the </w:t>
      </w:r>
      <w:r w:rsidR="00D908EF" w:rsidRPr="008D39D8">
        <w:rPr>
          <w:rFonts w:cs="Arial"/>
        </w:rPr>
        <w:t>Tenderer</w:t>
      </w:r>
      <w:r w:rsidR="00AB1AF0" w:rsidRPr="008D39D8">
        <w:rPr>
          <w:rFonts w:cs="Arial"/>
        </w:rPr>
        <w:t xml:space="preserve"> </w:t>
      </w:r>
      <w:r w:rsidRPr="008D39D8">
        <w:rPr>
          <w:rFonts w:cs="Arial"/>
        </w:rPr>
        <w:t xml:space="preserve">agrees that the </w:t>
      </w:r>
      <w:r w:rsidR="00AB1AF0" w:rsidRPr="008D39D8">
        <w:rPr>
          <w:rFonts w:cs="Arial"/>
        </w:rPr>
        <w:t>t</w:t>
      </w:r>
      <w:r w:rsidR="000A3ADF" w:rsidRPr="008D39D8">
        <w:rPr>
          <w:rFonts w:cs="Arial"/>
        </w:rPr>
        <w:t xml:space="preserve">ender </w:t>
      </w:r>
      <w:r w:rsidRPr="008D39D8">
        <w:rPr>
          <w:rFonts w:cs="Arial"/>
        </w:rPr>
        <w:t xml:space="preserve">shall remain open for acceptance by the Contracting Entity for </w:t>
      </w:r>
      <w:r w:rsidR="004E02F7">
        <w:rPr>
          <w:rFonts w:cs="Arial"/>
        </w:rPr>
        <w:t>the period stated in Particular 2.1(g)</w:t>
      </w:r>
      <w:r w:rsidRPr="008D39D8">
        <w:rPr>
          <w:rFonts w:cs="Arial"/>
        </w:rPr>
        <w:t xml:space="preserve"> and may be accepted by the Contracting Entity at any time during such period and no claim will be entertained of any description from any </w:t>
      </w:r>
      <w:r w:rsidR="00D908EF" w:rsidRPr="008D39D8">
        <w:rPr>
          <w:rFonts w:cs="Arial"/>
        </w:rPr>
        <w:t>Tenderer</w:t>
      </w:r>
      <w:r w:rsidR="00AB1AF0" w:rsidRPr="008D39D8">
        <w:rPr>
          <w:rFonts w:cs="Arial"/>
        </w:rPr>
        <w:t xml:space="preserve"> </w:t>
      </w:r>
      <w:r w:rsidRPr="008D39D8">
        <w:rPr>
          <w:rFonts w:cs="Arial"/>
        </w:rPr>
        <w:t xml:space="preserve">on the grounds that a </w:t>
      </w:r>
      <w:r w:rsidR="00AB1AF0" w:rsidRPr="008D39D8">
        <w:rPr>
          <w:rFonts w:cs="Arial"/>
        </w:rPr>
        <w:t>tender</w:t>
      </w:r>
      <w:r w:rsidRPr="008D39D8">
        <w:rPr>
          <w:rFonts w:cs="Arial"/>
        </w:rPr>
        <w:t xml:space="preserve"> is accepted prior to the expiry of th</w:t>
      </w:r>
      <w:r w:rsidR="004E02F7">
        <w:rPr>
          <w:rFonts w:cs="Arial"/>
        </w:rPr>
        <w:t xml:space="preserve">at </w:t>
      </w:r>
      <w:r w:rsidRPr="008D39D8">
        <w:rPr>
          <w:rFonts w:cs="Arial"/>
        </w:rPr>
        <w:t>period.</w:t>
      </w:r>
    </w:p>
    <w:p w14:paraId="05226643" w14:textId="77777777" w:rsidR="006D1693" w:rsidRPr="008D39D8" w:rsidRDefault="006D1693" w:rsidP="001434A0">
      <w:pPr>
        <w:jc w:val="both"/>
        <w:rPr>
          <w:rFonts w:cs="Arial"/>
        </w:rPr>
      </w:pPr>
    </w:p>
    <w:p w14:paraId="13B9D449" w14:textId="77777777" w:rsidR="00FD48F5" w:rsidRPr="00DA4D48" w:rsidRDefault="00FD48F5" w:rsidP="00DA4D48">
      <w:pPr>
        <w:pStyle w:val="Heading3"/>
        <w:numPr>
          <w:ilvl w:val="2"/>
          <w:numId w:val="36"/>
        </w:numPr>
        <w:ind w:left="709" w:hanging="709"/>
        <w:rPr>
          <w:rFonts w:cs="Arial"/>
          <w:u w:val="single"/>
        </w:rPr>
      </w:pPr>
      <w:r w:rsidRPr="00DA4D48">
        <w:rPr>
          <w:rFonts w:cs="Arial"/>
          <w:u w:val="single"/>
        </w:rPr>
        <w:t>Rights of the Contracting Entity</w:t>
      </w:r>
    </w:p>
    <w:p w14:paraId="5B11B3FC" w14:textId="77777777" w:rsidR="00FD48F5" w:rsidRPr="008D39D8" w:rsidRDefault="00FD48F5" w:rsidP="00FD48F5">
      <w:pPr>
        <w:ind w:left="360" w:hanging="360"/>
        <w:jc w:val="both"/>
        <w:rPr>
          <w:rFonts w:cs="Arial"/>
        </w:rPr>
      </w:pPr>
    </w:p>
    <w:p w14:paraId="51329E9E" w14:textId="77777777" w:rsidR="00FD48F5" w:rsidRPr="008D39D8" w:rsidRDefault="00FD48F5" w:rsidP="00FD48F5">
      <w:pPr>
        <w:ind w:left="360" w:hanging="360"/>
        <w:jc w:val="both"/>
        <w:rPr>
          <w:rFonts w:cs="Arial"/>
        </w:rPr>
      </w:pPr>
      <w:r w:rsidRPr="008D39D8">
        <w:rPr>
          <w:rFonts w:cs="Arial"/>
        </w:rPr>
        <w:t>•</w:t>
      </w:r>
      <w:r w:rsidRPr="008D39D8">
        <w:rPr>
          <w:rFonts w:cs="Arial"/>
        </w:rPr>
        <w:tab/>
        <w:t xml:space="preserve">The Contracting Entity reserves the right to cancel the </w:t>
      </w:r>
      <w:r w:rsidR="00ED565D" w:rsidRPr="008D39D8">
        <w:rPr>
          <w:rFonts w:cs="Arial"/>
        </w:rPr>
        <w:t>Request for Tenders</w:t>
      </w:r>
      <w:r w:rsidRPr="008D39D8">
        <w:rPr>
          <w:rFonts w:cs="Arial"/>
        </w:rPr>
        <w:t xml:space="preserve">, for any reason without giving any explanation to the </w:t>
      </w:r>
      <w:r w:rsidR="005C063A">
        <w:rPr>
          <w:rFonts w:cs="Arial"/>
        </w:rPr>
        <w:t>Tenderer</w:t>
      </w:r>
      <w:r w:rsidRPr="008D39D8">
        <w:rPr>
          <w:rFonts w:cs="Arial"/>
        </w:rPr>
        <w:t>.</w:t>
      </w:r>
    </w:p>
    <w:p w14:paraId="1DFBE599" w14:textId="77777777" w:rsidR="00FD48F5" w:rsidRPr="008D39D8" w:rsidRDefault="00FD48F5" w:rsidP="00FD48F5">
      <w:pPr>
        <w:ind w:left="360" w:hanging="360"/>
        <w:jc w:val="both"/>
        <w:rPr>
          <w:rFonts w:cs="Arial"/>
        </w:rPr>
      </w:pPr>
      <w:r w:rsidRPr="008D39D8">
        <w:rPr>
          <w:rFonts w:cs="Arial"/>
        </w:rPr>
        <w:t>•</w:t>
      </w:r>
      <w:r w:rsidRPr="008D39D8">
        <w:rPr>
          <w:rFonts w:cs="Arial"/>
        </w:rPr>
        <w:tab/>
        <w:t xml:space="preserve">The Contracting Entity will not be responsible for or pay for any expenses or losses which may be incurred by any </w:t>
      </w:r>
      <w:r w:rsidR="005C063A">
        <w:rPr>
          <w:rFonts w:cs="Arial"/>
        </w:rPr>
        <w:t>Tenderer</w:t>
      </w:r>
      <w:r w:rsidRPr="008D39D8">
        <w:rPr>
          <w:rFonts w:cs="Arial"/>
        </w:rPr>
        <w:t xml:space="preserve"> in preparation of their </w:t>
      </w:r>
      <w:r w:rsidR="00AB1AF0" w:rsidRPr="008D39D8">
        <w:rPr>
          <w:rFonts w:cs="Arial"/>
        </w:rPr>
        <w:t>t</w:t>
      </w:r>
      <w:r w:rsidR="000A3ADF" w:rsidRPr="008D39D8">
        <w:rPr>
          <w:rFonts w:cs="Arial"/>
        </w:rPr>
        <w:t>ender</w:t>
      </w:r>
      <w:r w:rsidRPr="008D39D8">
        <w:rPr>
          <w:rFonts w:cs="Arial"/>
        </w:rPr>
        <w:t>.</w:t>
      </w:r>
    </w:p>
    <w:p w14:paraId="63A3DC05" w14:textId="77777777" w:rsidR="00FD48F5" w:rsidRPr="008D39D8" w:rsidRDefault="00FD48F5" w:rsidP="00FD48F5">
      <w:pPr>
        <w:ind w:left="360" w:hanging="360"/>
        <w:jc w:val="both"/>
        <w:rPr>
          <w:rFonts w:cs="Arial"/>
        </w:rPr>
      </w:pPr>
      <w:r w:rsidRPr="008D39D8">
        <w:rPr>
          <w:rFonts w:cs="Arial"/>
        </w:rPr>
        <w:t>•</w:t>
      </w:r>
      <w:r w:rsidRPr="008D39D8">
        <w:rPr>
          <w:rFonts w:cs="Arial"/>
        </w:rPr>
        <w:tab/>
        <w:t xml:space="preserve">The Contracting Entity does not bind itself to accept the lowest or any </w:t>
      </w:r>
      <w:r w:rsidR="00AB1AF0" w:rsidRPr="008D39D8">
        <w:rPr>
          <w:rFonts w:cs="Arial"/>
        </w:rPr>
        <w:t>tender</w:t>
      </w:r>
      <w:r w:rsidR="00AE5296">
        <w:rPr>
          <w:rFonts w:cs="Arial"/>
        </w:rPr>
        <w:t>.</w:t>
      </w:r>
    </w:p>
    <w:p w14:paraId="203CA9EC" w14:textId="77777777" w:rsidR="00172D6A" w:rsidRPr="008D39D8" w:rsidRDefault="00172D6A" w:rsidP="00172D6A">
      <w:pPr>
        <w:ind w:left="360" w:hanging="360"/>
        <w:jc w:val="both"/>
        <w:rPr>
          <w:rFonts w:cs="Arial"/>
        </w:rPr>
      </w:pPr>
      <w:r w:rsidRPr="008D39D8">
        <w:rPr>
          <w:rFonts w:cs="Arial"/>
        </w:rPr>
        <w:t>•</w:t>
      </w:r>
      <w:r w:rsidRPr="008D39D8">
        <w:rPr>
          <w:rFonts w:cs="Arial"/>
        </w:rPr>
        <w:tab/>
        <w:t>The Contracting Entity accepts no responsibility for the successful delivery of e-mail</w:t>
      </w:r>
      <w:r w:rsidR="004541BA" w:rsidRPr="008D39D8">
        <w:rPr>
          <w:rFonts w:cs="Arial"/>
        </w:rPr>
        <w:t xml:space="preserve"> or postal service</w:t>
      </w:r>
      <w:r w:rsidRPr="008D39D8">
        <w:rPr>
          <w:rFonts w:cs="Arial"/>
        </w:rPr>
        <w:t xml:space="preserve">. Aside from with the contact person(s) specified, no other communication may be entered into with any employee of </w:t>
      </w:r>
      <w:r w:rsidR="00977A2F">
        <w:rPr>
          <w:rFonts w:cs="Arial"/>
        </w:rPr>
        <w:t>The HSE</w:t>
      </w:r>
      <w:r w:rsidR="00AE5296">
        <w:rPr>
          <w:rFonts w:cs="Arial"/>
        </w:rPr>
        <w:t xml:space="preserve"> in relation to this RFT.</w:t>
      </w:r>
    </w:p>
    <w:p w14:paraId="524F911C" w14:textId="77777777" w:rsidR="00FD48F5" w:rsidRPr="008D39D8" w:rsidRDefault="00FD48F5" w:rsidP="00FD48F5">
      <w:pPr>
        <w:ind w:left="360" w:hanging="360"/>
        <w:jc w:val="both"/>
        <w:rPr>
          <w:rFonts w:cs="Arial"/>
        </w:rPr>
      </w:pPr>
      <w:r w:rsidRPr="008D39D8">
        <w:rPr>
          <w:rFonts w:cs="Arial"/>
        </w:rPr>
        <w:t>•</w:t>
      </w:r>
      <w:r w:rsidRPr="008D39D8">
        <w:rPr>
          <w:rFonts w:cs="Arial"/>
        </w:rPr>
        <w:tab/>
      </w:r>
      <w:r w:rsidR="00ED565D" w:rsidRPr="008D39D8">
        <w:rPr>
          <w:rFonts w:cs="Arial"/>
        </w:rPr>
        <w:t>Written</w:t>
      </w:r>
      <w:r w:rsidRPr="008D39D8">
        <w:rPr>
          <w:rFonts w:cs="Arial"/>
        </w:rPr>
        <w:t xml:space="preserve"> acceptance of this </w:t>
      </w:r>
      <w:r w:rsidR="00AB1AF0" w:rsidRPr="008D39D8">
        <w:rPr>
          <w:rFonts w:cs="Arial"/>
        </w:rPr>
        <w:t>tender</w:t>
      </w:r>
      <w:r w:rsidRPr="008D39D8">
        <w:rPr>
          <w:rFonts w:cs="Arial"/>
        </w:rPr>
        <w:t xml:space="preserve"> by or on behalf of </w:t>
      </w:r>
      <w:r w:rsidR="00A85FA0" w:rsidRPr="008D39D8">
        <w:rPr>
          <w:rFonts w:cs="Arial"/>
        </w:rPr>
        <w:t>t</w:t>
      </w:r>
      <w:r w:rsidRPr="008D39D8">
        <w:rPr>
          <w:rFonts w:cs="Arial"/>
        </w:rPr>
        <w:t xml:space="preserve">he Contracting Entity shall not constitute a binding </w:t>
      </w:r>
      <w:r w:rsidR="000A3ADF" w:rsidRPr="008D39D8">
        <w:rPr>
          <w:rFonts w:cs="Arial"/>
        </w:rPr>
        <w:t>c</w:t>
      </w:r>
      <w:r w:rsidRPr="008D39D8">
        <w:rPr>
          <w:rFonts w:cs="Arial"/>
        </w:rPr>
        <w:t xml:space="preserve">ontract until </w:t>
      </w:r>
      <w:r w:rsidR="00DA4D48">
        <w:rPr>
          <w:rFonts w:cs="Arial"/>
        </w:rPr>
        <w:t xml:space="preserve">either (1) </w:t>
      </w:r>
      <w:r w:rsidR="00630D41">
        <w:rPr>
          <w:rFonts w:cs="Arial"/>
        </w:rPr>
        <w:t xml:space="preserve">the Contract is </w:t>
      </w:r>
      <w:r w:rsidR="00A85FA0" w:rsidRPr="008D39D8">
        <w:rPr>
          <w:rFonts w:cs="Arial"/>
        </w:rPr>
        <w:t xml:space="preserve">executed </w:t>
      </w:r>
      <w:r w:rsidR="00630D41">
        <w:rPr>
          <w:rFonts w:cs="Arial"/>
        </w:rPr>
        <w:t>or</w:t>
      </w:r>
      <w:r w:rsidR="00DA4D48">
        <w:rPr>
          <w:rFonts w:cs="Arial"/>
        </w:rPr>
        <w:t xml:space="preserve"> (2)</w:t>
      </w:r>
      <w:r w:rsidR="00630D41">
        <w:rPr>
          <w:rFonts w:cs="Arial"/>
        </w:rPr>
        <w:t xml:space="preserve"> </w:t>
      </w:r>
      <w:r w:rsidR="00DA4D48">
        <w:rPr>
          <w:rFonts w:cs="Arial"/>
        </w:rPr>
        <w:t xml:space="preserve">where the Contract does not have an execution block, </w:t>
      </w:r>
      <w:r w:rsidR="00346812">
        <w:rPr>
          <w:rFonts w:cs="Arial"/>
        </w:rPr>
        <w:t xml:space="preserve">the Contracting Entity issues the final form Contract with a </w:t>
      </w:r>
      <w:r w:rsidR="00630D41">
        <w:rPr>
          <w:rFonts w:cs="Arial"/>
        </w:rPr>
        <w:t>purchase order</w:t>
      </w:r>
      <w:r w:rsidRPr="008D39D8">
        <w:rPr>
          <w:rFonts w:cs="Arial"/>
        </w:rPr>
        <w:t>.</w:t>
      </w:r>
    </w:p>
    <w:p w14:paraId="517EB8DC" w14:textId="77777777" w:rsidR="00FD48F5" w:rsidRPr="008D39D8" w:rsidRDefault="00FD48F5" w:rsidP="00FD48F5">
      <w:pPr>
        <w:ind w:left="360" w:hanging="360"/>
        <w:jc w:val="both"/>
        <w:rPr>
          <w:rFonts w:cs="Arial"/>
        </w:rPr>
      </w:pPr>
      <w:r w:rsidRPr="008D39D8">
        <w:rPr>
          <w:rFonts w:cs="Arial"/>
        </w:rPr>
        <w:t>•</w:t>
      </w:r>
      <w:r w:rsidRPr="008D39D8">
        <w:rPr>
          <w:rFonts w:cs="Arial"/>
        </w:rPr>
        <w:tab/>
      </w:r>
      <w:r w:rsidR="00A85FA0" w:rsidRPr="008D39D8">
        <w:rPr>
          <w:rFonts w:cs="Arial"/>
        </w:rPr>
        <w:t xml:space="preserve">Where a panel of </w:t>
      </w:r>
      <w:r w:rsidR="005C063A">
        <w:rPr>
          <w:rFonts w:cs="Arial"/>
        </w:rPr>
        <w:t>Tenderers</w:t>
      </w:r>
      <w:r w:rsidR="00A85FA0" w:rsidRPr="008D39D8">
        <w:rPr>
          <w:rFonts w:cs="Arial"/>
        </w:rPr>
        <w:t xml:space="preserve"> is established, t</w:t>
      </w:r>
      <w:r w:rsidRPr="008D39D8">
        <w:rPr>
          <w:rFonts w:cs="Arial"/>
        </w:rPr>
        <w:t>he Contracting Entity may award activities within a project to more than one member</w:t>
      </w:r>
      <w:r w:rsidR="005C063A">
        <w:rPr>
          <w:rFonts w:cs="Arial"/>
        </w:rPr>
        <w:t xml:space="preserve"> of the panel</w:t>
      </w:r>
      <w:r w:rsidRPr="008D39D8">
        <w:rPr>
          <w:rFonts w:cs="Arial"/>
        </w:rPr>
        <w:t>.</w:t>
      </w:r>
    </w:p>
    <w:p w14:paraId="0586BA06" w14:textId="77777777" w:rsidR="00FD48F5" w:rsidRPr="00DA4D48" w:rsidRDefault="000A3ADF" w:rsidP="00DA4D48">
      <w:pPr>
        <w:pStyle w:val="Heading3"/>
        <w:numPr>
          <w:ilvl w:val="2"/>
          <w:numId w:val="36"/>
        </w:numPr>
        <w:ind w:left="709" w:hanging="709"/>
        <w:rPr>
          <w:rFonts w:cs="Arial"/>
          <w:u w:val="single"/>
        </w:rPr>
      </w:pPr>
      <w:r w:rsidRPr="00DA4D48">
        <w:rPr>
          <w:rFonts w:cs="Arial"/>
          <w:u w:val="single"/>
        </w:rPr>
        <w:t>Confidentiality</w:t>
      </w:r>
    </w:p>
    <w:p w14:paraId="1C9B3373" w14:textId="77777777" w:rsidR="00FD48F5" w:rsidRPr="008D39D8" w:rsidRDefault="00FD48F5" w:rsidP="00FD48F5">
      <w:pPr>
        <w:ind w:left="360"/>
        <w:jc w:val="both"/>
        <w:rPr>
          <w:rFonts w:cs="Arial"/>
        </w:rPr>
      </w:pPr>
    </w:p>
    <w:p w14:paraId="09119042" w14:textId="77777777" w:rsidR="00FD48F5" w:rsidRDefault="00FD48F5" w:rsidP="00CD27F7">
      <w:pPr>
        <w:tabs>
          <w:tab w:val="left" w:pos="720"/>
        </w:tabs>
        <w:autoSpaceDE w:val="0"/>
        <w:autoSpaceDN w:val="0"/>
        <w:adjustRightInd w:val="0"/>
        <w:jc w:val="both"/>
        <w:rPr>
          <w:rStyle w:val="DeltaViewInsertion"/>
          <w:rFonts w:cs="Arial"/>
          <w:color w:val="000000"/>
          <w:w w:val="0"/>
          <w:u w:val="none"/>
        </w:rPr>
      </w:pPr>
      <w:r w:rsidRPr="008D39D8">
        <w:rPr>
          <w:rFonts w:cs="Arial"/>
        </w:rPr>
        <w:t xml:space="preserve">All details of this </w:t>
      </w:r>
      <w:r w:rsidR="00ED565D" w:rsidRPr="008D39D8">
        <w:rPr>
          <w:rFonts w:cs="Arial"/>
        </w:rPr>
        <w:t>Request for Tenders</w:t>
      </w:r>
      <w:r w:rsidRPr="008D39D8">
        <w:rPr>
          <w:rFonts w:cs="Arial"/>
        </w:rPr>
        <w:t xml:space="preserve"> and the accompanying documents shall be treated </w:t>
      </w:r>
      <w:r w:rsidR="00CD00FE">
        <w:rPr>
          <w:rFonts w:cs="Arial"/>
        </w:rPr>
        <w:t xml:space="preserve">by the Tenderer </w:t>
      </w:r>
      <w:r w:rsidRPr="008D39D8">
        <w:rPr>
          <w:rFonts w:cs="Arial"/>
        </w:rPr>
        <w:t>as confidential</w:t>
      </w:r>
      <w:r w:rsidR="00603529" w:rsidRPr="008D39D8">
        <w:rPr>
          <w:rFonts w:cs="Arial"/>
        </w:rPr>
        <w:t xml:space="preserve">. </w:t>
      </w:r>
      <w:bookmarkStart w:id="9" w:name="_DV_C148"/>
      <w:r w:rsidR="00D908EF" w:rsidRPr="008D39D8">
        <w:rPr>
          <w:rStyle w:val="DeltaViewInsertion"/>
          <w:rFonts w:cs="Arial"/>
          <w:color w:val="000000"/>
          <w:w w:val="0"/>
          <w:u w:val="none"/>
        </w:rPr>
        <w:t>Tenderer</w:t>
      </w:r>
      <w:r w:rsidR="00603529" w:rsidRPr="008D39D8">
        <w:rPr>
          <w:rStyle w:val="DeltaViewInsertion"/>
          <w:rFonts w:cs="Arial"/>
          <w:color w:val="000000"/>
          <w:w w:val="0"/>
          <w:u w:val="none"/>
        </w:rPr>
        <w:t>s shall not release details of the documents other than on a confidential basis to those who have a legitimate need to know or whom they need to consult, for the purpose of preparing their tender.</w:t>
      </w:r>
      <w:bookmarkStart w:id="10" w:name="_DV_C149"/>
      <w:bookmarkEnd w:id="9"/>
      <w:r w:rsidR="00603529" w:rsidRPr="008D39D8">
        <w:rPr>
          <w:rStyle w:val="DeltaViewInsertion"/>
          <w:rFonts w:cs="Arial"/>
          <w:color w:val="000000"/>
          <w:w w:val="0"/>
          <w:u w:val="none"/>
        </w:rPr>
        <w:t xml:space="preserve"> </w:t>
      </w:r>
      <w:bookmarkStart w:id="11" w:name="_DV_C150"/>
      <w:r w:rsidR="00D908EF" w:rsidRPr="008D39D8">
        <w:rPr>
          <w:rStyle w:val="DeltaViewInsertion"/>
          <w:rFonts w:cs="Arial"/>
          <w:color w:val="000000"/>
          <w:w w:val="0"/>
          <w:u w:val="none"/>
        </w:rPr>
        <w:t>Tenderer</w:t>
      </w:r>
      <w:r w:rsidR="00603529" w:rsidRPr="008D39D8">
        <w:rPr>
          <w:rStyle w:val="DeltaViewInsertion"/>
          <w:rFonts w:cs="Arial"/>
          <w:color w:val="000000"/>
          <w:w w:val="0"/>
          <w:u w:val="none"/>
        </w:rPr>
        <w:t>s</w:t>
      </w:r>
      <w:r w:rsidR="00603529" w:rsidRPr="008D39D8">
        <w:rPr>
          <w:rFonts w:cs="Arial"/>
        </w:rPr>
        <w:t xml:space="preserve"> shall not at any time release information</w:t>
      </w:r>
      <w:r w:rsidR="00603529" w:rsidRPr="008D39D8">
        <w:rPr>
          <w:rStyle w:val="DeltaViewInsertion"/>
          <w:rFonts w:cs="Arial"/>
          <w:color w:val="000000"/>
          <w:w w:val="0"/>
          <w:u w:val="none"/>
        </w:rPr>
        <w:t xml:space="preserve"> concerning this competition for publication in the press or on radio, television, screen or any other medium. </w:t>
      </w:r>
      <w:r w:rsidR="00603529" w:rsidRPr="008D39D8">
        <w:rPr>
          <w:rFonts w:cs="Arial"/>
        </w:rPr>
        <w:t xml:space="preserve">In the event of a tender not being submitted, or being unsuccessful, the whole of the RFT documents, with associated drawings, shall be returned to the Contracting Entity at the Contracting Entity's request. </w:t>
      </w:r>
      <w:r w:rsidR="00603529" w:rsidRPr="008D39D8">
        <w:rPr>
          <w:rFonts w:cs="Arial"/>
          <w:color w:val="000000"/>
          <w:w w:val="0"/>
        </w:rPr>
        <w:t xml:space="preserve">The Contracting Entity </w:t>
      </w:r>
      <w:r w:rsidR="00603529" w:rsidRPr="008D39D8">
        <w:rPr>
          <w:rFonts w:cs="Arial"/>
        </w:rPr>
        <w:t>shall have the right to publicise, or otherwise disclose, to any third party,</w:t>
      </w:r>
      <w:r w:rsidR="00603529" w:rsidRPr="008D39D8">
        <w:rPr>
          <w:rStyle w:val="DeltaViewInsertion"/>
          <w:rFonts w:cs="Arial"/>
          <w:color w:val="000000"/>
          <w:w w:val="0"/>
          <w:u w:val="none"/>
        </w:rPr>
        <w:t xml:space="preserve"> information regarding the competition, the </w:t>
      </w:r>
      <w:r w:rsidR="005B5EA3">
        <w:rPr>
          <w:rStyle w:val="DeltaViewInsertion"/>
          <w:rFonts w:cs="Arial"/>
          <w:color w:val="000000"/>
          <w:w w:val="0"/>
          <w:u w:val="none"/>
        </w:rPr>
        <w:t>Contract</w:t>
      </w:r>
      <w:r w:rsidR="00603529" w:rsidRPr="008D39D8">
        <w:rPr>
          <w:rStyle w:val="DeltaViewInsertion"/>
          <w:rFonts w:cs="Arial"/>
          <w:color w:val="000000"/>
          <w:w w:val="0"/>
          <w:u w:val="none"/>
        </w:rPr>
        <w:t xml:space="preserve">, the identity of </w:t>
      </w:r>
      <w:r w:rsidR="00D908EF" w:rsidRPr="008D39D8">
        <w:rPr>
          <w:rStyle w:val="DeltaViewInsertion"/>
          <w:rFonts w:cs="Arial"/>
          <w:color w:val="000000"/>
          <w:w w:val="0"/>
          <w:u w:val="none"/>
        </w:rPr>
        <w:t>Tenderer</w:t>
      </w:r>
      <w:r w:rsidR="00603529" w:rsidRPr="008D39D8">
        <w:rPr>
          <w:rStyle w:val="DeltaViewInsertion"/>
          <w:rFonts w:cs="Arial"/>
          <w:color w:val="000000"/>
          <w:w w:val="0"/>
          <w:u w:val="none"/>
        </w:rPr>
        <w:t xml:space="preserve">s (including details of their respective members, representatives, advisers, consultants, contractors, servants and/or agents), shortlisted or preferred </w:t>
      </w:r>
      <w:r w:rsidR="00D908EF" w:rsidRPr="008D39D8">
        <w:rPr>
          <w:rStyle w:val="DeltaViewInsertion"/>
          <w:rFonts w:cs="Arial"/>
          <w:color w:val="000000"/>
          <w:w w:val="0"/>
          <w:u w:val="none"/>
        </w:rPr>
        <w:t>Tenderer</w:t>
      </w:r>
      <w:r w:rsidR="00603529" w:rsidRPr="008D39D8">
        <w:rPr>
          <w:rStyle w:val="DeltaViewInsertion"/>
          <w:rFonts w:cs="Arial"/>
          <w:color w:val="000000"/>
          <w:w w:val="0"/>
          <w:u w:val="none"/>
        </w:rPr>
        <w:t xml:space="preserve">s, the tender process or the award of the </w:t>
      </w:r>
      <w:r w:rsidR="005B5EA3">
        <w:rPr>
          <w:rStyle w:val="DeltaViewInsertion"/>
          <w:rFonts w:cs="Arial"/>
          <w:color w:val="000000"/>
          <w:w w:val="0"/>
          <w:u w:val="none"/>
        </w:rPr>
        <w:t>Contract</w:t>
      </w:r>
      <w:r w:rsidR="00603529" w:rsidRPr="008D39D8">
        <w:rPr>
          <w:rStyle w:val="DeltaViewInsertion"/>
          <w:rFonts w:cs="Arial"/>
          <w:color w:val="000000"/>
          <w:w w:val="0"/>
          <w:u w:val="none"/>
        </w:rPr>
        <w:t xml:space="preserve"> (including, without limitation, details of the contract price) at any time.</w:t>
      </w:r>
      <w:bookmarkEnd w:id="10"/>
      <w:bookmarkEnd w:id="11"/>
    </w:p>
    <w:p w14:paraId="01D7E06A" w14:textId="77777777" w:rsidR="00CD00FE" w:rsidRDefault="00CD00FE" w:rsidP="00CD27F7">
      <w:pPr>
        <w:tabs>
          <w:tab w:val="left" w:pos="720"/>
        </w:tabs>
        <w:autoSpaceDE w:val="0"/>
        <w:autoSpaceDN w:val="0"/>
        <w:adjustRightInd w:val="0"/>
        <w:jc w:val="both"/>
        <w:rPr>
          <w:rStyle w:val="DeltaViewInsertion"/>
          <w:rFonts w:cs="Arial"/>
          <w:color w:val="000000"/>
          <w:w w:val="0"/>
          <w:u w:val="none"/>
        </w:rPr>
      </w:pPr>
    </w:p>
    <w:p w14:paraId="51C8EAF8" w14:textId="77777777" w:rsidR="009465B8" w:rsidRDefault="009465B8">
      <w:pPr>
        <w:spacing w:before="240" w:line="264" w:lineRule="auto"/>
        <w:jc w:val="both"/>
        <w:rPr>
          <w:rFonts w:cs="Arial"/>
          <w:color w:val="000000"/>
          <w:w w:val="0"/>
        </w:rPr>
      </w:pPr>
      <w:r>
        <w:rPr>
          <w:rFonts w:cs="Arial"/>
          <w:color w:val="000000"/>
          <w:w w:val="0"/>
        </w:rPr>
        <w:br w:type="page"/>
      </w:r>
    </w:p>
    <w:p w14:paraId="23EB093C" w14:textId="1AA2CEC5" w:rsidR="00CD00FE" w:rsidRPr="00797154" w:rsidRDefault="008A68B3" w:rsidP="00CD00FE">
      <w:pPr>
        <w:tabs>
          <w:tab w:val="left" w:pos="720"/>
        </w:tabs>
        <w:autoSpaceDE w:val="0"/>
        <w:autoSpaceDN w:val="0"/>
        <w:adjustRightInd w:val="0"/>
        <w:jc w:val="both"/>
        <w:rPr>
          <w:rFonts w:cs="Arial"/>
          <w:color w:val="000000"/>
          <w:w w:val="0"/>
        </w:rPr>
      </w:pPr>
      <w:r>
        <w:rPr>
          <w:rFonts w:cs="Arial"/>
          <w:color w:val="000000"/>
          <w:w w:val="0"/>
        </w:rPr>
        <w:lastRenderedPageBreak/>
        <w:t xml:space="preserve">Unless it is </w:t>
      </w:r>
      <w:r w:rsidR="00FF357D">
        <w:rPr>
          <w:rFonts w:cs="Arial"/>
          <w:color w:val="000000"/>
          <w:w w:val="0"/>
        </w:rPr>
        <w:t>t</w:t>
      </w:r>
      <w:r w:rsidR="00977A2F">
        <w:rPr>
          <w:rFonts w:cs="Arial"/>
          <w:color w:val="000000"/>
          <w:w w:val="0"/>
        </w:rPr>
        <w:t>he HSE</w:t>
      </w:r>
      <w:r w:rsidR="00CD00FE" w:rsidRPr="00797154">
        <w:rPr>
          <w:rFonts w:cs="Arial"/>
          <w:color w:val="000000"/>
          <w:w w:val="0"/>
        </w:rPr>
        <w:t>, the Contracting Entity is subject to the Freedom of Information Act 2014 together with other legislation governing access to information. The provisions of any such legislation will supersede the stated position of the parties. Subject to the following, all documents submitted by a Tenderer will be treated as confidential by the Contracting Entity:</w:t>
      </w:r>
    </w:p>
    <w:p w14:paraId="0ACE04D0" w14:textId="77777777" w:rsidR="00CD00FE" w:rsidRPr="00797154" w:rsidRDefault="00CD00FE" w:rsidP="00CD00FE">
      <w:pPr>
        <w:tabs>
          <w:tab w:val="left" w:pos="720"/>
        </w:tabs>
        <w:autoSpaceDE w:val="0"/>
        <w:autoSpaceDN w:val="0"/>
        <w:adjustRightInd w:val="0"/>
        <w:ind w:left="720"/>
        <w:jc w:val="both"/>
        <w:rPr>
          <w:rFonts w:cs="Arial"/>
          <w:color w:val="000000"/>
          <w:w w:val="0"/>
        </w:rPr>
      </w:pPr>
    </w:p>
    <w:p w14:paraId="1C9B5404" w14:textId="77777777" w:rsidR="00CD00FE" w:rsidRPr="00CD00FE" w:rsidRDefault="00CD00FE" w:rsidP="00CD00FE">
      <w:pPr>
        <w:numPr>
          <w:ilvl w:val="4"/>
          <w:numId w:val="45"/>
        </w:numPr>
        <w:autoSpaceDE w:val="0"/>
        <w:autoSpaceDN w:val="0"/>
        <w:adjustRightInd w:val="0"/>
        <w:ind w:left="360"/>
        <w:jc w:val="both"/>
        <w:rPr>
          <w:rFonts w:cs="Arial"/>
          <w:color w:val="000000"/>
          <w:w w:val="0"/>
        </w:rPr>
      </w:pPr>
      <w:r w:rsidRPr="00CD00FE">
        <w:rPr>
          <w:rFonts w:cs="Arial"/>
          <w:color w:val="000000"/>
          <w:w w:val="0"/>
        </w:rPr>
        <w:t>the requirement on the Contracting Entity to disclose information under any applicable legal requirements, including obligations under Freedom of Information legislation;</w:t>
      </w:r>
    </w:p>
    <w:p w14:paraId="0DF2D6A0" w14:textId="77777777" w:rsidR="00CD00FE" w:rsidRPr="00CD00FE" w:rsidRDefault="00CD00FE" w:rsidP="00CD00FE">
      <w:pPr>
        <w:autoSpaceDE w:val="0"/>
        <w:autoSpaceDN w:val="0"/>
        <w:adjustRightInd w:val="0"/>
        <w:ind w:left="360" w:hanging="360"/>
        <w:jc w:val="both"/>
        <w:rPr>
          <w:rFonts w:cs="Arial"/>
          <w:color w:val="000000"/>
          <w:w w:val="0"/>
        </w:rPr>
      </w:pPr>
    </w:p>
    <w:p w14:paraId="3820824E" w14:textId="77777777" w:rsidR="00CD00FE" w:rsidRPr="00CD00FE" w:rsidRDefault="00CD00FE" w:rsidP="00CD00FE">
      <w:pPr>
        <w:numPr>
          <w:ilvl w:val="4"/>
          <w:numId w:val="45"/>
        </w:numPr>
        <w:autoSpaceDE w:val="0"/>
        <w:autoSpaceDN w:val="0"/>
        <w:adjustRightInd w:val="0"/>
        <w:ind w:left="360"/>
        <w:jc w:val="both"/>
        <w:rPr>
          <w:rStyle w:val="DeltaViewInsertion"/>
          <w:rFonts w:cs="Arial"/>
          <w:color w:val="000000"/>
          <w:w w:val="0"/>
          <w:u w:val="none"/>
        </w:rPr>
      </w:pPr>
      <w:r w:rsidRPr="00CD00FE">
        <w:rPr>
          <w:rFonts w:cs="Arial"/>
        </w:rPr>
        <w:t>the right of the Contracting Entity, at any time, to publicise, or otherwise disclose, to any third party,</w:t>
      </w:r>
      <w:r w:rsidRPr="00CD00FE">
        <w:rPr>
          <w:rStyle w:val="DeltaViewInsertion"/>
          <w:rFonts w:cs="Arial"/>
          <w:color w:val="000000"/>
          <w:w w:val="0"/>
          <w:u w:val="none"/>
        </w:rPr>
        <w:t xml:space="preserve"> information regarding the competition, the contract, the identity of Tenderers (including details of their respective members, representatives, advisers, consultants, contractors, servants and/or agents), shortlisted or preferred Tenderers, the tender process or the award of the contract (including, without limitation, details of the contract price);</w:t>
      </w:r>
    </w:p>
    <w:p w14:paraId="5233BD6E" w14:textId="77777777" w:rsidR="00CD00FE" w:rsidRPr="00CD00FE" w:rsidRDefault="00CD00FE" w:rsidP="00CD00FE">
      <w:pPr>
        <w:autoSpaceDE w:val="0"/>
        <w:autoSpaceDN w:val="0"/>
        <w:adjustRightInd w:val="0"/>
        <w:ind w:left="360" w:hanging="360"/>
        <w:jc w:val="both"/>
        <w:rPr>
          <w:rStyle w:val="DeltaViewInsertion"/>
          <w:rFonts w:cs="Arial"/>
          <w:color w:val="000000"/>
          <w:w w:val="0"/>
          <w:u w:val="none"/>
        </w:rPr>
      </w:pPr>
    </w:p>
    <w:p w14:paraId="25F70FA9" w14:textId="77777777" w:rsidR="00CD00FE" w:rsidRPr="00CD00FE" w:rsidRDefault="00CD00FE" w:rsidP="00CD00FE">
      <w:pPr>
        <w:numPr>
          <w:ilvl w:val="4"/>
          <w:numId w:val="45"/>
        </w:numPr>
        <w:autoSpaceDE w:val="0"/>
        <w:autoSpaceDN w:val="0"/>
        <w:adjustRightInd w:val="0"/>
        <w:ind w:left="360"/>
        <w:jc w:val="both"/>
        <w:rPr>
          <w:rStyle w:val="DeltaViewInsertion"/>
          <w:rFonts w:cs="Arial"/>
          <w:color w:val="000000"/>
          <w:w w:val="0"/>
          <w:u w:val="none"/>
        </w:rPr>
      </w:pPr>
      <w:r w:rsidRPr="00CD00FE">
        <w:rPr>
          <w:rStyle w:val="DeltaViewInsertion"/>
          <w:rFonts w:cs="Arial"/>
          <w:color w:val="000000"/>
          <w:w w:val="0"/>
          <w:u w:val="none"/>
        </w:rPr>
        <w:t>notwithstanding the generality of the foregoing, the right to disclose information to:</w:t>
      </w:r>
    </w:p>
    <w:p w14:paraId="1220930D" w14:textId="77777777" w:rsidR="00CD00FE" w:rsidRPr="00CD00FE" w:rsidRDefault="00CD00FE" w:rsidP="00CD00FE">
      <w:pPr>
        <w:tabs>
          <w:tab w:val="left" w:pos="1560"/>
        </w:tabs>
        <w:autoSpaceDE w:val="0"/>
        <w:autoSpaceDN w:val="0"/>
        <w:adjustRightInd w:val="0"/>
        <w:ind w:left="360" w:hanging="360"/>
        <w:jc w:val="both"/>
        <w:rPr>
          <w:rStyle w:val="DeltaViewInsertion"/>
          <w:rFonts w:cs="Arial"/>
          <w:color w:val="000000"/>
          <w:w w:val="0"/>
          <w:u w:val="none"/>
        </w:rPr>
      </w:pPr>
    </w:p>
    <w:p w14:paraId="06B6063C" w14:textId="77777777" w:rsidR="00CD00FE" w:rsidRPr="00CD00FE" w:rsidRDefault="00CD00FE" w:rsidP="00CD00FE">
      <w:pPr>
        <w:pStyle w:val="ListParagraph"/>
        <w:numPr>
          <w:ilvl w:val="1"/>
          <w:numId w:val="45"/>
        </w:numPr>
        <w:tabs>
          <w:tab w:val="left" w:pos="1560"/>
        </w:tabs>
        <w:autoSpaceDE w:val="0"/>
        <w:autoSpaceDN w:val="0"/>
        <w:adjustRightInd w:val="0"/>
        <w:ind w:left="360"/>
        <w:jc w:val="both"/>
        <w:rPr>
          <w:rStyle w:val="DeltaViewInsertion"/>
          <w:rFonts w:cs="Arial"/>
          <w:color w:val="000000"/>
          <w:w w:val="0"/>
          <w:u w:val="none"/>
        </w:rPr>
      </w:pPr>
      <w:r w:rsidRPr="00CD00FE">
        <w:rPr>
          <w:rStyle w:val="DeltaViewInsertion"/>
          <w:rFonts w:cs="Arial"/>
          <w:color w:val="000000"/>
          <w:w w:val="0"/>
          <w:u w:val="none"/>
        </w:rPr>
        <w:t xml:space="preserve">referees as part of the reference verification process; and </w:t>
      </w:r>
    </w:p>
    <w:p w14:paraId="1019DB3B" w14:textId="77777777" w:rsidR="00CD00FE" w:rsidRPr="00CD00FE" w:rsidRDefault="00CD00FE" w:rsidP="00CD00FE">
      <w:pPr>
        <w:widowControl w:val="0"/>
        <w:autoSpaceDE w:val="0"/>
        <w:autoSpaceDN w:val="0"/>
        <w:adjustRightInd w:val="0"/>
        <w:ind w:left="360" w:hanging="360"/>
        <w:jc w:val="both"/>
        <w:rPr>
          <w:rStyle w:val="DeltaViewInsertion"/>
          <w:rFonts w:cs="Arial"/>
          <w:color w:val="000000"/>
          <w:w w:val="0"/>
          <w:u w:val="none"/>
        </w:rPr>
      </w:pPr>
    </w:p>
    <w:p w14:paraId="4AFC1916" w14:textId="77777777" w:rsidR="00CD00FE" w:rsidRPr="00CD00FE" w:rsidRDefault="00CD00FE" w:rsidP="00CD00FE">
      <w:pPr>
        <w:pStyle w:val="ListParagraph"/>
        <w:widowControl w:val="0"/>
        <w:numPr>
          <w:ilvl w:val="0"/>
          <w:numId w:val="45"/>
        </w:numPr>
        <w:autoSpaceDE w:val="0"/>
        <w:autoSpaceDN w:val="0"/>
        <w:adjustRightInd w:val="0"/>
        <w:ind w:left="360"/>
        <w:jc w:val="both"/>
        <w:rPr>
          <w:rFonts w:cs="Arial"/>
          <w:w w:val="0"/>
        </w:rPr>
      </w:pPr>
      <w:r w:rsidRPr="00CD00FE">
        <w:rPr>
          <w:rStyle w:val="DeltaViewInsertion"/>
          <w:rFonts w:cs="Arial"/>
          <w:color w:val="000000"/>
          <w:w w:val="0"/>
          <w:u w:val="none"/>
        </w:rPr>
        <w:t xml:space="preserve">other state/semi-state entities (including other </w:t>
      </w:r>
      <w:r w:rsidR="00977A2F">
        <w:rPr>
          <w:rStyle w:val="DeltaViewInsertion"/>
          <w:rFonts w:cs="Arial"/>
          <w:color w:val="000000"/>
          <w:w w:val="0"/>
          <w:u w:val="none"/>
        </w:rPr>
        <w:t>The HSE</w:t>
      </w:r>
      <w:r w:rsidRPr="00CD00FE">
        <w:rPr>
          <w:rStyle w:val="DeltaViewInsertion"/>
          <w:rFonts w:cs="Arial"/>
          <w:color w:val="000000"/>
          <w:w w:val="0"/>
          <w:u w:val="none"/>
        </w:rPr>
        <w:t xml:space="preserve"> group entities) for the purpose of disclosing details of the contract performance of the successful tenderer.</w:t>
      </w:r>
    </w:p>
    <w:p w14:paraId="445B32BD" w14:textId="77777777" w:rsidR="00CD00FE" w:rsidRPr="00797154" w:rsidRDefault="00CD00FE" w:rsidP="00CD00FE">
      <w:pPr>
        <w:widowControl w:val="0"/>
        <w:tabs>
          <w:tab w:val="left" w:pos="720"/>
        </w:tabs>
        <w:autoSpaceDE w:val="0"/>
        <w:autoSpaceDN w:val="0"/>
        <w:adjustRightInd w:val="0"/>
        <w:ind w:left="720"/>
        <w:jc w:val="both"/>
        <w:rPr>
          <w:rFonts w:cs="Arial"/>
          <w:w w:val="0"/>
        </w:rPr>
      </w:pPr>
    </w:p>
    <w:p w14:paraId="79B65D04" w14:textId="77777777" w:rsidR="00CD00FE" w:rsidRPr="007D5E3C" w:rsidRDefault="00CD00FE" w:rsidP="00CD00FE">
      <w:pPr>
        <w:widowControl w:val="0"/>
        <w:tabs>
          <w:tab w:val="left" w:pos="720"/>
        </w:tabs>
        <w:autoSpaceDE w:val="0"/>
        <w:autoSpaceDN w:val="0"/>
        <w:adjustRightInd w:val="0"/>
        <w:jc w:val="both"/>
        <w:rPr>
          <w:rFonts w:cs="Arial"/>
          <w:w w:val="0"/>
        </w:rPr>
      </w:pPr>
      <w:r w:rsidRPr="00797154">
        <w:rPr>
          <w:rFonts w:cs="Arial"/>
          <w:w w:val="0"/>
        </w:rPr>
        <w:t>Documents will not be returned to the Tenderer.</w:t>
      </w:r>
    </w:p>
    <w:p w14:paraId="641B52EB" w14:textId="77777777" w:rsidR="00CD00FE" w:rsidRPr="008D39D8" w:rsidRDefault="00CD00FE" w:rsidP="009465B8">
      <w:pPr>
        <w:tabs>
          <w:tab w:val="left" w:pos="720"/>
        </w:tabs>
        <w:autoSpaceDE w:val="0"/>
        <w:autoSpaceDN w:val="0"/>
        <w:adjustRightInd w:val="0"/>
        <w:jc w:val="both"/>
        <w:rPr>
          <w:rFonts w:cs="Arial"/>
        </w:rPr>
      </w:pPr>
    </w:p>
    <w:p w14:paraId="0748F3F1" w14:textId="77777777" w:rsidR="00FD48F5" w:rsidRPr="00DA4D48" w:rsidRDefault="00FD48F5" w:rsidP="009465B8">
      <w:pPr>
        <w:pStyle w:val="Heading3"/>
        <w:numPr>
          <w:ilvl w:val="2"/>
          <w:numId w:val="36"/>
        </w:numPr>
        <w:spacing w:before="0" w:line="240" w:lineRule="auto"/>
        <w:ind w:left="709"/>
        <w:rPr>
          <w:rFonts w:cs="Arial"/>
          <w:u w:val="single"/>
        </w:rPr>
      </w:pPr>
      <w:r w:rsidRPr="00DA4D48">
        <w:rPr>
          <w:rFonts w:cs="Arial"/>
          <w:u w:val="single"/>
        </w:rPr>
        <w:t xml:space="preserve">Enquiries </w:t>
      </w:r>
    </w:p>
    <w:p w14:paraId="14C30D9D" w14:textId="77777777" w:rsidR="00FD48F5" w:rsidRPr="008D39D8" w:rsidRDefault="00C6751F" w:rsidP="001434A0">
      <w:pPr>
        <w:pStyle w:val="Heading3"/>
        <w:numPr>
          <w:ilvl w:val="0"/>
          <w:numId w:val="0"/>
        </w:numPr>
        <w:rPr>
          <w:rFonts w:cs="Arial"/>
        </w:rPr>
      </w:pPr>
      <w:r w:rsidRPr="008D39D8">
        <w:rPr>
          <w:rFonts w:cs="Arial"/>
        </w:rPr>
        <w:t>A</w:t>
      </w:r>
      <w:r w:rsidR="00FD48F5" w:rsidRPr="008D39D8">
        <w:rPr>
          <w:rFonts w:cs="Arial"/>
        </w:rPr>
        <w:t xml:space="preserve">ll enquiries in connection with this </w:t>
      </w:r>
      <w:r w:rsidR="00ED565D" w:rsidRPr="008D39D8">
        <w:rPr>
          <w:rFonts w:cs="Arial"/>
        </w:rPr>
        <w:t>RFT</w:t>
      </w:r>
      <w:r w:rsidR="00FD48F5" w:rsidRPr="008D39D8">
        <w:rPr>
          <w:rFonts w:cs="Arial"/>
        </w:rPr>
        <w:t xml:space="preserve"> shall be made by email in accordance with </w:t>
      </w:r>
      <w:r w:rsidR="000A3ADF" w:rsidRPr="008D39D8">
        <w:rPr>
          <w:rFonts w:cs="Arial"/>
        </w:rPr>
        <w:t>item</w:t>
      </w:r>
      <w:r w:rsidR="00FD48F5" w:rsidRPr="008D39D8">
        <w:rPr>
          <w:rFonts w:cs="Arial"/>
        </w:rPr>
        <w:t xml:space="preserve"> (</w:t>
      </w:r>
      <w:r w:rsidR="00D908EF" w:rsidRPr="008D39D8">
        <w:rPr>
          <w:rFonts w:cs="Arial"/>
        </w:rPr>
        <w:t>f</w:t>
      </w:r>
      <w:r w:rsidR="00FD48F5" w:rsidRPr="008D39D8">
        <w:rPr>
          <w:rFonts w:cs="Arial"/>
        </w:rPr>
        <w:t xml:space="preserve">) of the Particulars. Any clarification or further instructions which may be required to be made as a result of any enquiry will be issued in writing to all </w:t>
      </w:r>
      <w:r w:rsidR="00D908EF" w:rsidRPr="008D39D8">
        <w:rPr>
          <w:rFonts w:cs="Arial"/>
        </w:rPr>
        <w:t>Tenderer</w:t>
      </w:r>
      <w:r w:rsidR="000A3ADF" w:rsidRPr="008D39D8">
        <w:rPr>
          <w:rFonts w:cs="Arial"/>
        </w:rPr>
        <w:t>s</w:t>
      </w:r>
      <w:r w:rsidR="00FD48F5" w:rsidRPr="008D39D8">
        <w:rPr>
          <w:rFonts w:cs="Arial"/>
        </w:rPr>
        <w:t xml:space="preserve"> and must be acknowledged in writing.</w:t>
      </w:r>
    </w:p>
    <w:p w14:paraId="19EE0832" w14:textId="77777777" w:rsidR="00FD48F5" w:rsidRPr="00DA4D48" w:rsidRDefault="00FD48F5" w:rsidP="00DA4D48">
      <w:pPr>
        <w:pStyle w:val="Heading3"/>
        <w:numPr>
          <w:ilvl w:val="2"/>
          <w:numId w:val="36"/>
        </w:numPr>
        <w:ind w:left="709"/>
        <w:rPr>
          <w:rFonts w:cs="Arial"/>
          <w:u w:val="single"/>
        </w:rPr>
      </w:pPr>
      <w:r w:rsidRPr="00DA4D48">
        <w:rPr>
          <w:rFonts w:cs="Arial"/>
          <w:u w:val="single"/>
        </w:rPr>
        <w:t>Health and Safety Requirements</w:t>
      </w:r>
    </w:p>
    <w:p w14:paraId="5BBD1691" w14:textId="77777777" w:rsidR="00FD48F5" w:rsidRPr="008D39D8" w:rsidRDefault="00FD48F5" w:rsidP="001434A0">
      <w:pPr>
        <w:jc w:val="both"/>
        <w:rPr>
          <w:rFonts w:cs="Arial"/>
        </w:rPr>
      </w:pPr>
    </w:p>
    <w:p w14:paraId="00179F8E" w14:textId="72E312DC" w:rsidR="00FD48F5" w:rsidRPr="008D39D8" w:rsidRDefault="00FD48F5" w:rsidP="0032291E">
      <w:pPr>
        <w:jc w:val="both"/>
        <w:rPr>
          <w:rFonts w:cs="Arial"/>
        </w:rPr>
      </w:pPr>
      <w:r w:rsidRPr="008D39D8">
        <w:rPr>
          <w:rFonts w:cs="Arial"/>
        </w:rPr>
        <w:t xml:space="preserve">The </w:t>
      </w:r>
      <w:r w:rsidR="00D702AB" w:rsidRPr="008D39D8">
        <w:rPr>
          <w:rFonts w:cs="Arial"/>
        </w:rPr>
        <w:t xml:space="preserve">cost proposal </w:t>
      </w:r>
      <w:r w:rsidRPr="008D39D8">
        <w:rPr>
          <w:rFonts w:cs="Arial"/>
        </w:rPr>
        <w:t xml:space="preserve">shall include all costs which may be incurred by the successful </w:t>
      </w:r>
      <w:r w:rsidR="005C063A">
        <w:rPr>
          <w:rFonts w:cs="Arial"/>
        </w:rPr>
        <w:t>Tenderer</w:t>
      </w:r>
      <w:r w:rsidRPr="008D39D8">
        <w:rPr>
          <w:rFonts w:cs="Arial"/>
        </w:rPr>
        <w:t xml:space="preserve"> in complying with its obligations pursuant to </w:t>
      </w:r>
      <w:r w:rsidR="00F5680C">
        <w:rPr>
          <w:rFonts w:cs="Arial"/>
        </w:rPr>
        <w:t>the Safety, Health and Welfare at Work Act 2005</w:t>
      </w:r>
      <w:r w:rsidR="0004333D">
        <w:rPr>
          <w:rFonts w:cs="Arial"/>
        </w:rPr>
        <w:t xml:space="preserve"> and</w:t>
      </w:r>
      <w:r w:rsidR="00F5680C">
        <w:rPr>
          <w:rFonts w:cs="Arial"/>
        </w:rPr>
        <w:t xml:space="preserve">, if relevant, the </w:t>
      </w:r>
      <w:r w:rsidR="0032291E" w:rsidRPr="008D39D8">
        <w:rPr>
          <w:rFonts w:cs="Arial"/>
        </w:rPr>
        <w:t>Safety, Health and Welfare at Work (Construction) Regulations 20</w:t>
      </w:r>
      <w:r w:rsidR="007253DB">
        <w:rPr>
          <w:rFonts w:cs="Arial"/>
        </w:rPr>
        <w:t>13</w:t>
      </w:r>
      <w:r w:rsidR="0032291E" w:rsidRPr="008D39D8">
        <w:rPr>
          <w:rFonts w:cs="Arial"/>
        </w:rPr>
        <w:t xml:space="preserve"> and </w:t>
      </w:r>
      <w:r w:rsidR="0004333D">
        <w:rPr>
          <w:rFonts w:cs="Arial"/>
        </w:rPr>
        <w:t xml:space="preserve">Safety Health &amp; Welfare at Work (General Application) Regulations, including any </w:t>
      </w:r>
      <w:r w:rsidR="0032291E" w:rsidRPr="008D39D8">
        <w:rPr>
          <w:rFonts w:cs="Arial"/>
        </w:rPr>
        <w:t>amendment</w:t>
      </w:r>
      <w:r w:rsidR="0004333D">
        <w:rPr>
          <w:rFonts w:cs="Arial"/>
        </w:rPr>
        <w:t>s</w:t>
      </w:r>
      <w:r w:rsidR="0032291E" w:rsidRPr="008D39D8">
        <w:rPr>
          <w:rFonts w:cs="Arial"/>
        </w:rPr>
        <w:t xml:space="preserve"> </w:t>
      </w:r>
      <w:r w:rsidR="0004333D">
        <w:rPr>
          <w:rFonts w:cs="Arial"/>
        </w:rPr>
        <w:t>to the foregoing</w:t>
      </w:r>
      <w:r w:rsidRPr="008D39D8">
        <w:rPr>
          <w:rFonts w:cs="Arial"/>
        </w:rPr>
        <w:t>.</w:t>
      </w:r>
    </w:p>
    <w:p w14:paraId="2550CD20" w14:textId="77777777" w:rsidR="00D908EF" w:rsidRPr="008D39D8" w:rsidRDefault="00D908EF" w:rsidP="0032291E">
      <w:pPr>
        <w:jc w:val="both"/>
        <w:rPr>
          <w:rFonts w:cs="Arial"/>
        </w:rPr>
      </w:pPr>
    </w:p>
    <w:p w14:paraId="27DA037E" w14:textId="77777777" w:rsidR="00D908EF" w:rsidRPr="00DA4D48" w:rsidRDefault="00D908EF" w:rsidP="00DA4D48">
      <w:pPr>
        <w:pStyle w:val="Heading3"/>
        <w:numPr>
          <w:ilvl w:val="2"/>
          <w:numId w:val="36"/>
        </w:numPr>
        <w:ind w:left="709"/>
        <w:rPr>
          <w:rFonts w:cs="Arial"/>
          <w:u w:val="single"/>
        </w:rPr>
      </w:pPr>
      <w:r w:rsidRPr="00DA4D48">
        <w:rPr>
          <w:rFonts w:cs="Arial"/>
          <w:u w:val="single"/>
        </w:rPr>
        <w:t>Insurances</w:t>
      </w:r>
    </w:p>
    <w:p w14:paraId="71C4C918" w14:textId="77777777" w:rsidR="00D908EF" w:rsidRPr="008D39D8" w:rsidRDefault="00D908EF" w:rsidP="00D908EF">
      <w:pPr>
        <w:pStyle w:val="Heading3"/>
        <w:numPr>
          <w:ilvl w:val="0"/>
          <w:numId w:val="0"/>
        </w:numPr>
        <w:rPr>
          <w:rFonts w:cs="Arial"/>
        </w:rPr>
      </w:pPr>
      <w:r w:rsidRPr="008D39D8">
        <w:rPr>
          <w:rFonts w:cs="Arial"/>
        </w:rPr>
        <w:t xml:space="preserve">The Tenderer shall include for the insurances specified </w:t>
      </w:r>
      <w:r w:rsidR="00DE3052">
        <w:rPr>
          <w:rFonts w:cs="Arial"/>
        </w:rPr>
        <w:t>in</w:t>
      </w:r>
      <w:r w:rsidR="00630D41">
        <w:rPr>
          <w:rFonts w:cs="Arial"/>
        </w:rPr>
        <w:t xml:space="preserve"> Particular</w:t>
      </w:r>
      <w:r w:rsidR="00DE3052">
        <w:rPr>
          <w:rFonts w:cs="Arial"/>
        </w:rPr>
        <w:t xml:space="preserve"> (k)</w:t>
      </w:r>
      <w:r w:rsidR="00630D41">
        <w:rPr>
          <w:rFonts w:cs="Arial"/>
        </w:rPr>
        <w:t xml:space="preserve"> and it </w:t>
      </w:r>
      <w:r w:rsidR="00630D41" w:rsidRPr="008D39D8">
        <w:rPr>
          <w:rFonts w:eastAsia="Times New Roman" w:cs="Arial"/>
          <w:bCs w:val="0"/>
          <w:lang w:val="en-GB" w:eastAsia="en-GB"/>
        </w:rPr>
        <w:t xml:space="preserve">shall be a condition of the award of the </w:t>
      </w:r>
      <w:r w:rsidR="005B5EA3">
        <w:rPr>
          <w:rFonts w:eastAsia="Times New Roman" w:cs="Arial"/>
          <w:bCs w:val="0"/>
          <w:lang w:val="en-GB" w:eastAsia="en-GB"/>
        </w:rPr>
        <w:t>Contract</w:t>
      </w:r>
      <w:r w:rsidR="00630D41" w:rsidRPr="008D39D8">
        <w:rPr>
          <w:rFonts w:eastAsia="Times New Roman" w:cs="Arial"/>
          <w:bCs w:val="0"/>
          <w:lang w:val="en-GB" w:eastAsia="en-GB"/>
        </w:rPr>
        <w:t xml:space="preserve"> that the successful </w:t>
      </w:r>
      <w:r w:rsidR="005C063A">
        <w:rPr>
          <w:rFonts w:eastAsia="Times New Roman" w:cs="Arial"/>
          <w:bCs w:val="0"/>
          <w:lang w:val="en-GB" w:eastAsia="en-GB"/>
        </w:rPr>
        <w:t>Tenderer</w:t>
      </w:r>
      <w:r w:rsidR="00630D41" w:rsidRPr="008D39D8">
        <w:rPr>
          <w:rFonts w:eastAsia="Times New Roman" w:cs="Arial"/>
          <w:bCs w:val="0"/>
          <w:lang w:val="en-GB" w:eastAsia="en-GB"/>
        </w:rPr>
        <w:t xml:space="preserve"> shall have </w:t>
      </w:r>
      <w:r w:rsidR="00630D41">
        <w:rPr>
          <w:rFonts w:eastAsia="Times New Roman" w:cs="Arial"/>
          <w:bCs w:val="0"/>
          <w:lang w:val="en-GB" w:eastAsia="en-GB"/>
        </w:rPr>
        <w:t xml:space="preserve">those </w:t>
      </w:r>
      <w:r w:rsidR="00630D41" w:rsidRPr="008D39D8">
        <w:rPr>
          <w:rFonts w:eastAsia="Times New Roman" w:cs="Arial"/>
          <w:bCs w:val="0"/>
          <w:lang w:val="en-GB" w:eastAsia="en-GB"/>
        </w:rPr>
        <w:t>insurance</w:t>
      </w:r>
      <w:r w:rsidR="00630D41">
        <w:rPr>
          <w:rFonts w:eastAsia="Times New Roman" w:cs="Arial"/>
          <w:bCs w:val="0"/>
          <w:lang w:val="en-GB" w:eastAsia="en-GB"/>
        </w:rPr>
        <w:t>s in place.</w:t>
      </w:r>
    </w:p>
    <w:p w14:paraId="25639322" w14:textId="77777777" w:rsidR="00D908EF" w:rsidRPr="008D39D8" w:rsidRDefault="00D908EF" w:rsidP="0032291E">
      <w:pPr>
        <w:jc w:val="both"/>
        <w:rPr>
          <w:rFonts w:cs="Arial"/>
        </w:rPr>
      </w:pPr>
    </w:p>
    <w:p w14:paraId="78104B1A" w14:textId="77777777" w:rsidR="009465B8" w:rsidRDefault="009465B8">
      <w:pPr>
        <w:spacing w:before="240" w:line="264" w:lineRule="auto"/>
        <w:jc w:val="both"/>
        <w:rPr>
          <w:rFonts w:eastAsiaTheme="majorEastAsia" w:cs="Arial"/>
          <w:bCs/>
          <w:u w:val="single"/>
        </w:rPr>
      </w:pPr>
      <w:r>
        <w:rPr>
          <w:rFonts w:cs="Arial"/>
          <w:u w:val="single"/>
        </w:rPr>
        <w:br w:type="page"/>
      </w:r>
    </w:p>
    <w:p w14:paraId="241E16CA" w14:textId="77777777" w:rsidR="00FD48F5" w:rsidRPr="00DA4D48" w:rsidRDefault="00FD48F5" w:rsidP="00DA4D48">
      <w:pPr>
        <w:pStyle w:val="Heading3"/>
        <w:numPr>
          <w:ilvl w:val="2"/>
          <w:numId w:val="36"/>
        </w:numPr>
        <w:ind w:left="709"/>
        <w:rPr>
          <w:rFonts w:cs="Arial"/>
          <w:u w:val="single"/>
        </w:rPr>
      </w:pPr>
      <w:r w:rsidRPr="00DA4D48">
        <w:rPr>
          <w:rFonts w:cs="Arial"/>
          <w:u w:val="single"/>
        </w:rPr>
        <w:lastRenderedPageBreak/>
        <w:t>Tax clearance</w:t>
      </w:r>
      <w:r w:rsidR="00A85FA0" w:rsidRPr="00DA4D48">
        <w:rPr>
          <w:rFonts w:cs="Arial"/>
          <w:u w:val="single"/>
        </w:rPr>
        <w:t xml:space="preserve"> </w:t>
      </w:r>
    </w:p>
    <w:p w14:paraId="315CFE0E" w14:textId="77777777" w:rsidR="003E14CE" w:rsidRPr="008D39D8" w:rsidRDefault="00FD48F5" w:rsidP="001434A0">
      <w:pPr>
        <w:pStyle w:val="Heading3"/>
        <w:numPr>
          <w:ilvl w:val="0"/>
          <w:numId w:val="0"/>
        </w:numPr>
        <w:rPr>
          <w:rFonts w:eastAsia="Times New Roman" w:cs="Arial"/>
          <w:bCs w:val="0"/>
          <w:lang w:val="en-GB" w:eastAsia="en-GB"/>
        </w:rPr>
      </w:pPr>
      <w:r w:rsidRPr="008D39D8">
        <w:rPr>
          <w:rFonts w:eastAsia="Times New Roman" w:cs="Arial"/>
          <w:bCs w:val="0"/>
          <w:lang w:val="en-GB" w:eastAsia="en-GB"/>
        </w:rPr>
        <w:t>It shall be a</w:t>
      </w:r>
      <w:r w:rsidR="00C6751F" w:rsidRPr="008D39D8">
        <w:rPr>
          <w:rFonts w:eastAsia="Times New Roman" w:cs="Arial"/>
          <w:bCs w:val="0"/>
          <w:lang w:val="en-GB" w:eastAsia="en-GB"/>
        </w:rPr>
        <w:t xml:space="preserve"> condition of the award of the </w:t>
      </w:r>
      <w:r w:rsidR="005B5EA3">
        <w:rPr>
          <w:rFonts w:eastAsia="Times New Roman" w:cs="Arial"/>
          <w:bCs w:val="0"/>
          <w:lang w:val="en-GB" w:eastAsia="en-GB"/>
        </w:rPr>
        <w:t>Contract</w:t>
      </w:r>
      <w:r w:rsidRPr="008D39D8">
        <w:rPr>
          <w:rFonts w:eastAsia="Times New Roman" w:cs="Arial"/>
          <w:bCs w:val="0"/>
          <w:lang w:val="en-GB" w:eastAsia="en-GB"/>
        </w:rPr>
        <w:t xml:space="preserve"> that the successful </w:t>
      </w:r>
      <w:r w:rsidR="005C063A">
        <w:rPr>
          <w:rFonts w:eastAsia="Times New Roman" w:cs="Arial"/>
          <w:bCs w:val="0"/>
          <w:lang w:val="en-GB" w:eastAsia="en-GB"/>
        </w:rPr>
        <w:t>Tenderer</w:t>
      </w:r>
      <w:r w:rsidRPr="008D39D8">
        <w:rPr>
          <w:rFonts w:eastAsia="Times New Roman" w:cs="Arial"/>
          <w:bCs w:val="0"/>
          <w:lang w:val="en-GB" w:eastAsia="en-GB"/>
        </w:rPr>
        <w:t xml:space="preserve"> (if the successful </w:t>
      </w:r>
      <w:r w:rsidR="005C063A">
        <w:rPr>
          <w:rFonts w:eastAsia="Times New Roman" w:cs="Arial"/>
          <w:bCs w:val="0"/>
          <w:lang w:val="en-GB" w:eastAsia="en-GB"/>
        </w:rPr>
        <w:t>Tenderer</w:t>
      </w:r>
      <w:r w:rsidRPr="008D39D8">
        <w:rPr>
          <w:rFonts w:eastAsia="Times New Roman" w:cs="Arial"/>
          <w:bCs w:val="0"/>
          <w:lang w:val="en-GB" w:eastAsia="en-GB"/>
        </w:rPr>
        <w:t xml:space="preserve"> is a group, each member of the group), produces promptly a Tax Clearance Certificate, or in the case of a non-resident, a statement from the Revenue Commissioners in Ireland confirming suitability on tax grounds.</w:t>
      </w:r>
    </w:p>
    <w:p w14:paraId="578B1B2D" w14:textId="77777777" w:rsidR="003E14CE" w:rsidRPr="008D39D8" w:rsidRDefault="00D908EF" w:rsidP="003E14CE">
      <w:pPr>
        <w:pStyle w:val="Heading3"/>
        <w:numPr>
          <w:ilvl w:val="0"/>
          <w:numId w:val="0"/>
        </w:numPr>
        <w:rPr>
          <w:rFonts w:eastAsia="Times New Roman" w:cs="Arial"/>
          <w:bCs w:val="0"/>
          <w:lang w:val="en-GB" w:eastAsia="en-GB"/>
        </w:rPr>
      </w:pPr>
      <w:r w:rsidRPr="008D39D8">
        <w:rPr>
          <w:rFonts w:eastAsia="Times New Roman" w:cs="Arial"/>
          <w:bCs w:val="0"/>
          <w:lang w:val="en-GB" w:eastAsia="en-GB"/>
        </w:rPr>
        <w:t>Tenderer</w:t>
      </w:r>
      <w:r w:rsidR="003E14CE" w:rsidRPr="008D39D8">
        <w:rPr>
          <w:rFonts w:eastAsia="Times New Roman" w:cs="Arial"/>
          <w:bCs w:val="0"/>
          <w:lang w:val="en-GB" w:eastAsia="en-GB"/>
        </w:rPr>
        <w:t xml:space="preserve">s are advised that the </w:t>
      </w:r>
      <w:r w:rsidR="005B5EA3">
        <w:rPr>
          <w:rFonts w:eastAsia="Times New Roman" w:cs="Arial"/>
          <w:bCs w:val="0"/>
          <w:lang w:val="en-GB" w:eastAsia="en-GB"/>
        </w:rPr>
        <w:t>C</w:t>
      </w:r>
      <w:r w:rsidR="003E14CE" w:rsidRPr="008D39D8">
        <w:rPr>
          <w:rFonts w:eastAsia="Times New Roman" w:cs="Arial"/>
          <w:bCs w:val="0"/>
          <w:lang w:val="en-GB" w:eastAsia="en-GB"/>
        </w:rPr>
        <w:t>ontract to be put in place on foot of this tender may contain conditions to the following effects:</w:t>
      </w:r>
    </w:p>
    <w:p w14:paraId="0E9E811D" w14:textId="77777777" w:rsidR="003E14CE" w:rsidRPr="008D39D8" w:rsidRDefault="003E14CE" w:rsidP="009465B8">
      <w:pPr>
        <w:pStyle w:val="Heading3"/>
        <w:numPr>
          <w:ilvl w:val="0"/>
          <w:numId w:val="0"/>
        </w:numPr>
        <w:ind w:left="1134" w:hanging="567"/>
        <w:rPr>
          <w:rFonts w:eastAsia="Times New Roman" w:cs="Arial"/>
          <w:bCs w:val="0"/>
          <w:lang w:val="en-GB" w:eastAsia="en-GB"/>
        </w:rPr>
      </w:pPr>
      <w:r w:rsidRPr="008D39D8">
        <w:rPr>
          <w:rFonts w:eastAsia="Times New Roman" w:cs="Arial"/>
          <w:bCs w:val="0"/>
          <w:lang w:val="en-GB" w:eastAsia="en-GB"/>
        </w:rPr>
        <w:t>•</w:t>
      </w:r>
      <w:r w:rsidRPr="008D39D8">
        <w:rPr>
          <w:rFonts w:eastAsia="Times New Roman" w:cs="Arial"/>
          <w:bCs w:val="0"/>
          <w:lang w:val="en-GB" w:eastAsia="en-GB"/>
        </w:rPr>
        <w:tab/>
        <w:t xml:space="preserve">The Contracting Entity may withhold payments pursuant to the </w:t>
      </w:r>
      <w:r w:rsidR="005B5EA3">
        <w:rPr>
          <w:rFonts w:eastAsia="Times New Roman" w:cs="Arial"/>
          <w:bCs w:val="0"/>
          <w:lang w:val="en-GB" w:eastAsia="en-GB"/>
        </w:rPr>
        <w:t>Contract</w:t>
      </w:r>
      <w:r w:rsidRPr="008D39D8">
        <w:rPr>
          <w:rFonts w:eastAsia="Times New Roman" w:cs="Arial"/>
          <w:bCs w:val="0"/>
          <w:lang w:val="en-GB" w:eastAsia="en-GB"/>
        </w:rPr>
        <w:t>, if the contractor does not produce a valid Tax Clearance Certificate as defined in Section 1095 of the Taxes Consolidation Act 1997, as amended, or whose Tax Clearance Certificate has expired at the time payment is to be made to it or is due to it.</w:t>
      </w:r>
    </w:p>
    <w:p w14:paraId="71CC015C" w14:textId="77777777" w:rsidR="003E14CE" w:rsidRPr="008D39D8" w:rsidRDefault="003E14CE" w:rsidP="009465B8">
      <w:pPr>
        <w:pStyle w:val="Heading3"/>
        <w:numPr>
          <w:ilvl w:val="0"/>
          <w:numId w:val="0"/>
        </w:numPr>
        <w:ind w:left="1134" w:hanging="567"/>
        <w:rPr>
          <w:rFonts w:eastAsia="Times New Roman" w:cs="Arial"/>
          <w:bCs w:val="0"/>
          <w:lang w:val="en-GB" w:eastAsia="en-GB"/>
        </w:rPr>
      </w:pPr>
      <w:r w:rsidRPr="008D39D8">
        <w:rPr>
          <w:rFonts w:eastAsia="Times New Roman" w:cs="Arial"/>
          <w:bCs w:val="0"/>
          <w:lang w:val="en-GB" w:eastAsia="en-GB"/>
        </w:rPr>
        <w:t>•</w:t>
      </w:r>
      <w:r w:rsidRPr="008D39D8">
        <w:rPr>
          <w:rFonts w:eastAsia="Times New Roman" w:cs="Arial"/>
          <w:bCs w:val="0"/>
          <w:lang w:val="en-GB" w:eastAsia="en-GB"/>
        </w:rPr>
        <w:tab/>
        <w:t xml:space="preserve">If in the view of the Contracting Entity the </w:t>
      </w:r>
      <w:r w:rsidR="005B5EA3">
        <w:rPr>
          <w:rFonts w:eastAsia="Times New Roman" w:cs="Arial"/>
          <w:bCs w:val="0"/>
          <w:lang w:val="en-GB" w:eastAsia="en-GB"/>
        </w:rPr>
        <w:t>Contract</w:t>
      </w:r>
      <w:r w:rsidRPr="008D39D8">
        <w:rPr>
          <w:rFonts w:eastAsia="Times New Roman" w:cs="Arial"/>
          <w:bCs w:val="0"/>
          <w:lang w:val="en-GB" w:eastAsia="en-GB"/>
        </w:rPr>
        <w:t xml:space="preserve"> or any part thereof is a contract for the supply by the </w:t>
      </w:r>
      <w:r w:rsidR="005C063A">
        <w:rPr>
          <w:rFonts w:eastAsia="Times New Roman" w:cs="Arial"/>
          <w:bCs w:val="0"/>
          <w:lang w:val="en-GB" w:eastAsia="en-GB"/>
        </w:rPr>
        <w:t>Tenderer</w:t>
      </w:r>
      <w:r w:rsidRPr="008D39D8">
        <w:rPr>
          <w:rFonts w:eastAsia="Times New Roman" w:cs="Arial"/>
          <w:bCs w:val="0"/>
          <w:lang w:val="en-GB" w:eastAsia="en-GB"/>
        </w:rPr>
        <w:t xml:space="preserve"> of professional services as defined in Section 520 Taxes Consolidation Act 1997, as amended, or in accordance with Revenue guidance, then the Contracting Entity shall be permitted to withhold and deduct 20% Professional Services Withholding Tax from all payments (VAT exclusive) made in respect of such services supplied under the </w:t>
      </w:r>
      <w:r w:rsidR="005B5EA3">
        <w:rPr>
          <w:rFonts w:eastAsia="Times New Roman" w:cs="Arial"/>
          <w:bCs w:val="0"/>
          <w:lang w:val="en-GB" w:eastAsia="en-GB"/>
        </w:rPr>
        <w:t>Contract</w:t>
      </w:r>
      <w:r w:rsidRPr="008D39D8">
        <w:rPr>
          <w:rFonts w:eastAsia="Times New Roman" w:cs="Arial"/>
          <w:bCs w:val="0"/>
          <w:lang w:val="en-GB" w:eastAsia="en-GB"/>
        </w:rPr>
        <w:t>.</w:t>
      </w:r>
    </w:p>
    <w:p w14:paraId="3A5D1FBB" w14:textId="77777777" w:rsidR="00630D41" w:rsidRPr="003E14CE" w:rsidRDefault="00630D41" w:rsidP="00630D41">
      <w:pPr>
        <w:pStyle w:val="Heading3"/>
        <w:numPr>
          <w:ilvl w:val="0"/>
          <w:numId w:val="0"/>
        </w:numPr>
        <w:rPr>
          <w:rFonts w:eastAsia="Times New Roman" w:cs="Arial"/>
          <w:bCs w:val="0"/>
          <w:lang w:val="en-GB" w:eastAsia="en-GB"/>
        </w:rPr>
      </w:pPr>
      <w:r w:rsidRPr="003E14CE">
        <w:rPr>
          <w:rFonts w:eastAsia="Times New Roman" w:cs="Arial"/>
          <w:bCs w:val="0"/>
          <w:lang w:val="en-GB" w:eastAsia="en-GB"/>
        </w:rPr>
        <w:t xml:space="preserve">If in the view of the Contracting Entity the </w:t>
      </w:r>
      <w:r w:rsidR="005B5EA3">
        <w:rPr>
          <w:rFonts w:eastAsia="Times New Roman" w:cs="Arial"/>
          <w:bCs w:val="0"/>
          <w:lang w:val="en-GB" w:eastAsia="en-GB"/>
        </w:rPr>
        <w:t>Contract</w:t>
      </w:r>
      <w:r w:rsidRPr="003E14CE">
        <w:rPr>
          <w:rFonts w:eastAsia="Times New Roman" w:cs="Arial"/>
          <w:bCs w:val="0"/>
          <w:lang w:val="en-GB" w:eastAsia="en-GB"/>
        </w:rPr>
        <w:t xml:space="preserve"> is a relevant contract as defined in Section 530, Taxes Consolidation Act 1997, as amended, then the Contracting Entity is obliged to register the </w:t>
      </w:r>
      <w:r w:rsidR="005B5EA3">
        <w:rPr>
          <w:rFonts w:eastAsia="Times New Roman" w:cs="Arial"/>
          <w:bCs w:val="0"/>
          <w:lang w:val="en-GB" w:eastAsia="en-GB"/>
        </w:rPr>
        <w:t>Contract</w:t>
      </w:r>
      <w:r w:rsidRPr="003E14CE">
        <w:rPr>
          <w:rFonts w:eastAsia="Times New Roman" w:cs="Arial"/>
          <w:bCs w:val="0"/>
          <w:lang w:val="en-GB" w:eastAsia="en-GB"/>
        </w:rPr>
        <w:t xml:space="preserve"> with Revenue using ROS (Revenue </w:t>
      </w:r>
      <w:r>
        <w:rPr>
          <w:rFonts w:eastAsia="Times New Roman" w:cs="Arial"/>
          <w:bCs w:val="0"/>
          <w:lang w:val="en-GB" w:eastAsia="en-GB"/>
        </w:rPr>
        <w:t>O</w:t>
      </w:r>
      <w:r w:rsidRPr="003E14CE">
        <w:rPr>
          <w:rFonts w:eastAsia="Times New Roman" w:cs="Arial"/>
          <w:bCs w:val="0"/>
          <w:lang w:val="en-GB" w:eastAsia="en-GB"/>
        </w:rPr>
        <w:t xml:space="preserve">n-line </w:t>
      </w:r>
      <w:r>
        <w:rPr>
          <w:rFonts w:eastAsia="Times New Roman" w:cs="Arial"/>
          <w:bCs w:val="0"/>
          <w:lang w:val="en-GB" w:eastAsia="en-GB"/>
        </w:rPr>
        <w:t>S</w:t>
      </w:r>
      <w:r w:rsidRPr="003E14CE">
        <w:rPr>
          <w:rFonts w:eastAsia="Times New Roman" w:cs="Arial"/>
          <w:bCs w:val="0"/>
          <w:lang w:val="en-GB" w:eastAsia="en-GB"/>
        </w:rPr>
        <w:t>ystem).  The particulars include details of the sub-contractor, th</w:t>
      </w:r>
      <w:r w:rsidR="00032C7B">
        <w:rPr>
          <w:rFonts w:eastAsia="Times New Roman" w:cs="Arial"/>
          <w:bCs w:val="0"/>
          <w:lang w:val="en-GB" w:eastAsia="en-GB"/>
        </w:rPr>
        <w:t xml:space="preserve">e nature of the </w:t>
      </w:r>
      <w:r w:rsidR="00B65CEC">
        <w:rPr>
          <w:rFonts w:eastAsia="Times New Roman" w:cs="Arial"/>
          <w:bCs w:val="0"/>
          <w:lang w:val="en-GB" w:eastAsia="en-GB"/>
        </w:rPr>
        <w:t>works/</w:t>
      </w:r>
      <w:r w:rsidR="00032C7B">
        <w:rPr>
          <w:rFonts w:eastAsia="Times New Roman" w:cs="Arial"/>
          <w:bCs w:val="0"/>
          <w:lang w:val="en-GB" w:eastAsia="en-GB"/>
        </w:rPr>
        <w:t xml:space="preserve">services, location of the </w:t>
      </w:r>
      <w:r w:rsidR="00B65CEC">
        <w:rPr>
          <w:rFonts w:eastAsia="Times New Roman" w:cs="Arial"/>
          <w:bCs w:val="0"/>
          <w:lang w:val="en-GB" w:eastAsia="en-GB"/>
        </w:rPr>
        <w:t>works/</w:t>
      </w:r>
      <w:r w:rsidRPr="003E14CE">
        <w:rPr>
          <w:rFonts w:eastAsia="Times New Roman" w:cs="Arial"/>
          <w:bCs w:val="0"/>
          <w:lang w:val="en-GB" w:eastAsia="en-GB"/>
        </w:rPr>
        <w:t xml:space="preserve">services, duration of the </w:t>
      </w:r>
      <w:r w:rsidR="005B5EA3">
        <w:rPr>
          <w:rFonts w:eastAsia="Times New Roman" w:cs="Arial"/>
          <w:bCs w:val="0"/>
          <w:lang w:val="en-GB" w:eastAsia="en-GB"/>
        </w:rPr>
        <w:t>Contract</w:t>
      </w:r>
      <w:r w:rsidRPr="003E14CE">
        <w:rPr>
          <w:rFonts w:eastAsia="Times New Roman" w:cs="Arial"/>
          <w:bCs w:val="0"/>
          <w:lang w:val="en-GB" w:eastAsia="en-GB"/>
        </w:rPr>
        <w:t xml:space="preserve">, an estimate of the </w:t>
      </w:r>
      <w:r w:rsidR="005B5EA3">
        <w:rPr>
          <w:rFonts w:eastAsia="Times New Roman" w:cs="Arial"/>
          <w:bCs w:val="0"/>
          <w:lang w:val="en-GB" w:eastAsia="en-GB"/>
        </w:rPr>
        <w:t>Contract</w:t>
      </w:r>
      <w:r w:rsidRPr="003E14CE">
        <w:rPr>
          <w:rFonts w:eastAsia="Times New Roman" w:cs="Arial"/>
          <w:bCs w:val="0"/>
          <w:lang w:val="en-GB" w:eastAsia="en-GB"/>
        </w:rPr>
        <w:t xml:space="preserve"> value and confirmation that the </w:t>
      </w:r>
      <w:r w:rsidR="005B5EA3">
        <w:rPr>
          <w:rFonts w:eastAsia="Times New Roman" w:cs="Arial"/>
          <w:bCs w:val="0"/>
          <w:lang w:val="en-GB" w:eastAsia="en-GB"/>
        </w:rPr>
        <w:t>Contract</w:t>
      </w:r>
      <w:r w:rsidRPr="003E14CE">
        <w:rPr>
          <w:rFonts w:eastAsia="Times New Roman" w:cs="Arial"/>
          <w:bCs w:val="0"/>
          <w:lang w:val="en-GB" w:eastAsia="en-GB"/>
        </w:rPr>
        <w:t xml:space="preserve"> is not a labour only contract.  Once registered, the Contracting Entity notif</w:t>
      </w:r>
      <w:r>
        <w:rPr>
          <w:rFonts w:eastAsia="Times New Roman" w:cs="Arial"/>
          <w:bCs w:val="0"/>
          <w:lang w:val="en-GB" w:eastAsia="en-GB"/>
        </w:rPr>
        <w:t>ies</w:t>
      </w:r>
      <w:r w:rsidRPr="003E14CE">
        <w:rPr>
          <w:rFonts w:eastAsia="Times New Roman" w:cs="Arial"/>
          <w:bCs w:val="0"/>
          <w:lang w:val="en-GB" w:eastAsia="en-GB"/>
        </w:rPr>
        <w:t xml:space="preserve"> </w:t>
      </w:r>
      <w:r>
        <w:rPr>
          <w:rFonts w:eastAsia="Times New Roman" w:cs="Arial"/>
          <w:bCs w:val="0"/>
          <w:lang w:val="en-GB" w:eastAsia="en-GB"/>
        </w:rPr>
        <w:t xml:space="preserve">the </w:t>
      </w:r>
      <w:r w:rsidRPr="003E14CE">
        <w:rPr>
          <w:rFonts w:eastAsia="Times New Roman" w:cs="Arial"/>
          <w:bCs w:val="0"/>
          <w:lang w:val="en-GB" w:eastAsia="en-GB"/>
        </w:rPr>
        <w:t xml:space="preserve">Revenue </w:t>
      </w:r>
      <w:r>
        <w:rPr>
          <w:rFonts w:eastAsia="Times New Roman" w:cs="Arial"/>
          <w:bCs w:val="0"/>
          <w:lang w:val="en-GB" w:eastAsia="en-GB"/>
        </w:rPr>
        <w:t xml:space="preserve">Commissioners </w:t>
      </w:r>
      <w:r w:rsidRPr="003E14CE">
        <w:rPr>
          <w:rFonts w:eastAsia="Times New Roman" w:cs="Arial"/>
          <w:bCs w:val="0"/>
          <w:lang w:val="en-GB" w:eastAsia="en-GB"/>
        </w:rPr>
        <w:t>in advance, through R</w:t>
      </w:r>
      <w:r>
        <w:rPr>
          <w:rFonts w:eastAsia="Times New Roman" w:cs="Arial"/>
          <w:bCs w:val="0"/>
          <w:lang w:val="en-GB" w:eastAsia="en-GB"/>
        </w:rPr>
        <w:t>OS</w:t>
      </w:r>
      <w:r w:rsidRPr="003E14CE">
        <w:rPr>
          <w:rFonts w:eastAsia="Times New Roman" w:cs="Arial"/>
          <w:bCs w:val="0"/>
          <w:lang w:val="en-GB" w:eastAsia="en-GB"/>
        </w:rPr>
        <w:t xml:space="preserve">, all payments it plans to process under such contracts.  Revenue will then advise the Contracting Entity on the rate of RCT to withhold from the payments.  It will be one of three rates, 0, 20% or 35%.   The rate will depend on the tax compliance </w:t>
      </w:r>
      <w:r>
        <w:rPr>
          <w:rFonts w:eastAsia="Times New Roman" w:cs="Arial"/>
          <w:bCs w:val="0"/>
          <w:lang w:val="en-GB" w:eastAsia="en-GB"/>
        </w:rPr>
        <w:t>position of the sub-contractor.</w:t>
      </w:r>
    </w:p>
    <w:p w14:paraId="219725C6" w14:textId="77777777" w:rsidR="00630D41" w:rsidRDefault="00630D41" w:rsidP="00630D41">
      <w:pPr>
        <w:pStyle w:val="Heading3"/>
        <w:numPr>
          <w:ilvl w:val="0"/>
          <w:numId w:val="0"/>
        </w:numPr>
        <w:rPr>
          <w:rFonts w:eastAsia="Times New Roman" w:cs="Arial"/>
          <w:bCs w:val="0"/>
          <w:lang w:val="en-GB" w:eastAsia="en-GB"/>
        </w:rPr>
      </w:pPr>
      <w:r w:rsidRPr="003E14CE">
        <w:rPr>
          <w:rFonts w:eastAsia="Times New Roman" w:cs="Arial"/>
          <w:bCs w:val="0"/>
          <w:lang w:val="en-GB" w:eastAsia="en-GB"/>
        </w:rPr>
        <w:t xml:space="preserve">For all relevant contracts </w:t>
      </w:r>
      <w:r>
        <w:rPr>
          <w:rFonts w:eastAsia="Times New Roman" w:cs="Arial"/>
          <w:bCs w:val="0"/>
          <w:lang w:val="en-GB" w:eastAsia="en-GB"/>
        </w:rPr>
        <w:t>the P</w:t>
      </w:r>
      <w:r w:rsidRPr="003E14CE">
        <w:rPr>
          <w:rFonts w:eastAsia="Times New Roman" w:cs="Arial"/>
          <w:bCs w:val="0"/>
          <w:lang w:val="en-GB" w:eastAsia="en-GB"/>
        </w:rPr>
        <w:t xml:space="preserve">referred </w:t>
      </w:r>
      <w:r>
        <w:rPr>
          <w:rFonts w:eastAsia="Times New Roman" w:cs="Arial"/>
          <w:bCs w:val="0"/>
          <w:lang w:val="en-GB" w:eastAsia="en-GB"/>
        </w:rPr>
        <w:t>Tenderer</w:t>
      </w:r>
      <w:r w:rsidRPr="003E14CE">
        <w:rPr>
          <w:rFonts w:eastAsia="Times New Roman" w:cs="Arial"/>
          <w:bCs w:val="0"/>
          <w:lang w:val="en-GB" w:eastAsia="en-GB"/>
        </w:rPr>
        <w:t xml:space="preserve"> </w:t>
      </w:r>
      <w:r>
        <w:rPr>
          <w:rFonts w:eastAsia="Times New Roman" w:cs="Arial"/>
          <w:bCs w:val="0"/>
          <w:lang w:val="en-GB" w:eastAsia="en-GB"/>
        </w:rPr>
        <w:t>should</w:t>
      </w:r>
      <w:r w:rsidRPr="003E14CE">
        <w:rPr>
          <w:rFonts w:eastAsia="Times New Roman" w:cs="Arial"/>
          <w:bCs w:val="0"/>
          <w:lang w:val="en-GB" w:eastAsia="en-GB"/>
        </w:rPr>
        <w:t xml:space="preserve"> undertake to obtain a tax reference number for all sub-contractors employed on the contract to whom payments of €650 or more are made in a year and to obtain a Tax Clearance Certificate for all sub-contractors employed on the contract to whom payments of €2,600 or more are made in a year. </w:t>
      </w:r>
    </w:p>
    <w:p w14:paraId="3E90D26E" w14:textId="77777777" w:rsidR="009E3604" w:rsidRPr="00DA4D48" w:rsidRDefault="009E3604" w:rsidP="00DA4D48">
      <w:pPr>
        <w:pStyle w:val="Heading3"/>
        <w:numPr>
          <w:ilvl w:val="2"/>
          <w:numId w:val="36"/>
        </w:numPr>
        <w:ind w:left="709"/>
        <w:rPr>
          <w:rFonts w:cs="Arial"/>
          <w:u w:val="single"/>
          <w:lang w:val="en-GB" w:eastAsia="en-GB"/>
        </w:rPr>
      </w:pPr>
      <w:r w:rsidRPr="00DA4D48">
        <w:rPr>
          <w:rFonts w:cs="Arial"/>
          <w:u w:val="single"/>
          <w:lang w:val="en-GB" w:eastAsia="en-GB"/>
        </w:rPr>
        <w:t xml:space="preserve">Transfer of Undertakings </w:t>
      </w:r>
    </w:p>
    <w:p w14:paraId="54E593F6" w14:textId="77777777" w:rsidR="009E3604" w:rsidRPr="008D39D8" w:rsidRDefault="00D908EF" w:rsidP="009E3604">
      <w:pPr>
        <w:pStyle w:val="L3Para"/>
        <w:ind w:left="0"/>
        <w:rPr>
          <w:rFonts w:cs="Arial"/>
          <w:lang w:val="en-GB" w:eastAsia="en-GB"/>
        </w:rPr>
      </w:pPr>
      <w:r w:rsidRPr="008D39D8">
        <w:rPr>
          <w:rFonts w:cs="Arial"/>
          <w:lang w:val="en-GB" w:eastAsia="en-GB"/>
        </w:rPr>
        <w:t>Tenderer</w:t>
      </w:r>
      <w:r w:rsidR="009E3604" w:rsidRPr="008D39D8">
        <w:rPr>
          <w:rFonts w:cs="Arial"/>
          <w:lang w:val="en-GB" w:eastAsia="en-GB"/>
        </w:rPr>
        <w:t xml:space="preserve">s should consider the applicability or otherwise of the European Communities (Protection of Employees on Transfer of Undertakings) Regulations 2003 and the manner in which they may affect the award of the </w:t>
      </w:r>
      <w:r w:rsidR="005B5EA3">
        <w:rPr>
          <w:rFonts w:cs="Arial"/>
          <w:lang w:val="en-GB" w:eastAsia="en-GB"/>
        </w:rPr>
        <w:t>Contract</w:t>
      </w:r>
      <w:r w:rsidR="009E3604" w:rsidRPr="008D39D8">
        <w:rPr>
          <w:rFonts w:cs="Arial"/>
          <w:lang w:val="en-GB" w:eastAsia="en-GB"/>
        </w:rPr>
        <w:t>.</w:t>
      </w:r>
    </w:p>
    <w:p w14:paraId="066A2195" w14:textId="77777777" w:rsidR="00FD48F5" w:rsidRPr="00DA4D48" w:rsidRDefault="002777B3" w:rsidP="00DA4D48">
      <w:pPr>
        <w:pStyle w:val="Heading3"/>
        <w:numPr>
          <w:ilvl w:val="2"/>
          <w:numId w:val="36"/>
        </w:numPr>
        <w:ind w:left="709"/>
        <w:rPr>
          <w:rFonts w:cs="Arial"/>
          <w:u w:val="single"/>
        </w:rPr>
      </w:pPr>
      <w:r w:rsidRPr="00DA4D48">
        <w:rPr>
          <w:rFonts w:cs="Arial"/>
          <w:u w:val="single"/>
        </w:rPr>
        <w:t>Groups of Service Providers</w:t>
      </w:r>
    </w:p>
    <w:p w14:paraId="3097031B" w14:textId="77777777" w:rsidR="002777B3" w:rsidRPr="008D39D8" w:rsidRDefault="002777B3" w:rsidP="001434A0">
      <w:pPr>
        <w:pStyle w:val="Heading3"/>
        <w:numPr>
          <w:ilvl w:val="0"/>
          <w:numId w:val="0"/>
        </w:numPr>
        <w:rPr>
          <w:rFonts w:eastAsia="Times New Roman" w:cs="Arial"/>
          <w:bCs w:val="0"/>
          <w:lang w:val="en-GB" w:eastAsia="en-GB"/>
        </w:rPr>
      </w:pPr>
      <w:r w:rsidRPr="008D39D8">
        <w:rPr>
          <w:rFonts w:eastAsia="Times New Roman" w:cs="Arial"/>
          <w:bCs w:val="0"/>
          <w:lang w:val="en-GB" w:eastAsia="en-GB"/>
        </w:rPr>
        <w:t xml:space="preserve">Tenders may be submitted by single entities or by groups of service providers. A group will not be required to convert into a specific legal form in order to submit a tender, but may be required to do so prior to award of the </w:t>
      </w:r>
      <w:r w:rsidR="005B5EA3">
        <w:rPr>
          <w:rFonts w:eastAsia="Times New Roman" w:cs="Arial"/>
          <w:bCs w:val="0"/>
          <w:lang w:val="en-GB" w:eastAsia="en-GB"/>
        </w:rPr>
        <w:t>Contract</w:t>
      </w:r>
      <w:r w:rsidRPr="008D39D8">
        <w:rPr>
          <w:rFonts w:eastAsia="Times New Roman" w:cs="Arial"/>
          <w:bCs w:val="0"/>
          <w:lang w:val="en-GB" w:eastAsia="en-GB"/>
        </w:rPr>
        <w:t xml:space="preserve">. The Contracting Entity reserves the right, amongst other solutions, to require that the </w:t>
      </w:r>
      <w:r w:rsidR="005B5EA3">
        <w:rPr>
          <w:rFonts w:eastAsia="Times New Roman" w:cs="Arial"/>
          <w:bCs w:val="0"/>
          <w:lang w:val="en-GB" w:eastAsia="en-GB"/>
        </w:rPr>
        <w:t>Contract</w:t>
      </w:r>
      <w:r w:rsidRPr="008D39D8">
        <w:rPr>
          <w:rFonts w:eastAsia="Times New Roman" w:cs="Arial"/>
          <w:bCs w:val="0"/>
          <w:lang w:val="en-GB" w:eastAsia="en-GB"/>
        </w:rPr>
        <w:t xml:space="preserve"> be entered into with each member of the group on the basis of joint and several liability or to contract with one member of the group as prime contractor to whom the other members will be sub-contractors. The composition of the group may only be changed with the consent of the Contracting Entity.</w:t>
      </w:r>
    </w:p>
    <w:p w14:paraId="2C5F0292" w14:textId="77777777" w:rsidR="00F3005F" w:rsidRDefault="00F3005F">
      <w:pPr>
        <w:spacing w:before="240" w:line="264" w:lineRule="auto"/>
        <w:jc w:val="both"/>
        <w:rPr>
          <w:rFonts w:eastAsiaTheme="majorEastAsia" w:cs="Arial"/>
          <w:bCs/>
          <w:u w:val="single"/>
        </w:rPr>
      </w:pPr>
      <w:r>
        <w:rPr>
          <w:rFonts w:cs="Arial"/>
          <w:u w:val="single"/>
        </w:rPr>
        <w:br w:type="page"/>
      </w:r>
    </w:p>
    <w:p w14:paraId="53F253C2" w14:textId="77777777" w:rsidR="003E14CE" w:rsidRPr="00DA4D48" w:rsidRDefault="003E14CE" w:rsidP="00DA4D48">
      <w:pPr>
        <w:pStyle w:val="Heading3"/>
        <w:numPr>
          <w:ilvl w:val="2"/>
          <w:numId w:val="36"/>
        </w:numPr>
        <w:ind w:left="709"/>
        <w:rPr>
          <w:rFonts w:cs="Arial"/>
          <w:u w:val="single"/>
        </w:rPr>
      </w:pPr>
      <w:r w:rsidRPr="00DA4D48">
        <w:rPr>
          <w:rFonts w:cs="Arial"/>
          <w:u w:val="single"/>
        </w:rPr>
        <w:lastRenderedPageBreak/>
        <w:t>Resources of other entities</w:t>
      </w:r>
    </w:p>
    <w:p w14:paraId="12842693" w14:textId="77777777" w:rsidR="003E14CE" w:rsidRPr="008D39D8" w:rsidRDefault="003E14CE" w:rsidP="003E14CE">
      <w:pPr>
        <w:pStyle w:val="Heading3"/>
        <w:numPr>
          <w:ilvl w:val="0"/>
          <w:numId w:val="0"/>
        </w:numPr>
        <w:rPr>
          <w:rFonts w:eastAsia="Times New Roman" w:cs="Arial"/>
          <w:bCs w:val="0"/>
          <w:lang w:val="en-GB" w:eastAsia="en-GB"/>
        </w:rPr>
      </w:pPr>
      <w:r w:rsidRPr="008D39D8">
        <w:rPr>
          <w:rFonts w:eastAsia="Times New Roman" w:cs="Arial"/>
          <w:bCs w:val="0"/>
          <w:lang w:val="en-GB" w:eastAsia="en-GB"/>
        </w:rPr>
        <w:t xml:space="preserve">In order to demonstrate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’s economic and financial standing, resources and/or technical and/or professional experience and abilities,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or a member of a joint venture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may rely on the resources of other entities, whatever the legal nature of the link between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and those other entities (including, for example, but not limited to, reliance on a parent company’s resources).  If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is so relying on the resources of such other entity, it </w:t>
      </w:r>
      <w:r w:rsidR="00630D41">
        <w:rPr>
          <w:rFonts w:eastAsia="Times New Roman" w:cs="Arial"/>
          <w:bCs w:val="0"/>
          <w:lang w:val="en-GB" w:eastAsia="en-GB"/>
        </w:rPr>
        <w:t xml:space="preserve">should </w:t>
      </w:r>
      <w:r w:rsidRPr="008D39D8">
        <w:rPr>
          <w:rFonts w:eastAsia="Times New Roman" w:cs="Arial"/>
          <w:bCs w:val="0"/>
          <w:lang w:val="en-GB" w:eastAsia="en-GB"/>
        </w:rPr>
        <w:t xml:space="preserve">prove to the Contracting Entity in the Tender that those resources will be available to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for the performance of the </w:t>
      </w:r>
      <w:r w:rsidR="005B5EA3">
        <w:rPr>
          <w:rFonts w:eastAsia="Times New Roman" w:cs="Arial"/>
          <w:bCs w:val="0"/>
          <w:lang w:val="en-GB" w:eastAsia="en-GB"/>
        </w:rPr>
        <w:t>Contract</w:t>
      </w:r>
      <w:r w:rsidRPr="008D39D8">
        <w:rPr>
          <w:rFonts w:eastAsia="Times New Roman" w:cs="Arial"/>
          <w:bCs w:val="0"/>
          <w:lang w:val="en-GB" w:eastAsia="en-GB"/>
        </w:rPr>
        <w:t xml:space="preserve">, for example by delivering an undertaking by those entities to make the necessary resources available to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if successful for the performance of the </w:t>
      </w:r>
      <w:r w:rsidR="005B5EA3">
        <w:rPr>
          <w:rFonts w:eastAsia="Times New Roman" w:cs="Arial"/>
          <w:bCs w:val="0"/>
          <w:lang w:val="en-GB" w:eastAsia="en-GB"/>
        </w:rPr>
        <w:t>Contract</w:t>
      </w:r>
      <w:r w:rsidRPr="008D39D8">
        <w:rPr>
          <w:rFonts w:eastAsia="Times New Roman" w:cs="Arial"/>
          <w:bCs w:val="0"/>
          <w:lang w:val="en-GB" w:eastAsia="en-GB"/>
        </w:rPr>
        <w:t xml:space="preserve">.  If sufficient evidence is not provided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or a member of a joint venture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will be assessed based on its own financial and economic standing and/or resources and/or technical and/or professional experience and abilities.  A contractual commitment in the form of a guarantee or in such other form as the Contracting Entity may specify may be required at contract stage in favour of the Contracting Entity from any such supporting entity. </w:t>
      </w:r>
    </w:p>
    <w:p w14:paraId="72C89ADC" w14:textId="77777777" w:rsidR="00172D6A" w:rsidRPr="00DA4D48" w:rsidRDefault="00172D6A" w:rsidP="00DA4D48">
      <w:pPr>
        <w:pStyle w:val="Heading3"/>
        <w:numPr>
          <w:ilvl w:val="2"/>
          <w:numId w:val="36"/>
        </w:numPr>
        <w:ind w:left="709"/>
        <w:rPr>
          <w:rFonts w:cs="Arial"/>
          <w:u w:val="single"/>
        </w:rPr>
      </w:pPr>
      <w:r w:rsidRPr="00DA4D48">
        <w:rPr>
          <w:rFonts w:cs="Arial"/>
          <w:u w:val="single"/>
        </w:rPr>
        <w:t>Conflict of Interest</w:t>
      </w:r>
    </w:p>
    <w:p w14:paraId="14E9D260" w14:textId="77777777" w:rsidR="00630D41" w:rsidRPr="001434A0" w:rsidRDefault="00905C77" w:rsidP="00630D41">
      <w:pPr>
        <w:pStyle w:val="Heading3"/>
        <w:numPr>
          <w:ilvl w:val="0"/>
          <w:numId w:val="0"/>
        </w:numPr>
        <w:rPr>
          <w:rFonts w:eastAsia="Times New Roman" w:cs="Arial"/>
          <w:bCs w:val="0"/>
          <w:lang w:val="en-GB" w:eastAsia="en-GB"/>
        </w:rPr>
      </w:pPr>
      <w:r w:rsidRPr="001434A0">
        <w:rPr>
          <w:rFonts w:eastAsia="Times New Roman" w:cs="Arial"/>
          <w:bCs w:val="0"/>
          <w:lang w:val="en-GB" w:eastAsia="en-GB"/>
        </w:rPr>
        <w:t xml:space="preserve">Any conflict of interest or potential conflict of interest involving a </w:t>
      </w:r>
      <w:r>
        <w:rPr>
          <w:rFonts w:eastAsia="Times New Roman" w:cs="Arial"/>
          <w:bCs w:val="0"/>
          <w:lang w:val="en-GB" w:eastAsia="en-GB"/>
        </w:rPr>
        <w:t>Tenderer</w:t>
      </w:r>
      <w:r w:rsidRPr="001434A0">
        <w:rPr>
          <w:rFonts w:eastAsia="Times New Roman" w:cs="Arial"/>
          <w:bCs w:val="0"/>
          <w:lang w:val="en-GB" w:eastAsia="en-GB"/>
        </w:rPr>
        <w:t xml:space="preserve"> (including any parent, subsidiary or associated company of the </w:t>
      </w:r>
      <w:r>
        <w:rPr>
          <w:rFonts w:eastAsia="Times New Roman" w:cs="Arial"/>
          <w:bCs w:val="0"/>
          <w:lang w:val="en-GB" w:eastAsia="en-GB"/>
        </w:rPr>
        <w:t>Tenderer</w:t>
      </w:r>
      <w:r w:rsidRPr="001434A0">
        <w:rPr>
          <w:rFonts w:eastAsia="Times New Roman" w:cs="Arial"/>
          <w:bCs w:val="0"/>
          <w:lang w:val="en-GB" w:eastAsia="en-GB"/>
        </w:rPr>
        <w:t xml:space="preserve"> or any director, partner or person in an equivalent position in the </w:t>
      </w:r>
      <w:r>
        <w:rPr>
          <w:rFonts w:eastAsia="Times New Roman" w:cs="Arial"/>
          <w:bCs w:val="0"/>
          <w:lang w:val="en-GB" w:eastAsia="en-GB"/>
        </w:rPr>
        <w:t>Tenderer</w:t>
      </w:r>
      <w:r w:rsidRPr="001434A0">
        <w:rPr>
          <w:rFonts w:eastAsia="Times New Roman" w:cs="Arial"/>
          <w:bCs w:val="0"/>
          <w:lang w:val="en-GB" w:eastAsia="en-GB"/>
        </w:rPr>
        <w:t xml:space="preserve">) </w:t>
      </w:r>
      <w:r>
        <w:rPr>
          <w:rFonts w:eastAsia="Times New Roman" w:cs="Arial"/>
          <w:bCs w:val="0"/>
          <w:lang w:val="en-GB" w:eastAsia="en-GB"/>
        </w:rPr>
        <w:t>should</w:t>
      </w:r>
      <w:r w:rsidRPr="001434A0">
        <w:rPr>
          <w:rFonts w:eastAsia="Times New Roman" w:cs="Arial"/>
          <w:bCs w:val="0"/>
          <w:lang w:val="en-GB" w:eastAsia="en-GB"/>
        </w:rPr>
        <w:t xml:space="preserve"> be fully disclosed to the Contracting Entity on submission of the </w:t>
      </w:r>
      <w:r>
        <w:rPr>
          <w:rFonts w:eastAsia="Times New Roman" w:cs="Arial"/>
          <w:bCs w:val="0"/>
          <w:lang w:val="en-GB" w:eastAsia="en-GB"/>
        </w:rPr>
        <w:t>Tenderer</w:t>
      </w:r>
      <w:r w:rsidRPr="001434A0">
        <w:rPr>
          <w:rFonts w:eastAsia="Times New Roman" w:cs="Arial"/>
          <w:bCs w:val="0"/>
          <w:lang w:val="en-GB" w:eastAsia="en-GB"/>
        </w:rPr>
        <w:t xml:space="preserve">'s tender.  In the event of any conflict or potential conflict of interest, the Contracting Entity shall, in its absolute discretion, decide on the appropriate course of action, which may without limitation, include exclusion of the </w:t>
      </w:r>
      <w:r>
        <w:rPr>
          <w:rFonts w:eastAsia="Times New Roman" w:cs="Arial"/>
          <w:bCs w:val="0"/>
          <w:lang w:val="en-GB" w:eastAsia="en-GB"/>
        </w:rPr>
        <w:t>Tenderer</w:t>
      </w:r>
      <w:r w:rsidRPr="001434A0">
        <w:rPr>
          <w:rFonts w:eastAsia="Times New Roman" w:cs="Arial"/>
          <w:bCs w:val="0"/>
          <w:lang w:val="en-GB" w:eastAsia="en-GB"/>
        </w:rPr>
        <w:t xml:space="preserve"> fro</w:t>
      </w:r>
      <w:r w:rsidR="00346812">
        <w:rPr>
          <w:rFonts w:eastAsia="Times New Roman" w:cs="Arial"/>
          <w:bCs w:val="0"/>
          <w:lang w:val="en-GB" w:eastAsia="en-GB"/>
        </w:rPr>
        <w:t>m the competition. Any register</w:t>
      </w:r>
      <w:r w:rsidRPr="001434A0">
        <w:rPr>
          <w:rFonts w:eastAsia="Times New Roman" w:cs="Arial"/>
          <w:bCs w:val="0"/>
          <w:lang w:val="en-GB" w:eastAsia="en-GB"/>
        </w:rPr>
        <w:t xml:space="preserve">able interest involving the </w:t>
      </w:r>
      <w:r>
        <w:rPr>
          <w:rFonts w:eastAsia="Times New Roman" w:cs="Arial"/>
          <w:bCs w:val="0"/>
          <w:lang w:val="en-GB" w:eastAsia="en-GB"/>
        </w:rPr>
        <w:t>Tenderer</w:t>
      </w:r>
      <w:r w:rsidRPr="001434A0">
        <w:rPr>
          <w:rFonts w:eastAsia="Times New Roman" w:cs="Arial"/>
          <w:bCs w:val="0"/>
          <w:lang w:val="en-GB" w:eastAsia="en-GB"/>
        </w:rPr>
        <w:t xml:space="preserve"> or </w:t>
      </w:r>
      <w:r w:rsidR="00346812">
        <w:rPr>
          <w:rFonts w:eastAsia="Times New Roman" w:cs="Arial"/>
          <w:bCs w:val="0"/>
          <w:lang w:val="en-GB" w:eastAsia="en-GB"/>
        </w:rPr>
        <w:t xml:space="preserve">any of its sub-contractors </w:t>
      </w:r>
      <w:r w:rsidR="00346812" w:rsidRPr="008D39D8">
        <w:rPr>
          <w:rFonts w:eastAsia="Times New Roman" w:cs="Arial"/>
          <w:bCs w:val="0"/>
          <w:lang w:val="en-GB" w:eastAsia="en-GB"/>
        </w:rPr>
        <w:t>and any of the members of the Board of the Contracting Entity or (where applicable) its subsidiaries or its parent company or other subsidiaries of the parent company, members of the Government, members of the Oireachtas, or employees of the Contracting Entity, its subsidiaries, its parent company or other subsidiaries of the parent company or relatives of those employees</w:t>
      </w:r>
      <w:r w:rsidR="00346812">
        <w:rPr>
          <w:rFonts w:eastAsia="Times New Roman" w:cs="Arial"/>
          <w:bCs w:val="0"/>
          <w:lang w:val="en-GB" w:eastAsia="en-GB"/>
        </w:rPr>
        <w:t xml:space="preserve"> </w:t>
      </w:r>
      <w:r>
        <w:rPr>
          <w:rFonts w:eastAsia="Times New Roman" w:cs="Arial"/>
          <w:bCs w:val="0"/>
          <w:lang w:val="en-GB" w:eastAsia="en-GB"/>
        </w:rPr>
        <w:t>should</w:t>
      </w:r>
      <w:r w:rsidRPr="001434A0">
        <w:rPr>
          <w:rFonts w:eastAsia="Times New Roman" w:cs="Arial"/>
          <w:bCs w:val="0"/>
          <w:lang w:val="en-GB" w:eastAsia="en-GB"/>
        </w:rPr>
        <w:t xml:space="preserve"> be fully disclosed in the response to this </w:t>
      </w:r>
      <w:r>
        <w:rPr>
          <w:rFonts w:eastAsia="Times New Roman" w:cs="Arial"/>
          <w:bCs w:val="0"/>
          <w:lang w:val="en-GB" w:eastAsia="en-GB"/>
        </w:rPr>
        <w:t>RFT</w:t>
      </w:r>
      <w:r w:rsidRPr="001434A0">
        <w:rPr>
          <w:rFonts w:eastAsia="Times New Roman" w:cs="Arial"/>
          <w:bCs w:val="0"/>
          <w:lang w:val="en-GB" w:eastAsia="en-GB"/>
        </w:rPr>
        <w:t xml:space="preserve">. In the event of such information only coming to their notice after the submission of tender and prior to the award of the </w:t>
      </w:r>
      <w:r w:rsidR="005B5EA3">
        <w:rPr>
          <w:rFonts w:eastAsia="Times New Roman" w:cs="Arial"/>
          <w:bCs w:val="0"/>
          <w:lang w:val="en-GB" w:eastAsia="en-GB"/>
        </w:rPr>
        <w:t>Contract</w:t>
      </w:r>
      <w:r w:rsidRPr="001434A0">
        <w:rPr>
          <w:rFonts w:eastAsia="Times New Roman" w:cs="Arial"/>
          <w:bCs w:val="0"/>
          <w:lang w:val="en-GB" w:eastAsia="en-GB"/>
        </w:rPr>
        <w:t xml:space="preserve">, it should be communicated to the Contracting Entity immediately upon it becoming known to the </w:t>
      </w:r>
      <w:r>
        <w:rPr>
          <w:rFonts w:eastAsia="Times New Roman" w:cs="Arial"/>
          <w:bCs w:val="0"/>
          <w:lang w:val="en-GB" w:eastAsia="en-GB"/>
        </w:rPr>
        <w:t>Tenderer</w:t>
      </w:r>
      <w:r w:rsidR="00346812">
        <w:rPr>
          <w:rFonts w:eastAsia="Times New Roman" w:cs="Arial"/>
          <w:bCs w:val="0"/>
          <w:lang w:val="en-GB" w:eastAsia="en-GB"/>
        </w:rPr>
        <w:t>. The terms 'register</w:t>
      </w:r>
      <w:r w:rsidRPr="001434A0">
        <w:rPr>
          <w:rFonts w:eastAsia="Times New Roman" w:cs="Arial"/>
          <w:bCs w:val="0"/>
          <w:lang w:val="en-GB" w:eastAsia="en-GB"/>
        </w:rPr>
        <w:t>able interest' and 'relative' shall be interpreted as per Section 2 and Schedule 2 of the Ethics in Public Office Act 1995 (as amended).</w:t>
      </w:r>
    </w:p>
    <w:p w14:paraId="69386871" w14:textId="77777777" w:rsidR="00630D41" w:rsidRPr="00DA4D48" w:rsidRDefault="00630D41" w:rsidP="00DA4D48">
      <w:pPr>
        <w:pStyle w:val="Heading3"/>
        <w:numPr>
          <w:ilvl w:val="2"/>
          <w:numId w:val="36"/>
        </w:numPr>
        <w:ind w:left="709"/>
        <w:rPr>
          <w:rFonts w:eastAsia="Times New Roman" w:cs="Arial"/>
          <w:bCs w:val="0"/>
          <w:u w:val="single"/>
          <w:lang w:val="en-GB" w:eastAsia="en-GB"/>
        </w:rPr>
      </w:pPr>
      <w:r w:rsidRPr="00DA4D48">
        <w:rPr>
          <w:rFonts w:eastAsia="Times New Roman" w:cs="Arial"/>
          <w:bCs w:val="0"/>
          <w:u w:val="single"/>
          <w:lang w:val="en-GB" w:eastAsia="en-GB"/>
        </w:rPr>
        <w:t>Changes to Information</w:t>
      </w:r>
    </w:p>
    <w:p w14:paraId="340BA067" w14:textId="77777777" w:rsidR="00603529" w:rsidRPr="008D39D8" w:rsidRDefault="00603529" w:rsidP="001434A0">
      <w:pPr>
        <w:pStyle w:val="Heading3"/>
        <w:numPr>
          <w:ilvl w:val="0"/>
          <w:numId w:val="0"/>
        </w:numPr>
        <w:rPr>
          <w:rFonts w:eastAsia="Times New Roman" w:cs="Arial"/>
          <w:bCs w:val="0"/>
          <w:lang w:val="en-GB" w:eastAsia="en-GB"/>
        </w:rPr>
      </w:pPr>
      <w:r w:rsidRPr="008D39D8">
        <w:rPr>
          <w:rFonts w:eastAsia="Times New Roman" w:cs="Arial"/>
          <w:bCs w:val="0"/>
          <w:lang w:val="en-GB" w:eastAsia="en-GB"/>
        </w:rPr>
        <w:t>A</w:t>
      </w:r>
      <w:r w:rsidR="00172D6A" w:rsidRPr="008D39D8">
        <w:rPr>
          <w:rFonts w:eastAsia="Times New Roman" w:cs="Arial"/>
          <w:bCs w:val="0"/>
          <w:lang w:val="en-GB" w:eastAsia="en-GB"/>
        </w:rPr>
        <w:t xml:space="preserve"> </w:t>
      </w:r>
      <w:r w:rsidR="00D908EF" w:rsidRPr="008D39D8">
        <w:rPr>
          <w:rFonts w:eastAsia="Times New Roman" w:cs="Arial"/>
          <w:bCs w:val="0"/>
          <w:lang w:val="en-GB" w:eastAsia="en-GB"/>
        </w:rPr>
        <w:t>Tenderer</w:t>
      </w:r>
      <w:r w:rsidR="00172D6A" w:rsidRPr="008D39D8">
        <w:rPr>
          <w:rFonts w:eastAsia="Times New Roman" w:cs="Arial"/>
          <w:bCs w:val="0"/>
          <w:lang w:val="en-GB" w:eastAsia="en-GB"/>
        </w:rPr>
        <w:t xml:space="preserve"> m</w:t>
      </w:r>
      <w:r w:rsidRPr="008D39D8">
        <w:rPr>
          <w:rFonts w:eastAsia="Times New Roman" w:cs="Arial"/>
          <w:bCs w:val="0"/>
          <w:lang w:val="en-GB" w:eastAsia="en-GB"/>
        </w:rPr>
        <w:t xml:space="preserve">ay not make any changes to the information in its </w:t>
      </w:r>
      <w:r w:rsidR="00172D6A" w:rsidRPr="008D39D8">
        <w:rPr>
          <w:rFonts w:eastAsia="Times New Roman" w:cs="Arial"/>
          <w:bCs w:val="0"/>
          <w:lang w:val="en-GB" w:eastAsia="en-GB"/>
        </w:rPr>
        <w:t>tender</w:t>
      </w:r>
      <w:r w:rsidRPr="008D39D8">
        <w:rPr>
          <w:rFonts w:eastAsia="Times New Roman" w:cs="Arial"/>
          <w:bCs w:val="0"/>
          <w:lang w:val="en-GB" w:eastAsia="en-GB"/>
        </w:rPr>
        <w:t xml:space="preserve"> without the prior written consent of the Contracting Entity. Such consent must be sought from the Contracting Entity in writing and the Contracting Entity may decide, at its absolute discretion, whether to accept or reject the change.</w:t>
      </w:r>
    </w:p>
    <w:p w14:paraId="3D1551BB" w14:textId="77777777" w:rsidR="00603529" w:rsidRPr="00DA4D48" w:rsidRDefault="00603529" w:rsidP="00DA4D48">
      <w:pPr>
        <w:pStyle w:val="Heading3"/>
        <w:numPr>
          <w:ilvl w:val="2"/>
          <w:numId w:val="36"/>
        </w:numPr>
        <w:ind w:left="709"/>
        <w:rPr>
          <w:rFonts w:eastAsia="Times New Roman" w:cs="Arial"/>
          <w:bCs w:val="0"/>
          <w:u w:val="single"/>
          <w:lang w:val="en-GB" w:eastAsia="en-GB"/>
        </w:rPr>
      </w:pPr>
      <w:r w:rsidRPr="00DA4D48">
        <w:rPr>
          <w:rFonts w:eastAsia="Times New Roman" w:cs="Arial"/>
          <w:bCs w:val="0"/>
          <w:u w:val="single"/>
          <w:lang w:val="en-GB" w:eastAsia="en-GB"/>
        </w:rPr>
        <w:t>Amendments, Clarifications and Queries</w:t>
      </w:r>
    </w:p>
    <w:p w14:paraId="75ED4341" w14:textId="77777777" w:rsidR="00603529" w:rsidRPr="008D39D8" w:rsidRDefault="00603529" w:rsidP="001434A0">
      <w:pPr>
        <w:pStyle w:val="Heading3"/>
        <w:numPr>
          <w:ilvl w:val="0"/>
          <w:numId w:val="0"/>
        </w:numPr>
        <w:rPr>
          <w:rFonts w:eastAsia="Times New Roman" w:cs="Arial"/>
          <w:bCs w:val="0"/>
          <w:lang w:val="en-GB" w:eastAsia="en-GB"/>
        </w:rPr>
      </w:pPr>
      <w:bookmarkStart w:id="12" w:name="_DV_M80"/>
      <w:bookmarkEnd w:id="12"/>
      <w:r w:rsidRPr="008D39D8">
        <w:rPr>
          <w:rFonts w:eastAsia="Times New Roman" w:cs="Arial"/>
          <w:bCs w:val="0"/>
          <w:lang w:val="en-GB" w:eastAsia="en-GB"/>
        </w:rPr>
        <w:t xml:space="preserve">If the Contracting Entity is of the opinion that a clarification and/or amendment is required to be made to this document, and/or additional information is required to be issued, then the Contracting Entity shall be entitled to make any such clarification and/or amendment and/or issue such additional information, at any time prior to the date for submission of the </w:t>
      </w:r>
      <w:r w:rsidR="00172D6A" w:rsidRPr="008D39D8">
        <w:rPr>
          <w:rFonts w:eastAsia="Times New Roman" w:cs="Arial"/>
          <w:bCs w:val="0"/>
          <w:lang w:val="en-GB" w:eastAsia="en-GB"/>
        </w:rPr>
        <w:t>tender</w:t>
      </w:r>
      <w:r w:rsidRPr="008D39D8">
        <w:rPr>
          <w:rFonts w:eastAsia="Times New Roman" w:cs="Arial"/>
          <w:bCs w:val="0"/>
          <w:lang w:val="en-GB" w:eastAsia="en-GB"/>
        </w:rPr>
        <w:t>.</w:t>
      </w:r>
    </w:p>
    <w:p w14:paraId="2A3A0A07" w14:textId="77777777" w:rsidR="00603529" w:rsidRPr="008D39D8" w:rsidRDefault="00603529" w:rsidP="001434A0">
      <w:pPr>
        <w:pStyle w:val="Heading3"/>
        <w:numPr>
          <w:ilvl w:val="0"/>
          <w:numId w:val="0"/>
        </w:numPr>
        <w:rPr>
          <w:rFonts w:eastAsia="Times New Roman" w:cs="Arial"/>
          <w:bCs w:val="0"/>
          <w:lang w:val="en-GB" w:eastAsia="en-GB"/>
        </w:rPr>
      </w:pPr>
      <w:bookmarkStart w:id="13" w:name="_DV_M82"/>
      <w:bookmarkEnd w:id="13"/>
      <w:r w:rsidRPr="008D39D8">
        <w:rPr>
          <w:rFonts w:eastAsia="Times New Roman" w:cs="Arial"/>
          <w:bCs w:val="0"/>
          <w:lang w:val="en-GB" w:eastAsia="en-GB"/>
        </w:rPr>
        <w:t xml:space="preserve">Verbal queries or requests for clarification will not be considered by the Contracting Entity. A written response will be emailed to enquiries received on or before the </w:t>
      </w:r>
      <w:r w:rsidR="001434A0" w:rsidRPr="008D39D8">
        <w:rPr>
          <w:rFonts w:eastAsia="Times New Roman" w:cs="Arial"/>
          <w:bCs w:val="0"/>
          <w:lang w:val="en-GB" w:eastAsia="en-GB"/>
        </w:rPr>
        <w:t>final date for receipt of queries</w:t>
      </w:r>
      <w:r w:rsidRPr="008D39D8">
        <w:rPr>
          <w:rFonts w:eastAsia="Times New Roman" w:cs="Arial"/>
          <w:bCs w:val="0"/>
          <w:lang w:val="en-GB" w:eastAsia="en-GB"/>
        </w:rPr>
        <w:t xml:space="preserve"> noted </w:t>
      </w:r>
      <w:r w:rsidR="001434A0" w:rsidRPr="008D39D8">
        <w:rPr>
          <w:rFonts w:eastAsia="Times New Roman" w:cs="Arial"/>
          <w:bCs w:val="0"/>
          <w:lang w:val="en-GB" w:eastAsia="en-GB"/>
        </w:rPr>
        <w:t xml:space="preserve">in the </w:t>
      </w:r>
      <w:r w:rsidRPr="008D39D8">
        <w:rPr>
          <w:rFonts w:eastAsia="Times New Roman" w:cs="Arial"/>
          <w:bCs w:val="0"/>
          <w:lang w:val="en-GB" w:eastAsia="en-GB"/>
        </w:rPr>
        <w:t>Particulars.  The Contracting Entity may at its absolute discretion</w:t>
      </w:r>
      <w:bookmarkStart w:id="14" w:name="_DV_C125"/>
      <w:r w:rsidRPr="008D39D8">
        <w:rPr>
          <w:rFonts w:eastAsia="Times New Roman" w:cs="Arial"/>
          <w:bCs w:val="0"/>
          <w:lang w:val="en-GB" w:eastAsia="en-GB"/>
        </w:rPr>
        <w:t>, but shall not be obliged to,</w:t>
      </w:r>
      <w:bookmarkStart w:id="15" w:name="_DV_M83"/>
      <w:bookmarkEnd w:id="14"/>
      <w:bookmarkEnd w:id="15"/>
      <w:r w:rsidRPr="008D39D8">
        <w:rPr>
          <w:rFonts w:eastAsia="Times New Roman" w:cs="Arial"/>
          <w:bCs w:val="0"/>
          <w:lang w:val="en-GB" w:eastAsia="en-GB"/>
        </w:rPr>
        <w:t xml:space="preserve"> reply to queries received after that time and date. </w:t>
      </w:r>
      <w:bookmarkStart w:id="16" w:name="_DV_M84"/>
      <w:bookmarkEnd w:id="16"/>
      <w:r w:rsidRPr="008D39D8">
        <w:rPr>
          <w:rFonts w:eastAsia="Times New Roman" w:cs="Arial"/>
          <w:bCs w:val="0"/>
          <w:lang w:val="en-GB" w:eastAsia="en-GB"/>
        </w:rPr>
        <w:t xml:space="preserve">All such queries received, together with replies and clarifications on the points raised, may be circulated to all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s. </w:t>
      </w:r>
      <w:bookmarkStart w:id="17" w:name="_DV_C126"/>
      <w:bookmarkStart w:id="18" w:name="_Toc248392"/>
      <w:bookmarkStart w:id="19" w:name="_Toc258324"/>
      <w:bookmarkStart w:id="20" w:name="_Toc260802"/>
      <w:bookmarkStart w:id="21" w:name="_Toc763982"/>
      <w:bookmarkStart w:id="22" w:name="_Toc838401"/>
      <w:bookmarkStart w:id="23" w:name="_Toc3192115"/>
      <w:bookmarkStart w:id="24" w:name="_Toc4832365"/>
      <w:bookmarkStart w:id="25" w:name="_Toc67383237"/>
      <w:bookmarkStart w:id="26" w:name="_Toc67384430"/>
      <w:bookmarkStart w:id="27" w:name="_Toc68958899"/>
      <w:bookmarkStart w:id="28" w:name="_Toc79383779"/>
      <w:bookmarkStart w:id="29" w:name="_Toc79385031"/>
      <w:bookmarkStart w:id="30" w:name="_Toc79386497"/>
      <w:r w:rsidRPr="008D39D8">
        <w:rPr>
          <w:rFonts w:eastAsia="Times New Roman" w:cs="Arial"/>
          <w:bCs w:val="0"/>
          <w:lang w:val="en-GB" w:eastAsia="en-GB"/>
        </w:rPr>
        <w:t>If a</w:t>
      </w:r>
      <w:r w:rsidR="001434A0" w:rsidRPr="008D39D8">
        <w:rPr>
          <w:rFonts w:eastAsia="Times New Roman" w:cs="Arial"/>
          <w:bCs w:val="0"/>
          <w:lang w:val="en-GB" w:eastAsia="en-GB"/>
        </w:rPr>
        <w:t xml:space="preserve"> </w:t>
      </w:r>
      <w:r w:rsidR="00D908EF" w:rsidRPr="008D39D8">
        <w:rPr>
          <w:rFonts w:eastAsia="Times New Roman" w:cs="Arial"/>
          <w:bCs w:val="0"/>
          <w:lang w:val="en-GB" w:eastAsia="en-GB"/>
        </w:rPr>
        <w:t>Tenderer</w:t>
      </w:r>
      <w:r w:rsidR="001434A0" w:rsidRPr="008D39D8">
        <w:rPr>
          <w:rFonts w:eastAsia="Times New Roman" w:cs="Arial"/>
          <w:bCs w:val="0"/>
          <w:lang w:val="en-GB" w:eastAsia="en-GB"/>
        </w:rPr>
        <w:t xml:space="preserve"> </w:t>
      </w:r>
      <w:r w:rsidRPr="008D39D8">
        <w:rPr>
          <w:rFonts w:eastAsia="Times New Roman" w:cs="Arial"/>
          <w:bCs w:val="0"/>
          <w:lang w:val="en-GB" w:eastAsia="en-GB"/>
        </w:rPr>
        <w:t xml:space="preserve">believes a query/request and/or its response relates to a confidential or commercially sensitive aspect of its </w:t>
      </w:r>
      <w:bookmarkStart w:id="31" w:name="_DV_C127"/>
      <w:bookmarkEnd w:id="17"/>
      <w:r w:rsidR="007E6033" w:rsidRPr="008D39D8">
        <w:rPr>
          <w:rFonts w:eastAsia="Times New Roman" w:cs="Arial"/>
          <w:bCs w:val="0"/>
          <w:lang w:val="en-GB" w:eastAsia="en-GB"/>
        </w:rPr>
        <w:t xml:space="preserve">tender, </w:t>
      </w:r>
      <w:r w:rsidRPr="008D39D8">
        <w:rPr>
          <w:rFonts w:eastAsia="Times New Roman" w:cs="Arial"/>
          <w:bCs w:val="0"/>
          <w:lang w:val="en-GB" w:eastAsia="en-GB"/>
        </w:rPr>
        <w:t xml:space="preserve">that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must mark the query/request as “confidential” or “commercially sensitive”.</w:t>
      </w:r>
      <w:bookmarkStart w:id="32" w:name="_DV_C128"/>
      <w:bookmarkStart w:id="33" w:name="_Toc248393"/>
      <w:bookmarkStart w:id="34" w:name="_Toc258325"/>
      <w:bookmarkStart w:id="35" w:name="_Toc260803"/>
      <w:bookmarkStart w:id="36" w:name="_Toc763983"/>
      <w:bookmarkStart w:id="37" w:name="_Toc838402"/>
      <w:bookmarkStart w:id="38" w:name="_Toc3192116"/>
      <w:bookmarkStart w:id="39" w:name="_Toc4832366"/>
      <w:bookmarkStart w:id="40" w:name="_Toc67383238"/>
      <w:bookmarkStart w:id="41" w:name="_Toc67384431"/>
      <w:bookmarkStart w:id="42" w:name="_Toc68958900"/>
      <w:bookmarkStart w:id="43" w:name="_Toc79383780"/>
      <w:bookmarkStart w:id="44" w:name="_Toc79385032"/>
      <w:bookmarkStart w:id="45" w:name="_Toc79386498"/>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D39D8">
        <w:rPr>
          <w:rFonts w:eastAsia="Times New Roman" w:cs="Arial"/>
          <w:bCs w:val="0"/>
          <w:lang w:val="en-GB" w:eastAsia="en-GB"/>
        </w:rPr>
        <w:t xml:space="preserve"> If the Contracting Entity, at its discretion, is satisfied that the query/request and/or its response </w:t>
      </w:r>
      <w:bookmarkStart w:id="46" w:name="_DV_C129"/>
      <w:bookmarkEnd w:id="32"/>
      <w:r w:rsidRPr="008D39D8">
        <w:rPr>
          <w:rFonts w:eastAsia="Times New Roman" w:cs="Arial"/>
          <w:bCs w:val="0"/>
          <w:lang w:val="en-GB" w:eastAsia="en-GB"/>
        </w:rPr>
        <w:t>should</w:t>
      </w:r>
      <w:bookmarkStart w:id="47" w:name="_DV_C130"/>
      <w:bookmarkEnd w:id="46"/>
      <w:r w:rsidRPr="008D39D8">
        <w:rPr>
          <w:rFonts w:eastAsia="Times New Roman" w:cs="Arial"/>
          <w:bCs w:val="0"/>
          <w:lang w:val="en-GB" w:eastAsia="en-GB"/>
        </w:rPr>
        <w:t xml:space="preserve"> be properly regarded as confidential or commercially sensitive, the nature of the query/request and its response shall be kept confidential (subject to </w:t>
      </w:r>
      <w:bookmarkStart w:id="48" w:name="_DV_C131"/>
      <w:bookmarkEnd w:id="33"/>
      <w:bookmarkEnd w:id="34"/>
      <w:bookmarkEnd w:id="35"/>
      <w:bookmarkEnd w:id="36"/>
      <w:bookmarkEnd w:id="37"/>
      <w:bookmarkEnd w:id="38"/>
      <w:bookmarkEnd w:id="39"/>
      <w:bookmarkEnd w:id="40"/>
      <w:bookmarkEnd w:id="41"/>
      <w:bookmarkEnd w:id="42"/>
      <w:bookmarkEnd w:id="43"/>
      <w:bookmarkEnd w:id="44"/>
      <w:bookmarkEnd w:id="45"/>
      <w:bookmarkEnd w:id="47"/>
      <w:r w:rsidRPr="008D39D8">
        <w:rPr>
          <w:rFonts w:eastAsia="Times New Roman" w:cs="Arial"/>
          <w:bCs w:val="0"/>
          <w:lang w:val="en-GB" w:eastAsia="en-GB"/>
        </w:rPr>
        <w:t xml:space="preserve">any applicable legal requirements). </w:t>
      </w:r>
      <w:bookmarkEnd w:id="48"/>
      <w:r w:rsidR="001434A0" w:rsidRPr="008D39D8">
        <w:rPr>
          <w:rFonts w:eastAsia="Times New Roman" w:cs="Arial"/>
          <w:bCs w:val="0"/>
          <w:lang w:val="en-GB" w:eastAsia="en-GB"/>
        </w:rPr>
        <w:t xml:space="preserve"> </w:t>
      </w:r>
      <w:bookmarkStart w:id="49" w:name="_DV_C132"/>
      <w:bookmarkStart w:id="50" w:name="_Toc248394"/>
      <w:bookmarkStart w:id="51" w:name="_Toc258326"/>
      <w:bookmarkStart w:id="52" w:name="_Toc260804"/>
      <w:bookmarkStart w:id="53" w:name="_Toc763984"/>
      <w:bookmarkStart w:id="54" w:name="_Toc838403"/>
      <w:bookmarkStart w:id="55" w:name="_Toc3192117"/>
      <w:bookmarkStart w:id="56" w:name="_Toc4832367"/>
      <w:bookmarkStart w:id="57" w:name="_Toc67383239"/>
      <w:bookmarkStart w:id="58" w:name="_Toc67384432"/>
      <w:bookmarkStart w:id="59" w:name="_Toc68958901"/>
      <w:bookmarkStart w:id="60" w:name="_Toc79383781"/>
      <w:bookmarkStart w:id="61" w:name="_Toc79385033"/>
      <w:bookmarkStart w:id="62" w:name="_Toc79386499"/>
      <w:r w:rsidRPr="008D39D8">
        <w:rPr>
          <w:rFonts w:eastAsia="Times New Roman" w:cs="Arial"/>
          <w:bCs w:val="0"/>
          <w:lang w:val="en-GB" w:eastAsia="en-GB"/>
        </w:rPr>
        <w:t xml:space="preserve">If </w:t>
      </w:r>
      <w:bookmarkStart w:id="63" w:name="_DV_C133"/>
      <w:bookmarkEnd w:id="49"/>
      <w:r w:rsidRPr="008D39D8">
        <w:rPr>
          <w:rFonts w:eastAsia="Times New Roman" w:cs="Arial"/>
          <w:bCs w:val="0"/>
          <w:lang w:val="en-GB" w:eastAsia="en-GB"/>
        </w:rPr>
        <w:t>the Contracting Entity is of the opinion that</w:t>
      </w:r>
      <w:bookmarkStart w:id="64" w:name="_DV_C134"/>
      <w:bookmarkEnd w:id="63"/>
      <w:r w:rsidRPr="008D39D8">
        <w:rPr>
          <w:rFonts w:eastAsia="Times New Roman" w:cs="Arial"/>
          <w:bCs w:val="0"/>
          <w:lang w:val="en-GB" w:eastAsia="en-GB"/>
        </w:rPr>
        <w:t xml:space="preserve"> it would be inappropriate to answer the query/request on a confidential basis, it will notify the </w:t>
      </w:r>
      <w:r w:rsidR="00D908EF" w:rsidRPr="008D39D8">
        <w:rPr>
          <w:rFonts w:eastAsia="Times New Roman" w:cs="Arial"/>
          <w:bCs w:val="0"/>
          <w:lang w:val="en-GB" w:eastAsia="en-GB"/>
        </w:rPr>
        <w:t>Tenderer</w:t>
      </w:r>
      <w:r w:rsidR="001434A0" w:rsidRPr="008D39D8">
        <w:rPr>
          <w:rFonts w:eastAsia="Times New Roman" w:cs="Arial"/>
          <w:bCs w:val="0"/>
          <w:lang w:val="en-GB" w:eastAsia="en-GB"/>
        </w:rPr>
        <w:t xml:space="preserve"> </w:t>
      </w:r>
      <w:r w:rsidRPr="008D39D8">
        <w:rPr>
          <w:rFonts w:eastAsia="Times New Roman" w:cs="Arial"/>
          <w:bCs w:val="0"/>
          <w:lang w:val="en-GB" w:eastAsia="en-GB"/>
        </w:rPr>
        <w:t xml:space="preserve">and </w:t>
      </w:r>
      <w:bookmarkStart w:id="65" w:name="_DV_C135"/>
      <w:bookmarkEnd w:id="64"/>
      <w:r w:rsidRPr="008D39D8">
        <w:rPr>
          <w:rFonts w:eastAsia="Times New Roman" w:cs="Arial"/>
          <w:bCs w:val="0"/>
          <w:lang w:val="en-GB" w:eastAsia="en-GB"/>
        </w:rPr>
        <w:t xml:space="preserve">require the </w:t>
      </w:r>
      <w:r w:rsidR="00D908EF" w:rsidRPr="008D39D8">
        <w:rPr>
          <w:rFonts w:eastAsia="Times New Roman" w:cs="Arial"/>
          <w:bCs w:val="0"/>
          <w:lang w:val="en-GB" w:eastAsia="en-GB"/>
        </w:rPr>
        <w:t>Tenderer</w:t>
      </w:r>
      <w:r w:rsidR="001434A0" w:rsidRPr="008D39D8">
        <w:rPr>
          <w:rFonts w:eastAsia="Times New Roman" w:cs="Arial"/>
          <w:bCs w:val="0"/>
          <w:lang w:val="en-GB" w:eastAsia="en-GB"/>
        </w:rPr>
        <w:t xml:space="preserve"> </w:t>
      </w:r>
      <w:r w:rsidRPr="008D39D8">
        <w:rPr>
          <w:rFonts w:eastAsia="Times New Roman" w:cs="Arial"/>
          <w:bCs w:val="0"/>
          <w:lang w:val="en-GB" w:eastAsia="en-GB"/>
        </w:rPr>
        <w:t xml:space="preserve">to either withdraw the query or to raise any objection within </w:t>
      </w:r>
      <w:bookmarkStart w:id="66" w:name="_DV_C136"/>
      <w:bookmarkEnd w:id="65"/>
      <w:r w:rsidRPr="008D39D8">
        <w:rPr>
          <w:rFonts w:eastAsia="Times New Roman" w:cs="Arial"/>
          <w:bCs w:val="0"/>
          <w:lang w:val="en-GB" w:eastAsia="en-GB"/>
        </w:rPr>
        <w:t xml:space="preserve">3 working days (being a day on which banks are normally open for business in </w:t>
      </w:r>
      <w:r w:rsidR="00D908EF" w:rsidRPr="008D39D8">
        <w:rPr>
          <w:rFonts w:eastAsia="Times New Roman" w:cs="Arial"/>
          <w:bCs w:val="0"/>
          <w:lang w:val="en-GB" w:eastAsia="en-GB"/>
        </w:rPr>
        <w:t>Ireland</w:t>
      </w:r>
      <w:r w:rsidRPr="008D39D8">
        <w:rPr>
          <w:rFonts w:eastAsia="Times New Roman" w:cs="Arial"/>
          <w:bCs w:val="0"/>
          <w:lang w:val="en-GB" w:eastAsia="en-GB"/>
        </w:rPr>
        <w:t>) of such notification</w:t>
      </w:r>
      <w:bookmarkStart w:id="67" w:name="_DV_C137"/>
      <w:bookmarkEnd w:id="66"/>
      <w:r w:rsidRPr="008D39D8">
        <w:rPr>
          <w:rFonts w:eastAsia="Times New Roman" w:cs="Arial"/>
          <w:bCs w:val="0"/>
          <w:lang w:val="en-GB" w:eastAsia="en-GB"/>
        </w:rPr>
        <w:t xml:space="preserve"> and state the grounds for its objection.</w:t>
      </w:r>
      <w:bookmarkStart w:id="68" w:name="_DV_C138"/>
      <w:bookmarkStart w:id="69" w:name="_Toc248395"/>
      <w:bookmarkStart w:id="70" w:name="_Toc258327"/>
      <w:bookmarkStart w:id="71" w:name="_Toc260805"/>
      <w:bookmarkStart w:id="72" w:name="_Toc763985"/>
      <w:bookmarkStart w:id="73" w:name="_Toc838404"/>
      <w:bookmarkStart w:id="74" w:name="_Toc3192118"/>
      <w:bookmarkStart w:id="75" w:name="_Toc4832368"/>
      <w:bookmarkStart w:id="76" w:name="_Toc67383240"/>
      <w:bookmarkStart w:id="77" w:name="_Toc67384433"/>
      <w:bookmarkStart w:id="78" w:name="_Toc68958902"/>
      <w:bookmarkStart w:id="79" w:name="_Toc79383782"/>
      <w:bookmarkStart w:id="80" w:name="_Toc79385034"/>
      <w:bookmarkStart w:id="81" w:name="_Toc79386500"/>
      <w:bookmarkEnd w:id="50"/>
      <w:bookmarkEnd w:id="51"/>
      <w:bookmarkEnd w:id="52"/>
      <w:bookmarkEnd w:id="53"/>
      <w:bookmarkEnd w:id="54"/>
      <w:bookmarkEnd w:id="55"/>
      <w:bookmarkEnd w:id="56"/>
      <w:bookmarkEnd w:id="57"/>
      <w:bookmarkEnd w:id="58"/>
      <w:bookmarkEnd w:id="59"/>
      <w:bookmarkEnd w:id="60"/>
      <w:bookmarkEnd w:id="61"/>
      <w:bookmarkEnd w:id="62"/>
      <w:bookmarkEnd w:id="67"/>
      <w:r w:rsidRPr="008D39D8">
        <w:rPr>
          <w:rFonts w:eastAsia="Times New Roman" w:cs="Arial"/>
          <w:bCs w:val="0"/>
          <w:lang w:val="en-GB" w:eastAsia="en-GB"/>
        </w:rPr>
        <w:t xml:space="preserve"> If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does not withdraw the query/request or raise any objection within the </w:t>
      </w:r>
      <w:r w:rsidRPr="008D39D8">
        <w:rPr>
          <w:rFonts w:eastAsia="Times New Roman" w:cs="Arial"/>
          <w:bCs w:val="0"/>
          <w:lang w:val="en-GB" w:eastAsia="en-GB"/>
        </w:rPr>
        <w:lastRenderedPageBreak/>
        <w:t>specified period, or</w:t>
      </w:r>
      <w:bookmarkStart w:id="82" w:name="_DV_C139"/>
      <w:bookmarkEnd w:id="68"/>
      <w:r w:rsidRPr="008D39D8">
        <w:rPr>
          <w:rFonts w:eastAsia="Times New Roman" w:cs="Arial"/>
          <w:bCs w:val="0"/>
          <w:lang w:val="en-GB" w:eastAsia="en-GB"/>
        </w:rPr>
        <w:t xml:space="preserve"> the Contracting Entity is of the opinion that, </w:t>
      </w:r>
      <w:bookmarkStart w:id="83" w:name="_DV_C140"/>
      <w:bookmarkEnd w:id="82"/>
      <w:r w:rsidRPr="008D39D8">
        <w:rPr>
          <w:rFonts w:eastAsia="Times New Roman" w:cs="Arial"/>
          <w:bCs w:val="0"/>
          <w:lang w:val="en-GB" w:eastAsia="en-GB"/>
        </w:rPr>
        <w:t xml:space="preserve">notwithstanding the objection of the </w:t>
      </w:r>
      <w:r w:rsidR="00D908EF" w:rsidRPr="008D39D8">
        <w:rPr>
          <w:rFonts w:eastAsia="Times New Roman" w:cs="Arial"/>
          <w:bCs w:val="0"/>
          <w:lang w:val="en-GB" w:eastAsia="en-GB"/>
        </w:rPr>
        <w:t>Tenderer</w:t>
      </w:r>
      <w:r w:rsidRPr="008D39D8">
        <w:rPr>
          <w:rFonts w:eastAsia="Times New Roman" w:cs="Arial"/>
          <w:bCs w:val="0"/>
          <w:lang w:val="en-GB" w:eastAsia="en-GB"/>
        </w:rPr>
        <w:t xml:space="preserve">, the query/request is not confidential or commercially sensitive, </w:t>
      </w:r>
      <w:bookmarkStart w:id="84" w:name="_DV_C141"/>
      <w:bookmarkEnd w:id="83"/>
      <w:r w:rsidRPr="008D39D8">
        <w:rPr>
          <w:rFonts w:eastAsia="Times New Roman" w:cs="Arial"/>
          <w:bCs w:val="0"/>
          <w:lang w:val="en-GB" w:eastAsia="en-GB"/>
        </w:rPr>
        <w:t>the Contracting Entity may issue</w:t>
      </w:r>
      <w:bookmarkStart w:id="85" w:name="_DV_C142"/>
      <w:bookmarkEnd w:id="84"/>
      <w:r w:rsidRPr="008D39D8">
        <w:rPr>
          <w:rFonts w:eastAsia="Times New Roman" w:cs="Arial"/>
          <w:bCs w:val="0"/>
          <w:lang w:val="en-GB" w:eastAsia="en-GB"/>
        </w:rPr>
        <w:t xml:space="preserve"> the query/request and its response </w:t>
      </w:r>
      <w:bookmarkStart w:id="86" w:name="_DV_C143"/>
      <w:bookmarkEnd w:id="85"/>
      <w:r w:rsidRPr="008D39D8">
        <w:rPr>
          <w:rFonts w:eastAsia="Times New Roman" w:cs="Arial"/>
          <w:bCs w:val="0"/>
          <w:lang w:val="en-GB" w:eastAsia="en-GB"/>
        </w:rPr>
        <w:t xml:space="preserve">to all of the </w:t>
      </w:r>
      <w:bookmarkStart w:id="87" w:name="_DV_C144"/>
      <w:bookmarkEnd w:id="86"/>
      <w:r w:rsidR="00D908EF" w:rsidRPr="008D39D8">
        <w:rPr>
          <w:rFonts w:eastAsia="Times New Roman" w:cs="Arial"/>
          <w:bCs w:val="0"/>
          <w:lang w:val="en-GB" w:eastAsia="en-GB"/>
        </w:rPr>
        <w:t>Tenderer</w:t>
      </w:r>
      <w:r w:rsidR="001434A0" w:rsidRPr="008D39D8">
        <w:rPr>
          <w:rFonts w:eastAsia="Times New Roman" w:cs="Arial"/>
          <w:bCs w:val="0"/>
          <w:lang w:val="en-GB" w:eastAsia="en-GB"/>
        </w:rPr>
        <w:t>s</w:t>
      </w:r>
      <w:r w:rsidRPr="008D39D8">
        <w:rPr>
          <w:rFonts w:eastAsia="Times New Roman" w:cs="Arial"/>
          <w:bCs w:val="0"/>
          <w:lang w:val="en-GB" w:eastAsia="en-GB"/>
        </w:rPr>
        <w:t>.</w:t>
      </w:r>
      <w:bookmarkEnd w:id="69"/>
      <w:bookmarkEnd w:id="70"/>
      <w:bookmarkEnd w:id="71"/>
      <w:bookmarkEnd w:id="72"/>
      <w:bookmarkEnd w:id="73"/>
      <w:bookmarkEnd w:id="74"/>
      <w:bookmarkEnd w:id="75"/>
      <w:bookmarkEnd w:id="76"/>
      <w:bookmarkEnd w:id="77"/>
      <w:bookmarkEnd w:id="78"/>
      <w:bookmarkEnd w:id="79"/>
      <w:bookmarkEnd w:id="80"/>
      <w:bookmarkEnd w:id="81"/>
      <w:bookmarkEnd w:id="87"/>
    </w:p>
    <w:p w14:paraId="0F9F7A4C" w14:textId="77777777" w:rsidR="00603529" w:rsidRPr="008D39D8" w:rsidRDefault="00603529" w:rsidP="00603529">
      <w:pPr>
        <w:ind w:left="720"/>
        <w:jc w:val="both"/>
        <w:rPr>
          <w:rFonts w:cs="Arial"/>
          <w:b/>
          <w:color w:val="000000"/>
          <w:w w:val="0"/>
        </w:rPr>
      </w:pPr>
      <w:bookmarkStart w:id="88" w:name="_DV_C145"/>
    </w:p>
    <w:p w14:paraId="74238195" w14:textId="77777777" w:rsidR="00603529" w:rsidRPr="00DA4D48" w:rsidRDefault="00603529" w:rsidP="00DA4D48">
      <w:pPr>
        <w:pStyle w:val="Heading3"/>
        <w:numPr>
          <w:ilvl w:val="2"/>
          <w:numId w:val="36"/>
        </w:numPr>
        <w:ind w:left="709"/>
        <w:rPr>
          <w:rFonts w:cs="Arial"/>
          <w:color w:val="000000"/>
          <w:w w:val="0"/>
          <w:u w:val="single"/>
        </w:rPr>
      </w:pPr>
      <w:r w:rsidRPr="00DA4D48">
        <w:rPr>
          <w:rFonts w:cs="Arial"/>
          <w:color w:val="000000"/>
          <w:w w:val="0"/>
          <w:u w:val="single"/>
        </w:rPr>
        <w:t>Ambiguities</w:t>
      </w:r>
    </w:p>
    <w:p w14:paraId="112F3861" w14:textId="77777777" w:rsidR="00603529" w:rsidRPr="008D39D8" w:rsidRDefault="00D908EF" w:rsidP="001434A0">
      <w:pPr>
        <w:pStyle w:val="Heading3"/>
        <w:numPr>
          <w:ilvl w:val="0"/>
          <w:numId w:val="0"/>
        </w:numPr>
        <w:rPr>
          <w:rFonts w:eastAsia="Times New Roman" w:cs="Arial"/>
          <w:bCs w:val="0"/>
          <w:lang w:val="en-GB" w:eastAsia="en-GB"/>
        </w:rPr>
      </w:pPr>
      <w:bookmarkStart w:id="89" w:name="_DV_C146"/>
      <w:bookmarkEnd w:id="88"/>
      <w:r w:rsidRPr="008D39D8">
        <w:rPr>
          <w:rFonts w:eastAsia="Times New Roman" w:cs="Arial"/>
          <w:bCs w:val="0"/>
          <w:lang w:val="en-GB" w:eastAsia="en-GB"/>
        </w:rPr>
        <w:t>Tenderer</w:t>
      </w:r>
      <w:r w:rsidR="001434A0" w:rsidRPr="008D39D8">
        <w:rPr>
          <w:rFonts w:eastAsia="Times New Roman" w:cs="Arial"/>
          <w:bCs w:val="0"/>
          <w:lang w:val="en-GB" w:eastAsia="en-GB"/>
        </w:rPr>
        <w:t>s</w:t>
      </w:r>
      <w:r w:rsidR="00603529" w:rsidRPr="008D39D8">
        <w:rPr>
          <w:rFonts w:eastAsia="Times New Roman" w:cs="Arial"/>
          <w:bCs w:val="0"/>
          <w:lang w:val="en-GB" w:eastAsia="en-GB"/>
        </w:rPr>
        <w:t xml:space="preserve"> shall immediately notify the Contracting Entity should they become aware of any ambiguity, discrepancy, error or omission in this </w:t>
      </w:r>
      <w:r w:rsidR="001434A0" w:rsidRPr="008D39D8">
        <w:rPr>
          <w:rFonts w:eastAsia="Times New Roman" w:cs="Arial"/>
          <w:bCs w:val="0"/>
          <w:lang w:val="en-GB" w:eastAsia="en-GB"/>
        </w:rPr>
        <w:t>RFT</w:t>
      </w:r>
      <w:r w:rsidR="00603529" w:rsidRPr="008D39D8">
        <w:rPr>
          <w:rFonts w:eastAsia="Times New Roman" w:cs="Arial"/>
          <w:bCs w:val="0"/>
          <w:lang w:val="en-GB" w:eastAsia="en-GB"/>
        </w:rPr>
        <w:t xml:space="preserve"> and any accompanying documents.  The Contracting Entity shall, upon receipt of such notification, notify all </w:t>
      </w:r>
      <w:r w:rsidRPr="008D39D8">
        <w:rPr>
          <w:rFonts w:eastAsia="Times New Roman" w:cs="Arial"/>
          <w:bCs w:val="0"/>
          <w:lang w:val="en-GB" w:eastAsia="en-GB"/>
        </w:rPr>
        <w:t>Tenderer</w:t>
      </w:r>
      <w:r w:rsidR="00603529" w:rsidRPr="008D39D8">
        <w:rPr>
          <w:rFonts w:eastAsia="Times New Roman" w:cs="Arial"/>
          <w:bCs w:val="0"/>
          <w:lang w:val="en-GB" w:eastAsia="en-GB"/>
        </w:rPr>
        <w:t xml:space="preserve">s of its ruling in respect of any such ambiguity, discrepancy, error or omission. Such ruling shall be issued in writing, shall form part of the competition documents and </w:t>
      </w:r>
      <w:bookmarkEnd w:id="89"/>
      <w:r w:rsidR="00603529" w:rsidRPr="008D39D8">
        <w:rPr>
          <w:rFonts w:eastAsia="Times New Roman" w:cs="Arial"/>
          <w:bCs w:val="0"/>
          <w:lang w:val="en-GB" w:eastAsia="en-GB"/>
        </w:rPr>
        <w:t xml:space="preserve">may in the Contracting Entity’s sole discretion form part of the </w:t>
      </w:r>
      <w:r w:rsidR="005B5EA3">
        <w:rPr>
          <w:rFonts w:eastAsia="Times New Roman" w:cs="Arial"/>
          <w:bCs w:val="0"/>
          <w:lang w:val="en-GB" w:eastAsia="en-GB"/>
        </w:rPr>
        <w:t>C</w:t>
      </w:r>
      <w:r w:rsidR="00603529" w:rsidRPr="008D39D8">
        <w:rPr>
          <w:rFonts w:eastAsia="Times New Roman" w:cs="Arial"/>
          <w:bCs w:val="0"/>
          <w:lang w:val="en-GB" w:eastAsia="en-GB"/>
        </w:rPr>
        <w:t>ontract to be entered into in respect of the competition.</w:t>
      </w:r>
    </w:p>
    <w:p w14:paraId="5B928F78" w14:textId="77777777" w:rsidR="00603529" w:rsidRPr="008D39D8" w:rsidRDefault="00603529" w:rsidP="00603529">
      <w:pPr>
        <w:tabs>
          <w:tab w:val="left" w:pos="720"/>
        </w:tabs>
        <w:autoSpaceDE w:val="0"/>
        <w:autoSpaceDN w:val="0"/>
        <w:adjustRightInd w:val="0"/>
        <w:jc w:val="both"/>
        <w:rPr>
          <w:rStyle w:val="DeltaViewInsertion"/>
          <w:rFonts w:cs="Arial"/>
          <w:color w:val="000000"/>
          <w:w w:val="0"/>
        </w:rPr>
      </w:pPr>
    </w:p>
    <w:p w14:paraId="2096CB35" w14:textId="77777777" w:rsidR="00056976" w:rsidRPr="00DA4D48" w:rsidRDefault="00056976" w:rsidP="00DA4D48">
      <w:pPr>
        <w:pStyle w:val="Heading3"/>
        <w:numPr>
          <w:ilvl w:val="2"/>
          <w:numId w:val="36"/>
        </w:numPr>
        <w:ind w:left="709"/>
        <w:rPr>
          <w:rStyle w:val="DeltaViewInsertion"/>
          <w:rFonts w:cs="Arial"/>
          <w:color w:val="000000"/>
          <w:w w:val="0"/>
          <w:u w:val="single"/>
        </w:rPr>
      </w:pPr>
      <w:r w:rsidRPr="00DA4D48">
        <w:rPr>
          <w:rStyle w:val="DeltaViewInsertion"/>
          <w:rFonts w:cs="Arial"/>
          <w:color w:val="000000"/>
          <w:w w:val="0"/>
          <w:u w:val="single"/>
        </w:rPr>
        <w:t>Negotiations and Letter of Intent</w:t>
      </w:r>
    </w:p>
    <w:p w14:paraId="53FE7736" w14:textId="00B28FB8" w:rsidR="00056976" w:rsidRPr="008D39D8" w:rsidRDefault="00056976" w:rsidP="00056976">
      <w:pPr>
        <w:pStyle w:val="Heading3"/>
        <w:numPr>
          <w:ilvl w:val="0"/>
          <w:numId w:val="0"/>
        </w:numPr>
        <w:rPr>
          <w:rStyle w:val="DeltaViewInsertion"/>
          <w:rFonts w:cs="Arial"/>
          <w:color w:val="000000"/>
          <w:w w:val="0"/>
          <w:u w:val="none"/>
        </w:rPr>
      </w:pPr>
      <w:r w:rsidRPr="008D39D8">
        <w:rPr>
          <w:rStyle w:val="DeltaViewInsertion"/>
          <w:rFonts w:cs="Arial"/>
          <w:color w:val="000000"/>
          <w:w w:val="0"/>
          <w:u w:val="none"/>
        </w:rPr>
        <w:t xml:space="preserve">Following assessment of the tenders in accordance with the </w:t>
      </w:r>
      <w:r w:rsidR="0002042C">
        <w:rPr>
          <w:rStyle w:val="DeltaViewInsertion"/>
          <w:rFonts w:cs="Arial"/>
          <w:color w:val="000000"/>
          <w:w w:val="0"/>
          <w:u w:val="none"/>
        </w:rPr>
        <w:t xml:space="preserve">evaluation </w:t>
      </w:r>
      <w:r w:rsidRPr="008D39D8">
        <w:rPr>
          <w:rStyle w:val="DeltaViewInsertion"/>
          <w:rFonts w:cs="Arial"/>
          <w:color w:val="000000"/>
          <w:w w:val="0"/>
          <w:u w:val="none"/>
        </w:rPr>
        <w:t xml:space="preserve">criteria set out in Section 5, the Contracting Entity reserves the right to enter into discussions with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or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s identified as having submitted the most economically advantageous tender (the “Preferred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Discussions may relate to aspects of the Preferred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’s tender including price. The Contracting Entity reserves the right, if it is not satisfied with the progress or outcome of the discussions, to withdraw Preferred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status from the Preferred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and enter into discussions with the next-ranked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The Contracting Entity also reserves the right to invite the </w:t>
      </w:r>
      <w:r w:rsidR="00A475F1" w:rsidRPr="008D39D8">
        <w:rPr>
          <w:rStyle w:val="DeltaViewInsertion"/>
          <w:rFonts w:cs="Arial"/>
          <w:color w:val="000000"/>
          <w:w w:val="0"/>
          <w:u w:val="none"/>
        </w:rPr>
        <w:t>highest-ranking</w:t>
      </w:r>
      <w:r w:rsidRPr="008D39D8">
        <w:rPr>
          <w:rStyle w:val="DeltaViewInsertion"/>
          <w:rFonts w:cs="Arial"/>
          <w:color w:val="000000"/>
          <w:w w:val="0"/>
          <w:u w:val="none"/>
        </w:rPr>
        <w:t xml:space="preserve"> </w:t>
      </w:r>
      <w:r w:rsidR="00D908EF" w:rsidRPr="008D39D8">
        <w:rPr>
          <w:rStyle w:val="DeltaViewInsertion"/>
          <w:rFonts w:cs="Arial"/>
          <w:color w:val="000000"/>
          <w:w w:val="0"/>
          <w:u w:val="none"/>
        </w:rPr>
        <w:t>Tenderer</w:t>
      </w:r>
      <w:r w:rsidR="007253DB">
        <w:rPr>
          <w:rStyle w:val="DeltaViewInsertion"/>
          <w:rFonts w:cs="Arial"/>
          <w:color w:val="000000"/>
          <w:w w:val="0"/>
          <w:u w:val="none"/>
        </w:rPr>
        <w:t>(</w:t>
      </w:r>
      <w:r w:rsidRPr="008D39D8">
        <w:rPr>
          <w:rStyle w:val="DeltaViewInsertion"/>
          <w:rFonts w:cs="Arial"/>
          <w:color w:val="000000"/>
          <w:w w:val="0"/>
          <w:u w:val="none"/>
        </w:rPr>
        <w:t>s</w:t>
      </w:r>
      <w:r w:rsidR="007253DB">
        <w:rPr>
          <w:rStyle w:val="DeltaViewInsertion"/>
          <w:rFonts w:cs="Arial"/>
          <w:color w:val="000000"/>
          <w:w w:val="0"/>
          <w:u w:val="none"/>
        </w:rPr>
        <w:t>)</w:t>
      </w:r>
      <w:r w:rsidRPr="008D39D8">
        <w:rPr>
          <w:rStyle w:val="DeltaViewInsertion"/>
          <w:rFonts w:cs="Arial"/>
          <w:color w:val="000000"/>
          <w:w w:val="0"/>
          <w:u w:val="none"/>
        </w:rPr>
        <w:t xml:space="preserve"> to participate in a best and final offer</w:t>
      </w:r>
      <w:r w:rsidR="00D908EF" w:rsidRPr="008D39D8">
        <w:rPr>
          <w:rStyle w:val="DeltaViewInsertion"/>
          <w:rFonts w:cs="Arial"/>
          <w:color w:val="000000"/>
          <w:w w:val="0"/>
          <w:u w:val="none"/>
        </w:rPr>
        <w:t xml:space="preserve"> (BAFO)</w:t>
      </w:r>
      <w:r w:rsidRPr="008D39D8">
        <w:rPr>
          <w:rStyle w:val="DeltaViewInsertion"/>
          <w:rFonts w:cs="Arial"/>
          <w:color w:val="000000"/>
          <w:w w:val="0"/>
          <w:u w:val="none"/>
        </w:rPr>
        <w:t xml:space="preserve"> phase and to provide detailed price proposals during this best and final offer phase.</w:t>
      </w:r>
    </w:p>
    <w:p w14:paraId="64302CFB" w14:textId="77777777" w:rsidR="00056976" w:rsidRPr="008D39D8" w:rsidRDefault="00056976" w:rsidP="00056976">
      <w:pPr>
        <w:tabs>
          <w:tab w:val="left" w:pos="720"/>
        </w:tabs>
        <w:autoSpaceDE w:val="0"/>
        <w:autoSpaceDN w:val="0"/>
        <w:adjustRightInd w:val="0"/>
        <w:jc w:val="both"/>
        <w:rPr>
          <w:rStyle w:val="DeltaViewInsertion"/>
          <w:rFonts w:cs="Arial"/>
          <w:color w:val="000000"/>
          <w:w w:val="0"/>
          <w:u w:val="none"/>
        </w:rPr>
      </w:pPr>
    </w:p>
    <w:p w14:paraId="273A7546" w14:textId="77777777" w:rsidR="00056976" w:rsidRPr="008D39D8" w:rsidRDefault="00056976" w:rsidP="00056976">
      <w:pPr>
        <w:tabs>
          <w:tab w:val="left" w:pos="720"/>
        </w:tabs>
        <w:autoSpaceDE w:val="0"/>
        <w:autoSpaceDN w:val="0"/>
        <w:adjustRightInd w:val="0"/>
        <w:jc w:val="both"/>
        <w:rPr>
          <w:rStyle w:val="DeltaViewInsertion"/>
          <w:rFonts w:cs="Arial"/>
          <w:color w:val="000000"/>
          <w:w w:val="0"/>
          <w:u w:val="none"/>
        </w:rPr>
      </w:pPr>
      <w:r w:rsidRPr="008D39D8">
        <w:rPr>
          <w:rStyle w:val="DeltaViewInsertion"/>
          <w:rFonts w:cs="Arial"/>
          <w:color w:val="000000"/>
          <w:w w:val="0"/>
          <w:u w:val="none"/>
        </w:rPr>
        <w:t xml:space="preserve">The Contracting Entity may issue to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to whom it intends to award the </w:t>
      </w:r>
      <w:r w:rsidR="005B5EA3">
        <w:rPr>
          <w:rStyle w:val="DeltaViewInsertion"/>
          <w:rFonts w:cs="Arial"/>
          <w:color w:val="000000"/>
          <w:w w:val="0"/>
          <w:u w:val="none"/>
        </w:rPr>
        <w:t>Contract</w:t>
      </w:r>
      <w:r w:rsidR="00F31624" w:rsidRPr="008D39D8">
        <w:rPr>
          <w:rStyle w:val="DeltaViewInsertion"/>
          <w:rFonts w:cs="Arial"/>
          <w:color w:val="000000"/>
          <w:w w:val="0"/>
          <w:u w:val="none"/>
        </w:rPr>
        <w:t xml:space="preserve"> a preferred bidder letter r</w:t>
      </w:r>
      <w:r w:rsidRPr="008D39D8">
        <w:rPr>
          <w:rStyle w:val="DeltaViewInsertion"/>
          <w:rFonts w:cs="Arial"/>
          <w:color w:val="000000"/>
          <w:w w:val="0"/>
          <w:u w:val="none"/>
        </w:rPr>
        <w:t xml:space="preserve">equiring that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to submit to the Contracting Entity any or all of the items listed in the Particulars together with any other items that the Contracting Entity deems appropriate.</w:t>
      </w:r>
    </w:p>
    <w:p w14:paraId="08B1BAFA" w14:textId="77777777" w:rsidR="00056976" w:rsidRPr="008D39D8" w:rsidRDefault="00056976" w:rsidP="00056976">
      <w:pPr>
        <w:tabs>
          <w:tab w:val="left" w:pos="720"/>
        </w:tabs>
        <w:autoSpaceDE w:val="0"/>
        <w:autoSpaceDN w:val="0"/>
        <w:adjustRightInd w:val="0"/>
        <w:jc w:val="both"/>
        <w:rPr>
          <w:rStyle w:val="DeltaViewInsertion"/>
          <w:rFonts w:cs="Arial"/>
          <w:color w:val="000000"/>
          <w:w w:val="0"/>
          <w:u w:val="none"/>
        </w:rPr>
      </w:pPr>
    </w:p>
    <w:p w14:paraId="255EB34E" w14:textId="77777777" w:rsidR="00056976" w:rsidRPr="008D39D8" w:rsidRDefault="00056976" w:rsidP="00056976">
      <w:pPr>
        <w:tabs>
          <w:tab w:val="left" w:pos="720"/>
        </w:tabs>
        <w:autoSpaceDE w:val="0"/>
        <w:autoSpaceDN w:val="0"/>
        <w:adjustRightInd w:val="0"/>
        <w:jc w:val="both"/>
        <w:rPr>
          <w:rStyle w:val="DeltaViewInsertion"/>
          <w:rFonts w:cs="Arial"/>
          <w:color w:val="000000"/>
          <w:w w:val="0"/>
          <w:u w:val="none"/>
        </w:rPr>
      </w:pPr>
      <w:r w:rsidRPr="008D39D8">
        <w:rPr>
          <w:rStyle w:val="DeltaViewInsertion"/>
          <w:rFonts w:cs="Arial"/>
          <w:color w:val="000000"/>
          <w:w w:val="0"/>
          <w:u w:val="none"/>
        </w:rPr>
        <w:t xml:space="preserve">If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to whom such letter of intent is addressed does not submit the documents as required within the time allowed, the Contracting Entity may take such steps as it considers appropriate, including (but not limited to) proceeding to initiate award to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who submitted the next most economically advantageous tender, allowing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to whom the letter of intent was addressed additional time to provide the documents or proceeding to enter into the </w:t>
      </w:r>
      <w:r w:rsidR="005B5EA3">
        <w:rPr>
          <w:rStyle w:val="DeltaViewInsertion"/>
          <w:rFonts w:cs="Arial"/>
          <w:color w:val="000000"/>
          <w:w w:val="0"/>
          <w:u w:val="none"/>
        </w:rPr>
        <w:t>Contract</w:t>
      </w:r>
      <w:r w:rsidRPr="008D39D8">
        <w:rPr>
          <w:rStyle w:val="DeltaViewInsertion"/>
          <w:rFonts w:cs="Arial"/>
          <w:color w:val="000000"/>
          <w:w w:val="0"/>
          <w:u w:val="none"/>
        </w:rPr>
        <w:t xml:space="preserve"> with the </w:t>
      </w:r>
      <w:r w:rsidR="00D908EF" w:rsidRPr="008D39D8">
        <w:rPr>
          <w:rStyle w:val="DeltaViewInsertion"/>
          <w:rFonts w:cs="Arial"/>
          <w:color w:val="000000"/>
          <w:w w:val="0"/>
          <w:u w:val="none"/>
        </w:rPr>
        <w:t>Tenderer</w:t>
      </w:r>
      <w:r w:rsidRPr="008D39D8">
        <w:rPr>
          <w:rStyle w:val="DeltaViewInsertion"/>
          <w:rFonts w:cs="Arial"/>
          <w:color w:val="000000"/>
          <w:w w:val="0"/>
          <w:u w:val="none"/>
        </w:rPr>
        <w:t xml:space="preserve"> to whom the letter of intent was addressed (even though the documents have not yet been provided).</w:t>
      </w:r>
    </w:p>
    <w:p w14:paraId="3D1190CD" w14:textId="77777777" w:rsidR="00740F6D" w:rsidRPr="008D39D8" w:rsidRDefault="00740F6D" w:rsidP="00056976">
      <w:pPr>
        <w:tabs>
          <w:tab w:val="left" w:pos="720"/>
        </w:tabs>
        <w:autoSpaceDE w:val="0"/>
        <w:autoSpaceDN w:val="0"/>
        <w:adjustRightInd w:val="0"/>
        <w:jc w:val="both"/>
        <w:rPr>
          <w:rStyle w:val="DeltaViewInsertion"/>
          <w:rFonts w:cs="Arial"/>
          <w:color w:val="000000"/>
          <w:w w:val="0"/>
          <w:u w:val="none"/>
        </w:rPr>
      </w:pPr>
    </w:p>
    <w:p w14:paraId="65ECDDAA" w14:textId="77777777" w:rsidR="00740F6D" w:rsidRPr="00DA4D48" w:rsidRDefault="00740F6D" w:rsidP="00DA4D48">
      <w:pPr>
        <w:pStyle w:val="ListParagraph"/>
        <w:numPr>
          <w:ilvl w:val="2"/>
          <w:numId w:val="36"/>
        </w:numPr>
        <w:autoSpaceDE w:val="0"/>
        <w:autoSpaceDN w:val="0"/>
        <w:adjustRightInd w:val="0"/>
        <w:ind w:left="709"/>
        <w:jc w:val="both"/>
        <w:rPr>
          <w:rStyle w:val="DeltaViewInsertion"/>
          <w:rFonts w:cs="Arial"/>
          <w:color w:val="000000"/>
          <w:w w:val="0"/>
          <w:u w:val="single"/>
        </w:rPr>
      </w:pPr>
      <w:r w:rsidRPr="00DA4D48">
        <w:rPr>
          <w:rStyle w:val="DeltaViewInsertion"/>
          <w:rFonts w:cs="Arial"/>
          <w:color w:val="000000"/>
          <w:w w:val="0"/>
          <w:u w:val="single"/>
        </w:rPr>
        <w:t>Form of Tender</w:t>
      </w:r>
    </w:p>
    <w:p w14:paraId="4B00B0C1" w14:textId="77777777" w:rsidR="00740F6D" w:rsidRPr="008D39D8" w:rsidRDefault="00740F6D" w:rsidP="00740F6D">
      <w:pPr>
        <w:tabs>
          <w:tab w:val="left" w:pos="720"/>
        </w:tabs>
        <w:autoSpaceDE w:val="0"/>
        <w:autoSpaceDN w:val="0"/>
        <w:adjustRightInd w:val="0"/>
        <w:jc w:val="both"/>
        <w:rPr>
          <w:rFonts w:cs="Arial"/>
          <w:b/>
        </w:rPr>
      </w:pPr>
    </w:p>
    <w:p w14:paraId="7489A876" w14:textId="77777777" w:rsidR="00740F6D" w:rsidRPr="00905C77" w:rsidRDefault="00740F6D" w:rsidP="00905C77">
      <w:pPr>
        <w:autoSpaceDE w:val="0"/>
        <w:autoSpaceDN w:val="0"/>
        <w:adjustRightInd w:val="0"/>
        <w:jc w:val="both"/>
        <w:rPr>
          <w:rFonts w:cs="Arial"/>
        </w:rPr>
      </w:pPr>
      <w:r w:rsidRPr="00905C77">
        <w:rPr>
          <w:rFonts w:cs="Arial"/>
        </w:rPr>
        <w:t xml:space="preserve">Each Tenderer </w:t>
      </w:r>
      <w:r w:rsidR="00905C77">
        <w:rPr>
          <w:rFonts w:cs="Arial"/>
        </w:rPr>
        <w:t xml:space="preserve">should </w:t>
      </w:r>
      <w:r w:rsidRPr="00905C77">
        <w:rPr>
          <w:rFonts w:cs="Arial"/>
        </w:rPr>
        <w:t>sign and deliver the Form of Tender using the Tenderer’s full correct legal name.</w:t>
      </w:r>
    </w:p>
    <w:p w14:paraId="6010BA97" w14:textId="77777777" w:rsidR="00740F6D" w:rsidRPr="008D39D8" w:rsidRDefault="00740F6D" w:rsidP="00740F6D">
      <w:pPr>
        <w:tabs>
          <w:tab w:val="left" w:pos="720"/>
        </w:tabs>
        <w:autoSpaceDE w:val="0"/>
        <w:autoSpaceDN w:val="0"/>
        <w:adjustRightInd w:val="0"/>
        <w:jc w:val="both"/>
        <w:rPr>
          <w:rFonts w:cs="Arial"/>
        </w:rPr>
      </w:pPr>
    </w:p>
    <w:p w14:paraId="7CD31947" w14:textId="77777777" w:rsidR="00740F6D" w:rsidRPr="00905C77" w:rsidRDefault="00740F6D" w:rsidP="00905C77">
      <w:pPr>
        <w:autoSpaceDE w:val="0"/>
        <w:autoSpaceDN w:val="0"/>
        <w:adjustRightInd w:val="0"/>
        <w:jc w:val="both"/>
        <w:rPr>
          <w:rFonts w:cs="Arial"/>
        </w:rPr>
      </w:pPr>
      <w:r w:rsidRPr="00905C77">
        <w:rPr>
          <w:rFonts w:cs="Arial"/>
        </w:rPr>
        <w:t xml:space="preserve">If the party who will enter into the </w:t>
      </w:r>
      <w:r w:rsidRPr="00905C77">
        <w:rPr>
          <w:rFonts w:cs="Arial"/>
          <w:color w:val="000000"/>
          <w:w w:val="0"/>
        </w:rPr>
        <w:t>Contract</w:t>
      </w:r>
      <w:r w:rsidRPr="00905C77">
        <w:rPr>
          <w:rFonts w:cs="Arial"/>
        </w:rPr>
        <w:t xml:space="preserve"> is one or more human or legal persons (such as a partnership, joint venture or consortium), each of them </w:t>
      </w:r>
      <w:r w:rsidR="00905C77">
        <w:rPr>
          <w:rFonts w:cs="Arial"/>
        </w:rPr>
        <w:t xml:space="preserve">should sign </w:t>
      </w:r>
      <w:r w:rsidRPr="00905C77">
        <w:rPr>
          <w:rFonts w:cs="Arial"/>
        </w:rPr>
        <w:t>the Form of Tender.</w:t>
      </w:r>
    </w:p>
    <w:p w14:paraId="497DC49C" w14:textId="77777777" w:rsidR="00740F6D" w:rsidRPr="008D39D8" w:rsidRDefault="00740F6D" w:rsidP="00740F6D">
      <w:pPr>
        <w:tabs>
          <w:tab w:val="left" w:pos="720"/>
        </w:tabs>
        <w:autoSpaceDE w:val="0"/>
        <w:autoSpaceDN w:val="0"/>
        <w:adjustRightInd w:val="0"/>
        <w:jc w:val="both"/>
        <w:rPr>
          <w:rFonts w:cs="Arial"/>
        </w:rPr>
      </w:pPr>
    </w:p>
    <w:p w14:paraId="78EC6C69" w14:textId="77777777" w:rsidR="00740F6D" w:rsidRPr="008D39D8" w:rsidRDefault="00740F6D" w:rsidP="00905C77">
      <w:pPr>
        <w:autoSpaceDE w:val="0"/>
        <w:autoSpaceDN w:val="0"/>
        <w:adjustRightInd w:val="0"/>
        <w:jc w:val="both"/>
        <w:rPr>
          <w:rFonts w:cs="Arial"/>
        </w:rPr>
      </w:pPr>
      <w:r w:rsidRPr="008D39D8">
        <w:rPr>
          <w:rFonts w:cs="Arial"/>
        </w:rPr>
        <w:t xml:space="preserve">Where a Tenderer comprises a lead contractor or consultant who will execute the </w:t>
      </w:r>
      <w:r w:rsidRPr="008D39D8">
        <w:rPr>
          <w:rFonts w:cs="Arial"/>
          <w:color w:val="000000"/>
          <w:w w:val="0"/>
        </w:rPr>
        <w:t>Contract</w:t>
      </w:r>
      <w:r w:rsidRPr="008D39D8">
        <w:rPr>
          <w:rFonts w:cs="Arial"/>
        </w:rPr>
        <w:t xml:space="preserve">, collateral warranties may be required from any sub-contractor or sub-consultant in the form notified to the Tenderer by the Contracting Entity and entry into a </w:t>
      </w:r>
      <w:r w:rsidRPr="008D39D8">
        <w:rPr>
          <w:rFonts w:cs="Arial"/>
          <w:color w:val="000000"/>
          <w:w w:val="0"/>
        </w:rPr>
        <w:t>Contract</w:t>
      </w:r>
      <w:r w:rsidRPr="008D39D8">
        <w:rPr>
          <w:rFonts w:cs="Arial"/>
        </w:rPr>
        <w:t xml:space="preserve"> shall be conditional upon the provision of such warra</w:t>
      </w:r>
      <w:r w:rsidR="00905C77">
        <w:rPr>
          <w:rFonts w:cs="Arial"/>
        </w:rPr>
        <w:t xml:space="preserve">nties. The Contracting Entity </w:t>
      </w:r>
      <w:r w:rsidRPr="008D39D8">
        <w:rPr>
          <w:rFonts w:cs="Arial"/>
        </w:rPr>
        <w:t xml:space="preserve">reserves the right to approve the sub-contract or sub-consultancy appointment to be entered into between the lead contractor or consultant and any such sub-contractor or sub-consultant. </w:t>
      </w:r>
    </w:p>
    <w:p w14:paraId="2107ECE3" w14:textId="77777777" w:rsidR="00740F6D" w:rsidRPr="008D39D8" w:rsidRDefault="00740F6D" w:rsidP="00740F6D">
      <w:pPr>
        <w:tabs>
          <w:tab w:val="left" w:pos="720"/>
        </w:tabs>
        <w:autoSpaceDE w:val="0"/>
        <w:autoSpaceDN w:val="0"/>
        <w:adjustRightInd w:val="0"/>
        <w:jc w:val="both"/>
        <w:rPr>
          <w:rFonts w:cs="Arial"/>
        </w:rPr>
      </w:pPr>
    </w:p>
    <w:p w14:paraId="481773F1" w14:textId="77777777" w:rsidR="00740F6D" w:rsidRDefault="00740F6D" w:rsidP="00905C77">
      <w:pPr>
        <w:autoSpaceDE w:val="0"/>
        <w:autoSpaceDN w:val="0"/>
        <w:adjustRightInd w:val="0"/>
        <w:jc w:val="both"/>
        <w:rPr>
          <w:rFonts w:cs="Arial"/>
        </w:rPr>
      </w:pPr>
      <w:r w:rsidRPr="008D39D8">
        <w:rPr>
          <w:rFonts w:cs="Arial"/>
        </w:rPr>
        <w:t>The Contracting Entity's decision as to whether or not a tender has complied with its requirements shall be binding.</w:t>
      </w:r>
    </w:p>
    <w:p w14:paraId="46C7B639" w14:textId="77777777" w:rsidR="006D1693" w:rsidRDefault="006D1693" w:rsidP="00905C77">
      <w:pPr>
        <w:autoSpaceDE w:val="0"/>
        <w:autoSpaceDN w:val="0"/>
        <w:adjustRightInd w:val="0"/>
        <w:jc w:val="both"/>
        <w:rPr>
          <w:rFonts w:cs="Arial"/>
        </w:rPr>
      </w:pPr>
    </w:p>
    <w:p w14:paraId="76A68218" w14:textId="77777777" w:rsidR="009465B8" w:rsidRDefault="009465B8">
      <w:pPr>
        <w:spacing w:before="240" w:line="264" w:lineRule="auto"/>
        <w:jc w:val="both"/>
        <w:rPr>
          <w:rFonts w:eastAsiaTheme="majorEastAsia" w:cs="Arial"/>
          <w:bCs/>
          <w:u w:val="single"/>
        </w:rPr>
      </w:pPr>
      <w:r>
        <w:rPr>
          <w:rFonts w:cs="Arial"/>
          <w:u w:val="single"/>
        </w:rPr>
        <w:br w:type="page"/>
      </w:r>
    </w:p>
    <w:p w14:paraId="6CD9C74E" w14:textId="77777777" w:rsidR="006D1693" w:rsidRPr="00DA4D48" w:rsidRDefault="006D1693" w:rsidP="006D1693">
      <w:pPr>
        <w:pStyle w:val="Heading3"/>
        <w:numPr>
          <w:ilvl w:val="2"/>
          <w:numId w:val="36"/>
        </w:numPr>
        <w:ind w:left="709" w:hanging="709"/>
        <w:rPr>
          <w:rFonts w:cs="Arial"/>
          <w:u w:val="single"/>
        </w:rPr>
      </w:pPr>
      <w:r>
        <w:rPr>
          <w:rFonts w:cs="Arial"/>
          <w:u w:val="single"/>
        </w:rPr>
        <w:lastRenderedPageBreak/>
        <w:t>Limitations on Font Size, Format and Amount of Information</w:t>
      </w:r>
    </w:p>
    <w:p w14:paraId="79BFED73" w14:textId="77777777" w:rsidR="006D1693" w:rsidRDefault="006D1693" w:rsidP="006D1693">
      <w:pPr>
        <w:widowControl w:val="0"/>
        <w:ind w:left="567" w:hanging="567"/>
        <w:jc w:val="both"/>
        <w:rPr>
          <w:rFonts w:cs="Arial"/>
        </w:rPr>
      </w:pPr>
    </w:p>
    <w:p w14:paraId="53054731" w14:textId="55C6CF78" w:rsidR="006D1693" w:rsidRDefault="006D1693" w:rsidP="006D1693">
      <w:pPr>
        <w:widowControl w:val="0"/>
        <w:jc w:val="both"/>
        <w:rPr>
          <w:rFonts w:cs="Arial"/>
        </w:rPr>
      </w:pPr>
      <w:r>
        <w:rPr>
          <w:rFonts w:cs="Arial"/>
        </w:rPr>
        <w:t>Where applicable t</w:t>
      </w:r>
      <w:r w:rsidRPr="00346956">
        <w:rPr>
          <w:rFonts w:cs="Arial"/>
        </w:rPr>
        <w:t xml:space="preserve">o ensure equality of treatment in the assessment of </w:t>
      </w:r>
      <w:r>
        <w:rPr>
          <w:rFonts w:cs="Arial"/>
        </w:rPr>
        <w:t>tender</w:t>
      </w:r>
      <w:r w:rsidRPr="00346956">
        <w:rPr>
          <w:rFonts w:cs="Arial"/>
        </w:rPr>
        <w:t xml:space="preserve">s, limits are placed on the size, format, and the amount of information </w:t>
      </w:r>
      <w:r>
        <w:rPr>
          <w:rFonts w:cs="Arial"/>
        </w:rPr>
        <w:t>Tenderers</w:t>
      </w:r>
      <w:r w:rsidRPr="00346956">
        <w:rPr>
          <w:rFonts w:cs="Arial"/>
        </w:rPr>
        <w:t xml:space="preserve"> may submit in respect of the technical/quality criteria.  Additional information submitted by </w:t>
      </w:r>
      <w:r>
        <w:rPr>
          <w:rFonts w:cs="Arial"/>
        </w:rPr>
        <w:t>the Tenderer</w:t>
      </w:r>
      <w:r w:rsidRPr="00346956">
        <w:rPr>
          <w:rFonts w:cs="Arial"/>
        </w:rPr>
        <w:t xml:space="preserve"> in excess of any stated limit shall not be considered by </w:t>
      </w:r>
      <w:r>
        <w:rPr>
          <w:rFonts w:cs="Arial"/>
        </w:rPr>
        <w:t>the Contracting Entity</w:t>
      </w:r>
      <w:r w:rsidRPr="00346956">
        <w:rPr>
          <w:rFonts w:cs="Arial"/>
        </w:rPr>
        <w:t xml:space="preserve"> nor shall it be included in the quotation evaluation/ assessment process, </w:t>
      </w:r>
      <w:r w:rsidR="00A475F1">
        <w:rPr>
          <w:rFonts w:cs="Arial"/>
        </w:rPr>
        <w:t>e.g.,</w:t>
      </w:r>
      <w:r w:rsidRPr="00346956">
        <w:rPr>
          <w:rFonts w:cs="Arial"/>
        </w:rPr>
        <w:t xml:space="preserve"> where a maximum of 10 pages are </w:t>
      </w:r>
      <w:r w:rsidR="00A475F1" w:rsidRPr="00346956">
        <w:rPr>
          <w:rFonts w:cs="Arial"/>
        </w:rPr>
        <w:t>specified,</w:t>
      </w:r>
      <w:r w:rsidRPr="00346956">
        <w:rPr>
          <w:rFonts w:cs="Arial"/>
        </w:rPr>
        <w:t xml:space="preserve"> </w:t>
      </w:r>
      <w:r>
        <w:rPr>
          <w:rFonts w:cs="Arial"/>
        </w:rPr>
        <w:t>the Contracting Entity</w:t>
      </w:r>
      <w:r w:rsidRPr="00346956">
        <w:rPr>
          <w:rFonts w:cs="Arial"/>
        </w:rPr>
        <w:t xml:space="preserve"> shall only consider the information presented in pages 1 to 10 inclusive and additional pages shall not be read or assessed.  Similarly, where three examples of projects are requested only the first three projects listed/provided shall be considered as part of the assessment.</w:t>
      </w:r>
    </w:p>
    <w:p w14:paraId="0C890ABB" w14:textId="77777777" w:rsidR="006D1693" w:rsidRDefault="006D1693" w:rsidP="006D1693">
      <w:pPr>
        <w:widowControl w:val="0"/>
        <w:jc w:val="both"/>
        <w:rPr>
          <w:rFonts w:cs="Arial"/>
        </w:rPr>
      </w:pPr>
    </w:p>
    <w:p w14:paraId="006D58F1" w14:textId="6AA54CA6" w:rsidR="006D1693" w:rsidRDefault="006D1693" w:rsidP="006D1693">
      <w:pPr>
        <w:widowControl w:val="0"/>
        <w:jc w:val="both"/>
        <w:rPr>
          <w:rFonts w:cs="Arial"/>
        </w:rPr>
      </w:pPr>
      <w:r w:rsidRPr="00346956">
        <w:rPr>
          <w:rFonts w:cs="Arial"/>
        </w:rPr>
        <w:t xml:space="preserve">A minimum font size of </w:t>
      </w:r>
      <w:r w:rsidR="00A475F1" w:rsidRPr="00346956">
        <w:rPr>
          <w:rFonts w:cs="Arial"/>
        </w:rPr>
        <w:t>10-point</w:t>
      </w:r>
      <w:r w:rsidRPr="00346956">
        <w:rPr>
          <w:rFonts w:cs="Arial"/>
        </w:rPr>
        <w:t xml:space="preserve"> Arial or equivalent shall be used in submission text.  References to an A4 page are to one side of an A4 page (</w:t>
      </w:r>
      <w:r w:rsidR="00A475F1" w:rsidRPr="00346956">
        <w:rPr>
          <w:rFonts w:cs="Arial"/>
        </w:rPr>
        <w:t>i.e.,</w:t>
      </w:r>
      <w:r w:rsidRPr="00346956">
        <w:rPr>
          <w:rFonts w:cs="Arial"/>
        </w:rPr>
        <w:t xml:space="preserve"> a double-sided page </w:t>
      </w:r>
      <w:r w:rsidR="00A475F1" w:rsidRPr="00346956">
        <w:rPr>
          <w:rFonts w:cs="Arial"/>
        </w:rPr>
        <w:t>count</w:t>
      </w:r>
      <w:r w:rsidRPr="00346956">
        <w:rPr>
          <w:rFonts w:cs="Arial"/>
        </w:rPr>
        <w:t xml:space="preserve"> as 2 A4 Pages).  For readability purposes, spreadsheets, drawings and diagrams only, (</w:t>
      </w:r>
      <w:r w:rsidR="00A475F1" w:rsidRPr="00346956">
        <w:rPr>
          <w:rFonts w:cs="Arial"/>
        </w:rPr>
        <w:t>e.g.,</w:t>
      </w:r>
      <w:r w:rsidRPr="00346956">
        <w:rPr>
          <w:rFonts w:cs="Arial"/>
        </w:rPr>
        <w:t xml:space="preserve"> programmes, flow-charts), may be presented on A3 pages.  Each A3 page shall count as 2 A4 </w:t>
      </w:r>
      <w:r w:rsidR="00D26EB6" w:rsidRPr="00346956">
        <w:rPr>
          <w:rFonts w:cs="Arial"/>
        </w:rPr>
        <w:t>pages;</w:t>
      </w:r>
      <w:r w:rsidRPr="00346956">
        <w:rPr>
          <w:rFonts w:cs="Arial"/>
        </w:rPr>
        <w:t xml:space="preserve"> </w:t>
      </w:r>
      <w:r w:rsidR="00A475F1" w:rsidRPr="00346956">
        <w:rPr>
          <w:rFonts w:cs="Arial"/>
        </w:rPr>
        <w:t>however,</w:t>
      </w:r>
      <w:r w:rsidRPr="00346956">
        <w:rPr>
          <w:rFonts w:cs="Arial"/>
        </w:rPr>
        <w:t xml:space="preserve"> the previous restriction on font size shall not apply to A3 pages.</w:t>
      </w:r>
    </w:p>
    <w:p w14:paraId="7DF9C115" w14:textId="77777777" w:rsidR="006D1693" w:rsidRPr="008D39D8" w:rsidRDefault="006D1693" w:rsidP="00905C77">
      <w:pPr>
        <w:autoSpaceDE w:val="0"/>
        <w:autoSpaceDN w:val="0"/>
        <w:adjustRightInd w:val="0"/>
        <w:jc w:val="both"/>
        <w:rPr>
          <w:rFonts w:cs="Arial"/>
        </w:rPr>
      </w:pPr>
    </w:p>
    <w:p w14:paraId="717130EC" w14:textId="77777777" w:rsidR="00740F6D" w:rsidRPr="008D39D8" w:rsidRDefault="00740F6D">
      <w:pPr>
        <w:spacing w:before="240" w:line="264" w:lineRule="auto"/>
        <w:jc w:val="both"/>
        <w:rPr>
          <w:rFonts w:cs="Arial"/>
        </w:rPr>
      </w:pPr>
    </w:p>
    <w:p w14:paraId="1E6EC180" w14:textId="77777777" w:rsidR="00F3005F" w:rsidRDefault="00F3005F">
      <w:pPr>
        <w:spacing w:before="240" w:line="264" w:lineRule="auto"/>
        <w:jc w:val="both"/>
        <w:rPr>
          <w:rFonts w:eastAsiaTheme="majorEastAsia" w:cs="Arial"/>
          <w:b/>
          <w:bCs/>
          <w:szCs w:val="28"/>
        </w:rPr>
      </w:pPr>
      <w:r>
        <w:rPr>
          <w:rFonts w:cs="Arial"/>
          <w:b/>
        </w:rPr>
        <w:br w:type="page"/>
      </w:r>
    </w:p>
    <w:p w14:paraId="1A021768" w14:textId="77777777" w:rsidR="00ED565D" w:rsidRPr="008D39D8" w:rsidRDefault="00751A59" w:rsidP="00751A59">
      <w:pPr>
        <w:pStyle w:val="Heading1"/>
        <w:rPr>
          <w:rFonts w:cs="Arial"/>
          <w:b/>
        </w:rPr>
      </w:pPr>
      <w:bookmarkStart w:id="90" w:name="_Toc87448033"/>
      <w:r w:rsidRPr="008D39D8">
        <w:rPr>
          <w:rFonts w:cs="Arial"/>
          <w:b/>
        </w:rPr>
        <w:lastRenderedPageBreak/>
        <w:t xml:space="preserve">SCOPE </w:t>
      </w:r>
      <w:r w:rsidR="00ED565D" w:rsidRPr="008D39D8">
        <w:rPr>
          <w:rFonts w:cs="Arial"/>
          <w:b/>
        </w:rPr>
        <w:t>OF REQUIREMENT</w:t>
      </w:r>
      <w:bookmarkEnd w:id="90"/>
    </w:p>
    <w:p w14:paraId="5D48A455" w14:textId="77777777" w:rsidR="00905C77" w:rsidRDefault="00905C77" w:rsidP="006036F3">
      <w:pPr>
        <w:rPr>
          <w:rFonts w:cs="Arial"/>
        </w:rPr>
      </w:pPr>
    </w:p>
    <w:p w14:paraId="57AA7C7C" w14:textId="2C342B6B" w:rsidR="003776A7" w:rsidRDefault="0080599B" w:rsidP="00B65CEC">
      <w:pPr>
        <w:rPr>
          <w:rFonts w:cs="Arial"/>
          <w:b/>
          <w:i/>
          <w:color w:val="FF0000"/>
        </w:rPr>
      </w:pPr>
      <w:r w:rsidRPr="003274BB">
        <w:rPr>
          <w:rFonts w:cs="Arial"/>
        </w:rPr>
        <w:t xml:space="preserve">The contract is for </w:t>
      </w:r>
      <w:r w:rsidRPr="00874444">
        <w:rPr>
          <w:rFonts w:cs="Arial"/>
          <w:b/>
          <w:bCs/>
          <w:u w:val="single"/>
        </w:rPr>
        <w:t>four site visits annually</w:t>
      </w:r>
      <w:r w:rsidRPr="003274BB">
        <w:rPr>
          <w:rFonts w:cs="Arial"/>
        </w:rPr>
        <w:t xml:space="preserve"> to </w:t>
      </w:r>
      <w:r w:rsidR="003776A7" w:rsidRPr="003274BB">
        <w:rPr>
          <w:rFonts w:cs="Arial"/>
        </w:rPr>
        <w:t>all</w:t>
      </w:r>
      <w:r w:rsidR="003776A7">
        <w:rPr>
          <w:rFonts w:cs="Arial"/>
        </w:rPr>
        <w:t xml:space="preserve"> Health Care </w:t>
      </w:r>
      <w:r w:rsidR="003776A7" w:rsidRPr="003274BB">
        <w:rPr>
          <w:rFonts w:cs="Arial"/>
        </w:rPr>
        <w:t>facilities,</w:t>
      </w:r>
      <w:r w:rsidRPr="003274BB">
        <w:rPr>
          <w:rFonts w:cs="Arial"/>
        </w:rPr>
        <w:t xml:space="preserve"> to carry </w:t>
      </w:r>
      <w:r w:rsidR="003776A7" w:rsidRPr="003274BB">
        <w:rPr>
          <w:rFonts w:cs="Arial"/>
        </w:rPr>
        <w:t>out Planned</w:t>
      </w:r>
      <w:r w:rsidR="003274BB" w:rsidRPr="003274BB">
        <w:rPr>
          <w:rFonts w:cs="Arial"/>
        </w:rPr>
        <w:t xml:space="preserve"> Preventative works on Medical Gas Plant to all facilities outlined </w:t>
      </w:r>
      <w:r w:rsidR="003274BB" w:rsidRPr="00B10117">
        <w:rPr>
          <w:rFonts w:cs="Arial"/>
        </w:rPr>
        <w:t xml:space="preserve">in </w:t>
      </w:r>
      <w:r w:rsidR="003274BB" w:rsidRPr="003776A7">
        <w:rPr>
          <w:rFonts w:cs="Arial"/>
          <w:b/>
        </w:rPr>
        <w:t>Kerry County</w:t>
      </w:r>
      <w:r w:rsidR="000B536F" w:rsidRPr="00B10117">
        <w:rPr>
          <w:rFonts w:cs="Arial"/>
        </w:rPr>
        <w:t>–</w:t>
      </w:r>
      <w:r w:rsidR="00935E88" w:rsidRPr="00B10117">
        <w:rPr>
          <w:rFonts w:cs="Arial"/>
        </w:rPr>
        <w:t xml:space="preserve"> </w:t>
      </w:r>
      <w:r w:rsidR="00935E88" w:rsidRPr="003776A7">
        <w:rPr>
          <w:rFonts w:cs="Arial"/>
          <w:b/>
        </w:rPr>
        <w:t>Appendix</w:t>
      </w:r>
      <w:r w:rsidR="000B536F" w:rsidRPr="003776A7">
        <w:rPr>
          <w:rFonts w:cs="Arial"/>
          <w:b/>
        </w:rPr>
        <w:t xml:space="preserve"> </w:t>
      </w:r>
      <w:r w:rsidR="003776A7" w:rsidRPr="003776A7">
        <w:rPr>
          <w:rFonts w:cs="Arial"/>
          <w:b/>
        </w:rPr>
        <w:t>5</w:t>
      </w:r>
      <w:r w:rsidR="003776A7" w:rsidRPr="00B10117">
        <w:rPr>
          <w:rFonts w:cs="Arial"/>
        </w:rPr>
        <w:t xml:space="preserve"> including</w:t>
      </w:r>
      <w:r w:rsidR="00935E88" w:rsidRPr="00B10117">
        <w:rPr>
          <w:rFonts w:cs="Arial"/>
        </w:rPr>
        <w:t xml:space="preserve"> Pricing </w:t>
      </w:r>
      <w:r w:rsidR="003776A7" w:rsidRPr="00B10117">
        <w:rPr>
          <w:rFonts w:cs="Arial"/>
        </w:rPr>
        <w:t>Document attached</w:t>
      </w:r>
      <w:r w:rsidRPr="00B10117">
        <w:rPr>
          <w:rFonts w:cs="Arial"/>
        </w:rPr>
        <w:t>.</w:t>
      </w:r>
      <w:r w:rsidR="006757EB" w:rsidRPr="00B10117">
        <w:rPr>
          <w:rFonts w:cs="Arial"/>
        </w:rPr>
        <w:t xml:space="preserve"> This contract will </w:t>
      </w:r>
      <w:r w:rsidR="002A39CC" w:rsidRPr="00B10117">
        <w:rPr>
          <w:rFonts w:cs="Arial"/>
        </w:rPr>
        <w:t>also allow</w:t>
      </w:r>
      <w:r w:rsidR="00417B54" w:rsidRPr="00B10117">
        <w:rPr>
          <w:rFonts w:cs="Arial"/>
        </w:rPr>
        <w:t xml:space="preserve"> </w:t>
      </w:r>
      <w:r w:rsidR="006757EB" w:rsidRPr="00B10117">
        <w:rPr>
          <w:rFonts w:cs="Arial"/>
        </w:rPr>
        <w:t xml:space="preserve">for </w:t>
      </w:r>
      <w:r w:rsidR="006757EB" w:rsidRPr="003776A7">
        <w:rPr>
          <w:rFonts w:cs="Arial"/>
          <w:b/>
          <w:i/>
          <w:color w:val="FF0000"/>
        </w:rPr>
        <w:t xml:space="preserve">emergency call-outs 24/7/365 with a minimum response time </w:t>
      </w:r>
      <w:r w:rsidR="00915512" w:rsidRPr="003776A7">
        <w:rPr>
          <w:rFonts w:cs="Arial"/>
          <w:b/>
          <w:i/>
          <w:color w:val="FF0000"/>
        </w:rPr>
        <w:t>of 2hrs</w:t>
      </w:r>
      <w:r w:rsidR="003776A7">
        <w:rPr>
          <w:rFonts w:cs="Arial"/>
          <w:b/>
          <w:i/>
          <w:color w:val="FF0000"/>
        </w:rPr>
        <w:t>.</w:t>
      </w:r>
    </w:p>
    <w:p w14:paraId="595D4538" w14:textId="77777777" w:rsidR="003776A7" w:rsidRDefault="003776A7" w:rsidP="00B65CEC">
      <w:pPr>
        <w:rPr>
          <w:rFonts w:cs="Arial"/>
          <w:b/>
          <w:i/>
          <w:color w:val="FF0000"/>
        </w:rPr>
      </w:pPr>
    </w:p>
    <w:p w14:paraId="7AA6A895" w14:textId="3F1BE530" w:rsidR="00B65CEC" w:rsidRPr="003776A7" w:rsidRDefault="003776A7" w:rsidP="00B65CEC">
      <w:pPr>
        <w:rPr>
          <w:rFonts w:cs="Arial"/>
        </w:rPr>
      </w:pPr>
      <w:r w:rsidRPr="003776A7">
        <w:rPr>
          <w:rFonts w:cs="Arial"/>
        </w:rPr>
        <w:t>The Medical Gas Pipeline Contractor will also undertake a review as Competent Persons the provision of appropriate labelling, markings &amp; Signage associated with the relevant Systems at each Health Care facility</w:t>
      </w:r>
      <w:r>
        <w:rPr>
          <w:rFonts w:cs="Arial"/>
        </w:rPr>
        <w:t xml:space="preserve"> </w:t>
      </w:r>
      <w:r w:rsidR="00874444">
        <w:rPr>
          <w:rFonts w:cs="Arial"/>
        </w:rPr>
        <w:t>in Kerry County.</w:t>
      </w:r>
    </w:p>
    <w:p w14:paraId="5B62458F" w14:textId="77777777" w:rsidR="003274BB" w:rsidRPr="003274BB" w:rsidRDefault="003274BB" w:rsidP="00B65CEC">
      <w:pPr>
        <w:rPr>
          <w:rFonts w:cs="Arial"/>
          <w:highlight w:val="yellow"/>
        </w:rPr>
      </w:pPr>
    </w:p>
    <w:p w14:paraId="41EE5AF9" w14:textId="71B47547" w:rsidR="003274BB" w:rsidRDefault="003274BB" w:rsidP="00B65CEC">
      <w:pPr>
        <w:rPr>
          <w:rFonts w:cs="Arial"/>
        </w:rPr>
      </w:pPr>
      <w:r w:rsidRPr="003274BB">
        <w:rPr>
          <w:rFonts w:cs="Arial"/>
        </w:rPr>
        <w:t>Validation &amp; Verification Certificates are required for replacement safety valves, gauges, desiccant and filters used during the contract at the frequency and times specified.</w:t>
      </w:r>
    </w:p>
    <w:p w14:paraId="33042166" w14:textId="77777777" w:rsidR="003274BB" w:rsidRDefault="003274BB" w:rsidP="00B65CEC">
      <w:pPr>
        <w:rPr>
          <w:rFonts w:cs="Arial"/>
        </w:rPr>
      </w:pPr>
    </w:p>
    <w:p w14:paraId="40822297" w14:textId="15C4F1D8" w:rsidR="003274BB" w:rsidRDefault="003274BB" w:rsidP="00B65CEC">
      <w:pPr>
        <w:rPr>
          <w:rFonts w:cs="Arial"/>
        </w:rPr>
      </w:pPr>
      <w:r w:rsidRPr="003274BB">
        <w:rPr>
          <w:rFonts w:cs="Arial"/>
        </w:rPr>
        <w:t>Medical vacuum bacterial filter elements shall be disposed of in accordance with the HTM 02-01, bacterial filter, permit to work.  The appropriate scale of personal protective equipment shall be applied.</w:t>
      </w:r>
    </w:p>
    <w:p w14:paraId="3F7EB2CD" w14:textId="77777777" w:rsidR="003274BB" w:rsidRDefault="003274BB" w:rsidP="00B65CEC">
      <w:pPr>
        <w:rPr>
          <w:rFonts w:cs="Arial"/>
        </w:rPr>
      </w:pPr>
    </w:p>
    <w:p w14:paraId="7A9E3950" w14:textId="446BC9BB" w:rsidR="003274BB" w:rsidRPr="00874444" w:rsidRDefault="003274BB" w:rsidP="00B65CEC">
      <w:pPr>
        <w:rPr>
          <w:rFonts w:cs="Arial"/>
          <w:b/>
        </w:rPr>
      </w:pPr>
      <w:r w:rsidRPr="003274BB">
        <w:rPr>
          <w:rFonts w:cs="Arial"/>
        </w:rPr>
        <w:t xml:space="preserve">All personnel employed on this Contract shall be properly trained and </w:t>
      </w:r>
      <w:r w:rsidRPr="00874444">
        <w:rPr>
          <w:rFonts w:cs="Arial"/>
          <w:b/>
        </w:rPr>
        <w:t>appointed competent persons</w:t>
      </w:r>
      <w:r w:rsidRPr="00874444">
        <w:rPr>
          <w:rFonts w:cs="Arial"/>
        </w:rPr>
        <w:t xml:space="preserve"> </w:t>
      </w:r>
      <w:r w:rsidRPr="003274BB">
        <w:rPr>
          <w:rFonts w:cs="Arial"/>
        </w:rPr>
        <w:t>medical gas pipeline systems.  Details of their training, appointment and competency</w:t>
      </w:r>
      <w:r w:rsidR="00524F6C">
        <w:rPr>
          <w:rFonts w:cs="Arial"/>
        </w:rPr>
        <w:t xml:space="preserve"> must be identified as per</w:t>
      </w:r>
      <w:r w:rsidR="00524F6C" w:rsidRPr="00524F6C">
        <w:t xml:space="preserve"> </w:t>
      </w:r>
      <w:r w:rsidR="00524F6C" w:rsidRPr="00874444">
        <w:rPr>
          <w:rFonts w:cs="Arial"/>
          <w:b/>
        </w:rPr>
        <w:t xml:space="preserve">Appendix 4: Professional Qualifications &amp; Experience Template Curriculum Vitae- Service Engineer (Person Carrying </w:t>
      </w:r>
      <w:r w:rsidR="00935E88" w:rsidRPr="00874444">
        <w:rPr>
          <w:rFonts w:cs="Arial"/>
          <w:b/>
        </w:rPr>
        <w:t>out</w:t>
      </w:r>
      <w:r w:rsidR="00524F6C" w:rsidRPr="00874444">
        <w:rPr>
          <w:rFonts w:cs="Arial"/>
          <w:b/>
        </w:rPr>
        <w:t xml:space="preserve"> Contract Works)</w:t>
      </w:r>
      <w:r w:rsidRPr="00874444">
        <w:rPr>
          <w:rFonts w:cs="Arial"/>
          <w:b/>
        </w:rPr>
        <w:t xml:space="preserve"> </w:t>
      </w:r>
      <w:r w:rsidR="00524F6C" w:rsidRPr="00874444">
        <w:rPr>
          <w:rFonts w:cs="Arial"/>
          <w:b/>
        </w:rPr>
        <w:t>attached</w:t>
      </w:r>
    </w:p>
    <w:p w14:paraId="23099FE9" w14:textId="77777777" w:rsidR="003274BB" w:rsidRDefault="003274BB" w:rsidP="00B65CEC">
      <w:pPr>
        <w:rPr>
          <w:rFonts w:cs="Arial"/>
        </w:rPr>
      </w:pPr>
    </w:p>
    <w:p w14:paraId="43486C36" w14:textId="77777777" w:rsidR="003274BB" w:rsidRDefault="003274BB" w:rsidP="00B65CEC">
      <w:pPr>
        <w:rPr>
          <w:rFonts w:cs="Arial"/>
        </w:rPr>
      </w:pPr>
    </w:p>
    <w:p w14:paraId="4C6C20CB" w14:textId="05FE6BEC" w:rsidR="003274BB" w:rsidRDefault="003274BB" w:rsidP="00B65CEC">
      <w:pPr>
        <w:rPr>
          <w:rFonts w:cs="Arial"/>
        </w:rPr>
      </w:pPr>
      <w:r w:rsidRPr="003274BB">
        <w:rPr>
          <w:rFonts w:cs="Arial"/>
        </w:rPr>
        <w:t xml:space="preserve">All works associated with the maintenance of the MGPS shall be in accordance with HTM 02-01 and the Healthcare providers Medical Gases Operational Policy.  </w:t>
      </w:r>
    </w:p>
    <w:p w14:paraId="6B32E908" w14:textId="77777777" w:rsidR="003274BB" w:rsidRDefault="003274BB" w:rsidP="00B65CEC">
      <w:pPr>
        <w:rPr>
          <w:rFonts w:cs="Arial"/>
        </w:rPr>
      </w:pPr>
    </w:p>
    <w:p w14:paraId="1B22B738" w14:textId="3DB29A7E" w:rsidR="003274BB" w:rsidRDefault="003274BB" w:rsidP="00B65CEC">
      <w:pPr>
        <w:rPr>
          <w:rFonts w:cs="Arial"/>
        </w:rPr>
      </w:pPr>
      <w:r w:rsidRPr="003274BB">
        <w:rPr>
          <w:rFonts w:cs="Arial"/>
        </w:rPr>
        <w:t>The successful Medical Gases Service Contract Provider shall be an Accredited Medical Gas Pipeline System Contractor</w:t>
      </w:r>
      <w:r w:rsidRPr="003274BB">
        <w:t xml:space="preserve"> </w:t>
      </w:r>
      <w:r w:rsidRPr="003274BB">
        <w:rPr>
          <w:rFonts w:cs="Arial"/>
        </w:rPr>
        <w:t>compliance with HTM 02-</w:t>
      </w:r>
      <w:r w:rsidR="00E14580" w:rsidRPr="003274BB">
        <w:rPr>
          <w:rFonts w:cs="Arial"/>
        </w:rPr>
        <w:t>01 and</w:t>
      </w:r>
      <w:r w:rsidRPr="003274BB">
        <w:rPr>
          <w:rFonts w:cs="Arial"/>
        </w:rPr>
        <w:t xml:space="preserve"> shall provide evidence of this Accreditation</w:t>
      </w:r>
      <w:r w:rsidR="00592C3E">
        <w:rPr>
          <w:rFonts w:cs="Arial"/>
        </w:rPr>
        <w:t xml:space="preserve"> as per attached </w:t>
      </w:r>
      <w:r w:rsidR="00592C3E" w:rsidRPr="00874444">
        <w:rPr>
          <w:rFonts w:cs="Arial"/>
          <w:b/>
        </w:rPr>
        <w:t>Appendix 3- Certificate of Satisfactory Execution</w:t>
      </w:r>
      <w:r w:rsidRPr="00874444">
        <w:rPr>
          <w:rFonts w:cs="Arial"/>
        </w:rPr>
        <w:t xml:space="preserve">, </w:t>
      </w:r>
    </w:p>
    <w:p w14:paraId="24D0386E" w14:textId="77777777" w:rsidR="00417B54" w:rsidRDefault="00417B54" w:rsidP="00ED0039">
      <w:pPr>
        <w:rPr>
          <w:rFonts w:cs="Arial"/>
        </w:rPr>
      </w:pPr>
    </w:p>
    <w:p w14:paraId="6311955F" w14:textId="77777777" w:rsidR="00417B54" w:rsidRDefault="00417B54" w:rsidP="00ED0039">
      <w:pPr>
        <w:rPr>
          <w:rFonts w:cs="Arial"/>
        </w:rPr>
      </w:pPr>
    </w:p>
    <w:p w14:paraId="349C4D4E" w14:textId="77777777" w:rsidR="00417B54" w:rsidRPr="008D39D8" w:rsidRDefault="00417B54" w:rsidP="00ED0039">
      <w:pPr>
        <w:rPr>
          <w:rFonts w:cs="Arial"/>
        </w:rPr>
      </w:pPr>
    </w:p>
    <w:p w14:paraId="2505DCBD" w14:textId="77777777" w:rsidR="00AE4F3A" w:rsidRPr="008D39D8" w:rsidRDefault="00751A59" w:rsidP="00751A59">
      <w:pPr>
        <w:pStyle w:val="Heading1"/>
        <w:rPr>
          <w:rFonts w:eastAsia="Calibri" w:cs="Arial"/>
          <w:b/>
        </w:rPr>
      </w:pPr>
      <w:bookmarkStart w:id="91" w:name="_Toc87448034"/>
      <w:r w:rsidRPr="008D39D8">
        <w:rPr>
          <w:rFonts w:eastAsia="Calibri" w:cs="Arial"/>
          <w:b/>
        </w:rPr>
        <w:t>MINIMUM REQUIREMENTS</w:t>
      </w:r>
      <w:bookmarkEnd w:id="91"/>
      <w:r w:rsidR="002C3691" w:rsidRPr="008D39D8">
        <w:rPr>
          <w:rFonts w:eastAsia="Calibri" w:cs="Arial"/>
          <w:b/>
        </w:rPr>
        <w:t xml:space="preserve"> </w:t>
      </w:r>
    </w:p>
    <w:p w14:paraId="6CF201F1" w14:textId="77777777" w:rsidR="002C3691" w:rsidRPr="008D39D8" w:rsidRDefault="002C3691" w:rsidP="002C3691">
      <w:pPr>
        <w:rPr>
          <w:rFonts w:cs="Arial"/>
        </w:rPr>
      </w:pPr>
    </w:p>
    <w:p w14:paraId="1B417F1A" w14:textId="77777777" w:rsidR="00751A59" w:rsidRPr="008D39D8" w:rsidRDefault="00D844C3" w:rsidP="00D844C3">
      <w:pPr>
        <w:jc w:val="both"/>
        <w:rPr>
          <w:rFonts w:cs="Arial"/>
        </w:rPr>
      </w:pPr>
      <w:r w:rsidRPr="008D39D8">
        <w:rPr>
          <w:rFonts w:cs="Arial"/>
        </w:rPr>
        <w:t xml:space="preserve">Note: </w:t>
      </w:r>
      <w:r w:rsidR="00751A59" w:rsidRPr="008D39D8">
        <w:rPr>
          <w:rFonts w:cs="Arial"/>
        </w:rPr>
        <w:t xml:space="preserve">Any </w:t>
      </w:r>
      <w:r w:rsidR="00D908EF" w:rsidRPr="008D39D8">
        <w:rPr>
          <w:rFonts w:cs="Arial"/>
        </w:rPr>
        <w:t>Tenderer</w:t>
      </w:r>
      <w:r w:rsidR="00751A59" w:rsidRPr="008D39D8">
        <w:rPr>
          <w:rFonts w:cs="Arial"/>
        </w:rPr>
        <w:t xml:space="preserve"> that does not meet the minimum requirements contained in this section </w:t>
      </w:r>
      <w:r w:rsidR="00DA4D48" w:rsidRPr="00DA4D48">
        <w:rPr>
          <w:rFonts w:cs="Arial"/>
          <w:u w:val="single"/>
        </w:rPr>
        <w:t>will</w:t>
      </w:r>
      <w:r w:rsidR="00751A59" w:rsidRPr="008D39D8">
        <w:rPr>
          <w:rFonts w:cs="Arial"/>
          <w:u w:val="single"/>
        </w:rPr>
        <w:t xml:space="preserve"> not qualify to have its </w:t>
      </w:r>
      <w:r w:rsidR="009B733F" w:rsidRPr="008D39D8">
        <w:rPr>
          <w:rFonts w:cs="Arial"/>
          <w:u w:val="single"/>
        </w:rPr>
        <w:t>t</w:t>
      </w:r>
      <w:r w:rsidR="00751A59" w:rsidRPr="008D39D8">
        <w:rPr>
          <w:rFonts w:cs="Arial"/>
          <w:u w:val="single"/>
        </w:rPr>
        <w:t>ender evaluated</w:t>
      </w:r>
      <w:r w:rsidR="009B733F" w:rsidRPr="008D39D8">
        <w:rPr>
          <w:rFonts w:cs="Arial"/>
        </w:rPr>
        <w:t>.</w:t>
      </w:r>
    </w:p>
    <w:p w14:paraId="3AB5C85C" w14:textId="77777777" w:rsidR="009B733F" w:rsidRPr="008D39D8" w:rsidRDefault="009B733F" w:rsidP="00751A59">
      <w:pPr>
        <w:jc w:val="both"/>
        <w:rPr>
          <w:rFonts w:cs="Arial"/>
        </w:rPr>
      </w:pPr>
    </w:p>
    <w:p w14:paraId="6AD448F0" w14:textId="77777777" w:rsidR="009B733F" w:rsidRPr="008D39D8" w:rsidRDefault="00B10DF9" w:rsidP="009B733F">
      <w:pPr>
        <w:pStyle w:val="Heading2"/>
        <w:rPr>
          <w:rFonts w:cs="Arial"/>
          <w:b/>
        </w:rPr>
      </w:pPr>
      <w:bookmarkStart w:id="92" w:name="_Toc87448035"/>
      <w:r w:rsidRPr="008D39D8">
        <w:rPr>
          <w:rFonts w:cs="Arial"/>
          <w:b/>
        </w:rPr>
        <w:t>FINANCIAL STANDING</w:t>
      </w:r>
      <w:bookmarkEnd w:id="92"/>
      <w:r w:rsidR="00CD00FE">
        <w:rPr>
          <w:rFonts w:cs="Arial"/>
          <w:b/>
        </w:rPr>
        <w:t xml:space="preserve"> </w:t>
      </w:r>
    </w:p>
    <w:p w14:paraId="6CFEFF05" w14:textId="2ED238C7" w:rsidR="00CD00FE" w:rsidRPr="00B10117" w:rsidRDefault="00905C77" w:rsidP="009B733F">
      <w:pPr>
        <w:spacing w:before="240" w:line="264" w:lineRule="auto"/>
        <w:jc w:val="both"/>
        <w:rPr>
          <w:rFonts w:cs="Arial"/>
        </w:rPr>
      </w:pPr>
      <w:r w:rsidRPr="00983A7E">
        <w:rPr>
          <w:rFonts w:cs="Arial"/>
        </w:rPr>
        <w:t>[</w:t>
      </w:r>
      <w:r w:rsidR="009B733F" w:rsidRPr="00983A7E">
        <w:rPr>
          <w:rFonts w:cs="Arial"/>
        </w:rPr>
        <w:t xml:space="preserve">Where the </w:t>
      </w:r>
      <w:r w:rsidR="00D908EF" w:rsidRPr="00983A7E">
        <w:rPr>
          <w:rFonts w:cs="Arial"/>
        </w:rPr>
        <w:t>Tenderer</w:t>
      </w:r>
      <w:r w:rsidR="009B733F" w:rsidRPr="00983A7E">
        <w:rPr>
          <w:rFonts w:cs="Arial"/>
        </w:rPr>
        <w:t xml:space="preserve"> is a single contractor (other than an incorporated joint venture company), it must have (or be guaranteed by an entity with) a turnover equal to or in excess </w:t>
      </w:r>
      <w:r w:rsidR="009B733F" w:rsidRPr="00B10117">
        <w:rPr>
          <w:rFonts w:cs="Arial"/>
        </w:rPr>
        <w:t>of €</w:t>
      </w:r>
      <w:r w:rsidR="00433B76" w:rsidRPr="00B10117">
        <w:rPr>
          <w:rFonts w:cs="Arial"/>
        </w:rPr>
        <w:t>10</w:t>
      </w:r>
      <w:r w:rsidR="00A0471A" w:rsidRPr="00B10117">
        <w:rPr>
          <w:rFonts w:cs="Arial"/>
        </w:rPr>
        <w:t>0</w:t>
      </w:r>
      <w:r w:rsidR="00983A7E" w:rsidRPr="00B10117">
        <w:rPr>
          <w:rFonts w:cs="Arial"/>
        </w:rPr>
        <w:t>,000</w:t>
      </w:r>
      <w:r w:rsidR="009B733F" w:rsidRPr="00B10117">
        <w:rPr>
          <w:rFonts w:cs="Arial"/>
        </w:rPr>
        <w:t xml:space="preserve"> in the most recent financial year (20</w:t>
      </w:r>
      <w:r w:rsidR="00B329D5" w:rsidRPr="00B10117">
        <w:rPr>
          <w:rFonts w:cs="Arial"/>
        </w:rPr>
        <w:t>2</w:t>
      </w:r>
      <w:r w:rsidR="00935E88" w:rsidRPr="00B10117">
        <w:rPr>
          <w:rFonts w:cs="Arial"/>
        </w:rPr>
        <w:t>1</w:t>
      </w:r>
      <w:r w:rsidR="009B733F" w:rsidRPr="00B10117">
        <w:rPr>
          <w:rFonts w:cs="Arial"/>
        </w:rPr>
        <w:t>).]</w:t>
      </w:r>
      <w:r w:rsidR="001B10FD" w:rsidRPr="00B10117">
        <w:rPr>
          <w:rFonts w:cs="Arial"/>
        </w:rPr>
        <w:t xml:space="preserve"> </w:t>
      </w:r>
      <w:r w:rsidR="00CD00FE" w:rsidRPr="00B10117">
        <w:rPr>
          <w:rFonts w:cs="Arial"/>
        </w:rPr>
        <w:t xml:space="preserve">A maximum of two entities are permitted to combine their respective turnovers in order to satisfy the minimum turnover requirement. </w:t>
      </w:r>
      <w:r w:rsidR="00CD00FE" w:rsidRPr="00B10117">
        <w:rPr>
          <w:rFonts w:cs="Arial"/>
          <w:i/>
        </w:rPr>
        <w:t>(</w:t>
      </w:r>
      <w:proofErr w:type="gramStart"/>
      <w:r w:rsidR="00CD00FE" w:rsidRPr="00B10117">
        <w:rPr>
          <w:rFonts w:cs="Arial"/>
          <w:i/>
        </w:rPr>
        <w:t>only</w:t>
      </w:r>
      <w:proofErr w:type="gramEnd"/>
      <w:r w:rsidR="00CD00FE" w:rsidRPr="00B10117">
        <w:rPr>
          <w:rFonts w:cs="Arial"/>
          <w:i/>
        </w:rPr>
        <w:t xml:space="preserve"> include if there are objectively justifiable reasons for making this a condition)</w:t>
      </w:r>
      <w:r w:rsidR="00CD00FE" w:rsidRPr="00B10117">
        <w:rPr>
          <w:rFonts w:cs="Arial"/>
        </w:rPr>
        <w:t>]</w:t>
      </w:r>
    </w:p>
    <w:p w14:paraId="0D8A48F2" w14:textId="77777777" w:rsidR="009B733F" w:rsidRPr="00B10117" w:rsidRDefault="00B10DF9" w:rsidP="009B733F">
      <w:pPr>
        <w:pStyle w:val="Heading2"/>
        <w:rPr>
          <w:rFonts w:cs="Arial"/>
          <w:b/>
          <w:szCs w:val="20"/>
        </w:rPr>
      </w:pPr>
      <w:bookmarkStart w:id="93" w:name="_Toc87448036"/>
      <w:r w:rsidRPr="00B10117">
        <w:rPr>
          <w:rFonts w:cs="Arial"/>
          <w:b/>
          <w:szCs w:val="20"/>
        </w:rPr>
        <w:t>RELEVANT EXPERIENCE</w:t>
      </w:r>
      <w:bookmarkEnd w:id="93"/>
    </w:p>
    <w:p w14:paraId="0D1D3592" w14:textId="77777777" w:rsidR="00905C77" w:rsidRDefault="00905C77" w:rsidP="006036F3">
      <w:pPr>
        <w:rPr>
          <w:rFonts w:cs="Arial"/>
          <w:highlight w:val="yellow"/>
        </w:rPr>
      </w:pPr>
    </w:p>
    <w:p w14:paraId="349CEAB8" w14:textId="2D251379" w:rsidR="00346812" w:rsidRDefault="00346812" w:rsidP="00346812">
      <w:pPr>
        <w:autoSpaceDE w:val="0"/>
        <w:autoSpaceDN w:val="0"/>
        <w:adjustRightInd w:val="0"/>
        <w:jc w:val="both"/>
        <w:rPr>
          <w:rFonts w:cs="Arial"/>
        </w:rPr>
      </w:pPr>
      <w:r>
        <w:rPr>
          <w:rFonts w:cs="Arial"/>
        </w:rPr>
        <w:t xml:space="preserve">The Tenderer shall submit reference projects that demonstrate </w:t>
      </w:r>
      <w:r w:rsidR="001B10FD">
        <w:rPr>
          <w:rFonts w:cs="Arial"/>
        </w:rPr>
        <w:t xml:space="preserve">that </w:t>
      </w:r>
      <w:r w:rsidR="001B10FD" w:rsidRPr="00FA737C">
        <w:rPr>
          <w:rFonts w:cs="Arial"/>
        </w:rPr>
        <w:t xml:space="preserve">they have successfully delivered </w:t>
      </w:r>
      <w:r w:rsidR="004E02F7" w:rsidRPr="00B329D5">
        <w:rPr>
          <w:rFonts w:cs="Arial"/>
        </w:rPr>
        <w:t>[</w:t>
      </w:r>
      <w:r w:rsidR="001B10FD" w:rsidRPr="00B62471">
        <w:rPr>
          <w:rFonts w:cs="Arial"/>
          <w:b/>
          <w:color w:val="000000" w:themeColor="text1"/>
        </w:rPr>
        <w:t>three</w:t>
      </w:r>
      <w:r w:rsidR="004E02F7" w:rsidRPr="00B329D5">
        <w:rPr>
          <w:rFonts w:cs="Arial"/>
        </w:rPr>
        <w:t>]</w:t>
      </w:r>
      <w:r w:rsidR="001B10FD">
        <w:rPr>
          <w:rFonts w:cs="Arial"/>
        </w:rPr>
        <w:t xml:space="preserve"> projects of a similar scope, scale and complexity </w:t>
      </w:r>
      <w:r w:rsidR="001B10FD" w:rsidRPr="00FA737C">
        <w:rPr>
          <w:rFonts w:cs="Arial"/>
        </w:rPr>
        <w:t xml:space="preserve">to this project, the scope of which is outlined at </w:t>
      </w:r>
      <w:r w:rsidR="001B10FD">
        <w:rPr>
          <w:rFonts w:cs="Arial"/>
        </w:rPr>
        <w:t>Section 3</w:t>
      </w:r>
      <w:r>
        <w:rPr>
          <w:rFonts w:cs="Arial"/>
        </w:rPr>
        <w:t xml:space="preserve">. </w:t>
      </w:r>
      <w:r w:rsidR="001B10FD">
        <w:rPr>
          <w:rFonts w:cs="Arial"/>
        </w:rPr>
        <w:t xml:space="preserve"> All </w:t>
      </w:r>
      <w:r>
        <w:rPr>
          <w:rFonts w:cs="Arial"/>
        </w:rPr>
        <w:t xml:space="preserve">reference projects shall be within the last </w:t>
      </w:r>
      <w:r w:rsidR="004E02F7" w:rsidRPr="00B62471">
        <w:rPr>
          <w:rFonts w:cs="Arial"/>
          <w:b/>
          <w:color w:val="000000" w:themeColor="text1"/>
        </w:rPr>
        <w:t>[</w:t>
      </w:r>
      <w:r w:rsidR="002A2C48" w:rsidRPr="00B62471">
        <w:rPr>
          <w:rFonts w:cs="Arial"/>
          <w:b/>
          <w:color w:val="000000" w:themeColor="text1"/>
        </w:rPr>
        <w:t>5</w:t>
      </w:r>
      <w:r w:rsidR="004E02F7" w:rsidRPr="00B329D5">
        <w:rPr>
          <w:rFonts w:cs="Arial"/>
        </w:rPr>
        <w:t>]</w:t>
      </w:r>
      <w:r w:rsidRPr="00B329D5">
        <w:rPr>
          <w:rFonts w:cs="Arial"/>
        </w:rPr>
        <w:t xml:space="preserve"> years</w:t>
      </w:r>
      <w:r>
        <w:rPr>
          <w:rFonts w:cs="Arial"/>
        </w:rPr>
        <w:t xml:space="preserve">. The format to be used is that of </w:t>
      </w:r>
      <w:r w:rsidRPr="00B10117">
        <w:rPr>
          <w:rFonts w:cs="Arial"/>
        </w:rPr>
        <w:t xml:space="preserve">the </w:t>
      </w:r>
      <w:r w:rsidR="00735B01" w:rsidRPr="00B10117">
        <w:rPr>
          <w:rFonts w:cs="Arial"/>
        </w:rPr>
        <w:t xml:space="preserve">CERTIFICATE OF SATISFACTORY EXECUTION </w:t>
      </w:r>
      <w:r w:rsidRPr="00B10117">
        <w:rPr>
          <w:rFonts w:cs="Arial"/>
        </w:rPr>
        <w:t xml:space="preserve">“Project Reference </w:t>
      </w:r>
      <w:r w:rsidR="009B113D" w:rsidRPr="00B10117">
        <w:rPr>
          <w:rFonts w:cs="Arial"/>
        </w:rPr>
        <w:t xml:space="preserve">Data </w:t>
      </w:r>
      <w:r w:rsidRPr="00B10117">
        <w:rPr>
          <w:rFonts w:cs="Arial"/>
        </w:rPr>
        <w:t>Sheet” set out in Appendix 3 to this document. In the case of a joint venture/consortium, different members may provide the evidence to meet the minimum</w:t>
      </w:r>
      <w:r>
        <w:rPr>
          <w:rFonts w:cs="Arial"/>
        </w:rPr>
        <w:t xml:space="preserve"> requirements. If relevant, this shall also apply to subcontractors or other team members on which the Tenderer will rely to provide such evidence.</w:t>
      </w:r>
      <w:r w:rsidR="00EF60F5">
        <w:rPr>
          <w:rFonts w:cs="Arial"/>
        </w:rPr>
        <w:t xml:space="preserve">  The entity that performed the work/services in question must be the entity that is relied upon by the Tenderer in its answer.</w:t>
      </w:r>
    </w:p>
    <w:p w14:paraId="02E57608" w14:textId="77777777" w:rsidR="004E02F7" w:rsidRDefault="004E02F7" w:rsidP="00346812">
      <w:pPr>
        <w:autoSpaceDE w:val="0"/>
        <w:autoSpaceDN w:val="0"/>
        <w:adjustRightInd w:val="0"/>
        <w:jc w:val="both"/>
        <w:rPr>
          <w:rFonts w:cs="Arial"/>
        </w:rPr>
      </w:pPr>
    </w:p>
    <w:p w14:paraId="37EDB493" w14:textId="77777777" w:rsidR="004E02F7" w:rsidRDefault="004E02F7" w:rsidP="00346812">
      <w:pPr>
        <w:autoSpaceDE w:val="0"/>
        <w:autoSpaceDN w:val="0"/>
        <w:adjustRightInd w:val="0"/>
        <w:jc w:val="both"/>
        <w:rPr>
          <w:rFonts w:cs="Arial"/>
        </w:rPr>
      </w:pPr>
      <w:r>
        <w:rPr>
          <w:rFonts w:cs="Arial"/>
        </w:rPr>
        <w:t>Tenderers should note that</w:t>
      </w:r>
      <w:r w:rsidR="008626BC">
        <w:rPr>
          <w:rFonts w:cs="Arial"/>
        </w:rPr>
        <w:t>, if the tender passes the minimum requirements,</w:t>
      </w:r>
      <w:r>
        <w:rPr>
          <w:rFonts w:cs="Arial"/>
        </w:rPr>
        <w:t xml:space="preserve"> these reference projects are </w:t>
      </w:r>
      <w:r w:rsidR="008626BC">
        <w:rPr>
          <w:rFonts w:cs="Arial"/>
        </w:rPr>
        <w:t xml:space="preserve">to be </w:t>
      </w:r>
      <w:r>
        <w:rPr>
          <w:rFonts w:cs="Arial"/>
        </w:rPr>
        <w:t>evaluated and scored under Section 5.1.1 of this RFT.</w:t>
      </w:r>
    </w:p>
    <w:p w14:paraId="35353091" w14:textId="77777777" w:rsidR="00346812" w:rsidRDefault="00346812" w:rsidP="004E02F7">
      <w:pPr>
        <w:pStyle w:val="Heading2"/>
        <w:numPr>
          <w:ilvl w:val="0"/>
          <w:numId w:val="0"/>
        </w:numPr>
        <w:spacing w:before="0"/>
        <w:rPr>
          <w:rFonts w:cs="Arial"/>
          <w:b/>
          <w:szCs w:val="20"/>
        </w:rPr>
      </w:pPr>
    </w:p>
    <w:p w14:paraId="5494E7E4" w14:textId="77777777" w:rsidR="009B733F" w:rsidRPr="008D39D8" w:rsidRDefault="00B10DF9" w:rsidP="009B733F">
      <w:pPr>
        <w:pStyle w:val="Heading2"/>
        <w:rPr>
          <w:rFonts w:cs="Arial"/>
          <w:b/>
          <w:szCs w:val="20"/>
        </w:rPr>
      </w:pPr>
      <w:bookmarkStart w:id="94" w:name="_Toc87448037"/>
      <w:r w:rsidRPr="008D39D8">
        <w:rPr>
          <w:rFonts w:cs="Arial"/>
          <w:b/>
          <w:szCs w:val="20"/>
        </w:rPr>
        <w:lastRenderedPageBreak/>
        <w:t>PERSONNEL</w:t>
      </w:r>
      <w:bookmarkEnd w:id="94"/>
    </w:p>
    <w:p w14:paraId="6F90FF06" w14:textId="77777777" w:rsidR="009B733F" w:rsidRPr="002A2C48" w:rsidRDefault="002A2C48" w:rsidP="009B733F">
      <w:pPr>
        <w:pStyle w:val="L2Para"/>
        <w:ind w:left="0"/>
        <w:rPr>
          <w:rFonts w:cs="Arial"/>
          <w:b/>
          <w:color w:val="FF0000"/>
        </w:rPr>
      </w:pPr>
      <w:r w:rsidRPr="002A2C48">
        <w:rPr>
          <w:rFonts w:cs="Arial"/>
          <w:b/>
          <w:color w:val="FF0000"/>
        </w:rPr>
        <w:t xml:space="preserve">                                                        </w:t>
      </w:r>
      <w:r w:rsidR="004E02F7" w:rsidRPr="002A2C48">
        <w:rPr>
          <w:rFonts w:cs="Arial"/>
          <w:b/>
          <w:color w:val="FF0000"/>
        </w:rPr>
        <w:t xml:space="preserve"> [NOT USED] </w:t>
      </w:r>
    </w:p>
    <w:p w14:paraId="28948A48" w14:textId="77777777" w:rsidR="009B733F" w:rsidRPr="008D39D8" w:rsidRDefault="009B733F" w:rsidP="009B733F">
      <w:pPr>
        <w:rPr>
          <w:rFonts w:cs="Arial"/>
        </w:rPr>
      </w:pPr>
    </w:p>
    <w:p w14:paraId="6589C4CB" w14:textId="77777777" w:rsidR="009B733F" w:rsidRPr="00E256EE" w:rsidRDefault="00B10DF9" w:rsidP="009B733F">
      <w:pPr>
        <w:pStyle w:val="Heading2"/>
        <w:rPr>
          <w:rFonts w:cs="Arial"/>
          <w:b/>
          <w:szCs w:val="20"/>
        </w:rPr>
      </w:pPr>
      <w:bookmarkStart w:id="95" w:name="_Toc87448038"/>
      <w:r w:rsidRPr="008D39D8">
        <w:rPr>
          <w:rFonts w:cs="Arial"/>
          <w:b/>
          <w:szCs w:val="20"/>
        </w:rPr>
        <w:t>HEALTH &amp; SAFETY</w:t>
      </w:r>
      <w:r w:rsidR="00CD00FE">
        <w:rPr>
          <w:rFonts w:cs="Arial"/>
          <w:b/>
          <w:szCs w:val="20"/>
        </w:rPr>
        <w:t xml:space="preserve"> </w:t>
      </w:r>
      <w:r w:rsidR="00CD00FE" w:rsidRPr="00E256EE">
        <w:rPr>
          <w:rFonts w:cs="Arial"/>
          <w:i/>
        </w:rPr>
        <w:t>[NOTE:  Contract Owner to contact Health &amp; Safety Department to select appropriate questions]</w:t>
      </w:r>
      <w:bookmarkEnd w:id="95"/>
    </w:p>
    <w:p w14:paraId="714F9B60" w14:textId="77777777" w:rsidR="00B65CEC" w:rsidRDefault="00B65CEC" w:rsidP="006036F3">
      <w:pPr>
        <w:rPr>
          <w:rFonts w:cs="Arial"/>
        </w:rPr>
      </w:pPr>
    </w:p>
    <w:p w14:paraId="1608A6D7" w14:textId="77777777" w:rsidR="00B65CEC" w:rsidRPr="00E256EE" w:rsidRDefault="00B65CEC" w:rsidP="00B65CEC">
      <w:pPr>
        <w:jc w:val="both"/>
        <w:rPr>
          <w:rFonts w:cs="Arial"/>
        </w:rPr>
      </w:pPr>
      <w:r w:rsidRPr="00E256EE">
        <w:rPr>
          <w:rFonts w:cs="Arial"/>
        </w:rPr>
        <w:t>[The Tenderer shall provide an up-to-date copy of</w:t>
      </w:r>
      <w:r w:rsidRPr="00E256EE">
        <w:rPr>
          <w:rFonts w:cs="Arial"/>
          <w:color w:val="000000" w:themeColor="text1"/>
        </w:rPr>
        <w:t xml:space="preserve"> </w:t>
      </w:r>
      <w:r w:rsidR="00E256EE" w:rsidRPr="00E256EE">
        <w:rPr>
          <w:rFonts w:cs="Arial"/>
          <w:color w:val="000000" w:themeColor="text1"/>
        </w:rPr>
        <w:t xml:space="preserve">its current </w:t>
      </w:r>
      <w:r w:rsidRPr="00E256EE">
        <w:rPr>
          <w:rFonts w:cs="Arial"/>
          <w:color w:val="000000" w:themeColor="text1"/>
        </w:rPr>
        <w:t>Safety Statement (if registered in the Republic of Ireland) or a copy of its Health &amp; Safety Policy document or equivalent (if registered elsewhere).</w:t>
      </w:r>
    </w:p>
    <w:p w14:paraId="64F54E69" w14:textId="77777777" w:rsidR="00B65CEC" w:rsidRPr="007253DB" w:rsidRDefault="00B65CEC" w:rsidP="00B65CEC">
      <w:pPr>
        <w:rPr>
          <w:rFonts w:cs="Arial"/>
          <w:highlight w:val="yellow"/>
        </w:rPr>
      </w:pPr>
    </w:p>
    <w:p w14:paraId="31CDF6D9" w14:textId="77777777" w:rsidR="00B65CEC" w:rsidRPr="00E256EE" w:rsidRDefault="00B65CEC" w:rsidP="00B65CEC">
      <w:pPr>
        <w:rPr>
          <w:rFonts w:cs="Arial"/>
        </w:rPr>
      </w:pPr>
      <w:r w:rsidRPr="00E256EE">
        <w:rPr>
          <w:rFonts w:cs="Arial"/>
        </w:rPr>
        <w:t xml:space="preserve">The minimum requirement is that an </w:t>
      </w:r>
      <w:r w:rsidRPr="00E256EE">
        <w:rPr>
          <w:rFonts w:cs="Arial"/>
          <w:u w:val="single"/>
        </w:rPr>
        <w:t>accurate</w:t>
      </w:r>
      <w:r w:rsidRPr="00E256EE">
        <w:rPr>
          <w:rFonts w:cs="Arial"/>
        </w:rPr>
        <w:t xml:space="preserve"> response is provided by the Tenderer in respect of A). B) &amp; C) below.</w:t>
      </w:r>
    </w:p>
    <w:p w14:paraId="4583C177" w14:textId="77777777" w:rsidR="00B65CEC" w:rsidRPr="007253DB" w:rsidRDefault="00B65CEC" w:rsidP="00B65CEC">
      <w:pPr>
        <w:rPr>
          <w:rFonts w:cs="Arial"/>
          <w:highlight w:val="yellow"/>
        </w:rPr>
      </w:pPr>
    </w:p>
    <w:p w14:paraId="6AA1DBE1" w14:textId="77777777" w:rsidR="00B65CEC" w:rsidRPr="00E256EE" w:rsidRDefault="00B65CEC" w:rsidP="00B65CEC">
      <w:pPr>
        <w:pStyle w:val="AStyle1"/>
        <w:rPr>
          <w:b/>
          <w:color w:val="000000"/>
          <w:lang w:eastAsia="en-IE"/>
        </w:rPr>
      </w:pPr>
      <w:r w:rsidRPr="00E256EE">
        <w:t xml:space="preserve">The Tenderer shall provide, for itself and each member (joint venture / consortium) of the Tenderer, details of the number of enforcement actions or prosecutions by the HSA or HSE (UK/NI) or other safety regulator for each of the last 5 years </w:t>
      </w:r>
      <w:r w:rsidRPr="00E256EE">
        <w:rPr>
          <w:lang w:val="en-GB"/>
        </w:rPr>
        <w:t>(up to the date 7 calendar days before the latest date for submission of the response to this RFT)</w:t>
      </w:r>
      <w:r w:rsidRPr="00E256EE">
        <w:t xml:space="preserve">.  If there are none, enter </w:t>
      </w:r>
      <w:r w:rsidRPr="00E256EE">
        <w:rPr>
          <w:color w:val="000000"/>
        </w:rPr>
        <w:t>‘0’ in the No. column and state None in the Details column.</w:t>
      </w:r>
    </w:p>
    <w:p w14:paraId="5E7D24EC" w14:textId="77777777" w:rsidR="00B65CEC" w:rsidRPr="007253DB" w:rsidRDefault="00B65CEC" w:rsidP="00B65CEC">
      <w:pPr>
        <w:ind w:left="601"/>
        <w:jc w:val="both"/>
        <w:rPr>
          <w:rFonts w:cs="Arial"/>
          <w:b/>
          <w:color w:val="000000"/>
          <w:highlight w:val="yellow"/>
          <w:lang w:eastAsia="en-IE"/>
        </w:rPr>
      </w:pPr>
    </w:p>
    <w:tbl>
      <w:tblPr>
        <w:tblW w:w="8647" w:type="dxa"/>
        <w:tblInd w:w="675" w:type="dxa"/>
        <w:tblLayout w:type="fixed"/>
        <w:tblLook w:val="04A0" w:firstRow="1" w:lastRow="0" w:firstColumn="1" w:lastColumn="0" w:noHBand="0" w:noVBand="1"/>
      </w:tblPr>
      <w:tblGrid>
        <w:gridCol w:w="2977"/>
        <w:gridCol w:w="1036"/>
        <w:gridCol w:w="4634"/>
      </w:tblGrid>
      <w:tr w:rsidR="00CD00FE" w:rsidRPr="00E256EE" w14:paraId="598855EE" w14:textId="77777777" w:rsidTr="00CD00FE">
        <w:trPr>
          <w:trHeight w:val="421"/>
        </w:trPr>
        <w:tc>
          <w:tcPr>
            <w:tcW w:w="2977" w:type="dxa"/>
            <w:tcBorders>
              <w:bottom w:val="single" w:sz="4" w:space="0" w:color="FFFFFF"/>
              <w:right w:val="single" w:sz="4" w:space="0" w:color="FFFFFF"/>
            </w:tcBorders>
            <w:shd w:val="clear" w:color="auto" w:fill="BFBFBF" w:themeFill="background1" w:themeFillShade="BF"/>
            <w:vAlign w:val="center"/>
            <w:hideMark/>
          </w:tcPr>
          <w:p w14:paraId="01FE57F1" w14:textId="77777777" w:rsidR="00B65CEC" w:rsidRPr="00E256EE" w:rsidRDefault="00B65CEC" w:rsidP="00436564">
            <w:pPr>
              <w:spacing w:before="120" w:after="120"/>
              <w:rPr>
                <w:rFonts w:cs="Arial"/>
                <w:b/>
                <w:bCs/>
                <w:lang w:eastAsia="en-IE"/>
              </w:rPr>
            </w:pPr>
            <w:r w:rsidRPr="00E256EE">
              <w:rPr>
                <w:rFonts w:cs="Arial"/>
                <w:b/>
                <w:bCs/>
                <w:lang w:eastAsia="en-IE"/>
              </w:rPr>
              <w:t xml:space="preserve">Enforcement </w:t>
            </w:r>
          </w:p>
        </w:tc>
        <w:tc>
          <w:tcPr>
            <w:tcW w:w="1036" w:type="dxa"/>
            <w:tcBorders>
              <w:left w:val="single" w:sz="4" w:space="0" w:color="FFFFFF"/>
              <w:bottom w:val="single" w:sz="4" w:space="0" w:color="FFFFFF"/>
              <w:right w:val="single" w:sz="4" w:space="0" w:color="FFFFFF"/>
            </w:tcBorders>
            <w:shd w:val="clear" w:color="auto" w:fill="BFBFBF" w:themeFill="background1" w:themeFillShade="BF"/>
            <w:vAlign w:val="center"/>
            <w:hideMark/>
          </w:tcPr>
          <w:p w14:paraId="158062BD" w14:textId="77777777" w:rsidR="00B65CEC" w:rsidRPr="00E256EE" w:rsidRDefault="00B65CEC" w:rsidP="00436564">
            <w:pPr>
              <w:spacing w:before="120" w:after="120"/>
              <w:rPr>
                <w:rFonts w:cs="Arial"/>
                <w:b/>
                <w:bCs/>
                <w:lang w:eastAsia="en-IE"/>
              </w:rPr>
            </w:pPr>
            <w:r w:rsidRPr="00E256EE">
              <w:rPr>
                <w:rFonts w:cs="Arial"/>
                <w:b/>
                <w:bCs/>
                <w:lang w:eastAsia="en-IE"/>
              </w:rPr>
              <w:t xml:space="preserve">No. </w:t>
            </w:r>
          </w:p>
        </w:tc>
        <w:tc>
          <w:tcPr>
            <w:tcW w:w="4634" w:type="dxa"/>
            <w:tcBorders>
              <w:left w:val="single" w:sz="4" w:space="0" w:color="FFFFFF"/>
              <w:bottom w:val="single" w:sz="4" w:space="0" w:color="FFFFFF"/>
            </w:tcBorders>
            <w:shd w:val="clear" w:color="auto" w:fill="BFBFBF" w:themeFill="background1" w:themeFillShade="BF"/>
            <w:vAlign w:val="center"/>
          </w:tcPr>
          <w:p w14:paraId="7958AA40" w14:textId="77777777" w:rsidR="00B65CEC" w:rsidRPr="00E256EE" w:rsidRDefault="00B65CEC" w:rsidP="00436564">
            <w:pPr>
              <w:spacing w:before="120" w:after="120"/>
              <w:rPr>
                <w:rFonts w:cs="Arial"/>
                <w:b/>
                <w:bCs/>
                <w:lang w:eastAsia="en-IE"/>
              </w:rPr>
            </w:pPr>
            <w:r w:rsidRPr="00E256EE">
              <w:rPr>
                <w:rFonts w:cs="Arial"/>
                <w:b/>
                <w:bCs/>
                <w:lang w:eastAsia="en-IE"/>
              </w:rPr>
              <w:t xml:space="preserve">Details </w:t>
            </w:r>
          </w:p>
        </w:tc>
      </w:tr>
      <w:tr w:rsidR="00B65CEC" w:rsidRPr="00E256EE" w14:paraId="259B780F" w14:textId="77777777" w:rsidTr="00436564">
        <w:trPr>
          <w:trHeight w:val="284"/>
        </w:trPr>
        <w:tc>
          <w:tcPr>
            <w:tcW w:w="2977" w:type="dxa"/>
            <w:tcBorders>
              <w:top w:val="single" w:sz="4" w:space="0" w:color="FFFFFF"/>
              <w:bottom w:val="single" w:sz="4" w:space="0" w:color="FFFFFF"/>
              <w:right w:val="single" w:sz="4" w:space="0" w:color="FFFFFF"/>
            </w:tcBorders>
            <w:shd w:val="clear" w:color="auto" w:fill="BFBFBF"/>
            <w:vAlign w:val="center"/>
            <w:hideMark/>
          </w:tcPr>
          <w:p w14:paraId="5E556EE4" w14:textId="77777777" w:rsidR="00B65CEC" w:rsidRPr="00E256EE" w:rsidRDefault="00B65CEC" w:rsidP="00436564">
            <w:pPr>
              <w:spacing w:before="120" w:after="60"/>
              <w:rPr>
                <w:rFonts w:cs="Arial"/>
                <w:lang w:eastAsia="en-IE"/>
              </w:rPr>
            </w:pPr>
            <w:r w:rsidRPr="00E256EE">
              <w:rPr>
                <w:rFonts w:cs="Arial"/>
                <w:lang w:eastAsia="en-IE"/>
              </w:rPr>
              <w:t>Prosecutions</w:t>
            </w:r>
          </w:p>
        </w:tc>
        <w:tc>
          <w:tcPr>
            <w:tcW w:w="1036"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0E8BFC18" w14:textId="77777777" w:rsidR="00B65CEC" w:rsidRPr="00E256EE" w:rsidRDefault="00B65CEC" w:rsidP="00436564">
            <w:pPr>
              <w:spacing w:before="120" w:after="60"/>
              <w:ind w:right="-108"/>
              <w:rPr>
                <w:rFonts w:cs="Arial"/>
                <w:lang w:eastAsia="en-IE"/>
              </w:rPr>
            </w:pPr>
            <w:r w:rsidRPr="00E256EE">
              <w:rPr>
                <w:rFonts w:cs="Arial"/>
                <w:lang w:eastAsia="en-IE"/>
              </w:rPr>
              <w:t> </w:t>
            </w:r>
          </w:p>
        </w:tc>
        <w:tc>
          <w:tcPr>
            <w:tcW w:w="4634" w:type="dxa"/>
            <w:tcBorders>
              <w:top w:val="single" w:sz="4" w:space="0" w:color="FFFFFF"/>
              <w:left w:val="single" w:sz="4" w:space="0" w:color="FFFFFF"/>
              <w:bottom w:val="single" w:sz="4" w:space="0" w:color="FFFFFF"/>
            </w:tcBorders>
            <w:shd w:val="clear" w:color="auto" w:fill="D9D9D9"/>
            <w:vAlign w:val="center"/>
          </w:tcPr>
          <w:p w14:paraId="2B52E156" w14:textId="77777777" w:rsidR="00B65CEC" w:rsidRPr="00E256EE" w:rsidRDefault="00B65CEC" w:rsidP="00436564">
            <w:pPr>
              <w:spacing w:before="120" w:after="60"/>
              <w:rPr>
                <w:rFonts w:cs="Arial"/>
                <w:b/>
                <w:lang w:eastAsia="en-IE"/>
              </w:rPr>
            </w:pPr>
            <w:r w:rsidRPr="00E256EE">
              <w:rPr>
                <w:rFonts w:cs="Arial"/>
                <w:b/>
                <w:lang w:eastAsia="en-IE"/>
              </w:rPr>
              <w:t> </w:t>
            </w:r>
          </w:p>
        </w:tc>
      </w:tr>
      <w:tr w:rsidR="00B65CEC" w:rsidRPr="00E256EE" w14:paraId="748AB5E1" w14:textId="77777777" w:rsidTr="00436564">
        <w:trPr>
          <w:trHeight w:val="284"/>
        </w:trPr>
        <w:tc>
          <w:tcPr>
            <w:tcW w:w="2977" w:type="dxa"/>
            <w:tcBorders>
              <w:top w:val="single" w:sz="4" w:space="0" w:color="FFFFFF"/>
              <w:bottom w:val="single" w:sz="4" w:space="0" w:color="FFFFFF"/>
              <w:right w:val="single" w:sz="4" w:space="0" w:color="FFFFFF"/>
            </w:tcBorders>
            <w:shd w:val="clear" w:color="auto" w:fill="BFBFBF"/>
            <w:vAlign w:val="center"/>
            <w:hideMark/>
          </w:tcPr>
          <w:p w14:paraId="5859ACCB" w14:textId="77777777" w:rsidR="00B65CEC" w:rsidRPr="00E256EE" w:rsidRDefault="00B65CEC" w:rsidP="00436564">
            <w:pPr>
              <w:spacing w:before="120" w:after="60"/>
              <w:rPr>
                <w:rFonts w:cs="Arial"/>
                <w:lang w:eastAsia="en-IE"/>
              </w:rPr>
            </w:pPr>
            <w:r w:rsidRPr="00E256EE">
              <w:rPr>
                <w:rFonts w:cs="Arial"/>
                <w:lang w:eastAsia="en-IE"/>
              </w:rPr>
              <w:t xml:space="preserve">Prohibition Notices / Orders </w:t>
            </w:r>
          </w:p>
        </w:tc>
        <w:tc>
          <w:tcPr>
            <w:tcW w:w="1036"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0346BD51" w14:textId="77777777" w:rsidR="00B65CEC" w:rsidRPr="00E256EE" w:rsidRDefault="00B65CEC" w:rsidP="00436564">
            <w:pPr>
              <w:spacing w:before="120" w:after="60"/>
              <w:ind w:right="-108"/>
              <w:rPr>
                <w:rFonts w:cs="Arial"/>
                <w:lang w:eastAsia="en-IE"/>
              </w:rPr>
            </w:pPr>
            <w:r w:rsidRPr="00E256EE">
              <w:rPr>
                <w:rFonts w:cs="Arial"/>
                <w:lang w:eastAsia="en-IE"/>
              </w:rPr>
              <w:t> </w:t>
            </w:r>
          </w:p>
        </w:tc>
        <w:tc>
          <w:tcPr>
            <w:tcW w:w="4634" w:type="dxa"/>
            <w:tcBorders>
              <w:top w:val="single" w:sz="4" w:space="0" w:color="FFFFFF"/>
              <w:left w:val="single" w:sz="4" w:space="0" w:color="FFFFFF"/>
              <w:bottom w:val="single" w:sz="4" w:space="0" w:color="FFFFFF"/>
            </w:tcBorders>
            <w:shd w:val="clear" w:color="auto" w:fill="D9D9D9"/>
            <w:vAlign w:val="center"/>
          </w:tcPr>
          <w:p w14:paraId="4BD99089" w14:textId="77777777" w:rsidR="00B65CEC" w:rsidRPr="00E256EE" w:rsidRDefault="00B65CEC" w:rsidP="00436564">
            <w:pPr>
              <w:spacing w:before="120" w:after="60"/>
              <w:rPr>
                <w:rFonts w:cs="Arial"/>
                <w:lang w:eastAsia="en-IE"/>
              </w:rPr>
            </w:pPr>
          </w:p>
        </w:tc>
      </w:tr>
      <w:tr w:rsidR="00B65CEC" w:rsidRPr="00E256EE" w14:paraId="7F66091E" w14:textId="77777777" w:rsidTr="00436564">
        <w:trPr>
          <w:trHeight w:val="284"/>
        </w:trPr>
        <w:tc>
          <w:tcPr>
            <w:tcW w:w="2977" w:type="dxa"/>
            <w:tcBorders>
              <w:top w:val="single" w:sz="4" w:space="0" w:color="FFFFFF"/>
              <w:bottom w:val="single" w:sz="4" w:space="0" w:color="FFFFFF"/>
              <w:right w:val="single" w:sz="4" w:space="0" w:color="FFFFFF"/>
            </w:tcBorders>
            <w:shd w:val="clear" w:color="auto" w:fill="BFBFBF"/>
            <w:vAlign w:val="center"/>
          </w:tcPr>
          <w:p w14:paraId="08706EFB" w14:textId="77777777" w:rsidR="00B65CEC" w:rsidRPr="00E256EE" w:rsidRDefault="00B65CEC" w:rsidP="00436564">
            <w:pPr>
              <w:spacing w:before="120" w:after="60"/>
              <w:rPr>
                <w:rFonts w:cs="Arial"/>
                <w:lang w:eastAsia="en-IE"/>
              </w:rPr>
            </w:pPr>
            <w:r w:rsidRPr="00E256EE">
              <w:rPr>
                <w:rFonts w:cs="Arial"/>
                <w:lang w:eastAsia="en-IE"/>
              </w:rPr>
              <w:t>Improvement Notices</w:t>
            </w:r>
          </w:p>
        </w:tc>
        <w:tc>
          <w:tcPr>
            <w:tcW w:w="1036"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5C5E3892" w14:textId="77777777" w:rsidR="00B65CEC" w:rsidRPr="00E256EE" w:rsidRDefault="00B65CEC" w:rsidP="00436564">
            <w:pPr>
              <w:spacing w:before="120" w:after="60"/>
              <w:ind w:right="-108"/>
              <w:rPr>
                <w:rFonts w:cs="Arial"/>
                <w:lang w:eastAsia="en-IE"/>
              </w:rPr>
            </w:pPr>
            <w:r w:rsidRPr="00E256EE">
              <w:rPr>
                <w:rFonts w:cs="Arial"/>
                <w:lang w:eastAsia="en-IE"/>
              </w:rPr>
              <w:t> </w:t>
            </w:r>
          </w:p>
        </w:tc>
        <w:tc>
          <w:tcPr>
            <w:tcW w:w="4634" w:type="dxa"/>
            <w:tcBorders>
              <w:top w:val="single" w:sz="4" w:space="0" w:color="FFFFFF"/>
              <w:left w:val="single" w:sz="4" w:space="0" w:color="FFFFFF"/>
              <w:bottom w:val="single" w:sz="4" w:space="0" w:color="FFFFFF"/>
            </w:tcBorders>
            <w:shd w:val="clear" w:color="auto" w:fill="D9D9D9"/>
            <w:vAlign w:val="center"/>
          </w:tcPr>
          <w:p w14:paraId="25AD2B62" w14:textId="77777777" w:rsidR="00B65CEC" w:rsidRPr="00E256EE" w:rsidRDefault="00B65CEC" w:rsidP="00436564">
            <w:pPr>
              <w:spacing w:before="120" w:after="60"/>
              <w:rPr>
                <w:rFonts w:cs="Arial"/>
                <w:lang w:eastAsia="en-IE"/>
              </w:rPr>
            </w:pPr>
            <w:r w:rsidRPr="00E256EE">
              <w:rPr>
                <w:rFonts w:cs="Arial"/>
                <w:lang w:eastAsia="en-IE"/>
              </w:rPr>
              <w:t> </w:t>
            </w:r>
          </w:p>
        </w:tc>
      </w:tr>
      <w:tr w:rsidR="00B65CEC" w:rsidRPr="007253DB" w14:paraId="490121B6" w14:textId="77777777" w:rsidTr="00436564">
        <w:trPr>
          <w:trHeight w:val="284"/>
        </w:trPr>
        <w:tc>
          <w:tcPr>
            <w:tcW w:w="2977" w:type="dxa"/>
            <w:tcBorders>
              <w:top w:val="single" w:sz="4" w:space="0" w:color="FFFFFF"/>
              <w:bottom w:val="single" w:sz="4" w:space="0" w:color="FFFFFF"/>
              <w:right w:val="single" w:sz="4" w:space="0" w:color="FFFFFF"/>
            </w:tcBorders>
            <w:shd w:val="clear" w:color="auto" w:fill="BFBFBF"/>
            <w:vAlign w:val="center"/>
          </w:tcPr>
          <w:p w14:paraId="0878BEC9" w14:textId="77777777" w:rsidR="00B65CEC" w:rsidRPr="00E256EE" w:rsidRDefault="00B65CEC" w:rsidP="00436564">
            <w:pPr>
              <w:spacing w:before="120" w:after="60"/>
              <w:rPr>
                <w:rFonts w:cs="Arial"/>
                <w:lang w:eastAsia="en-IE"/>
              </w:rPr>
            </w:pPr>
            <w:r w:rsidRPr="00E256EE">
              <w:rPr>
                <w:rFonts w:cs="Arial"/>
                <w:lang w:eastAsia="en-IE"/>
              </w:rPr>
              <w:t>Improvement Plans</w:t>
            </w:r>
          </w:p>
        </w:tc>
        <w:tc>
          <w:tcPr>
            <w:tcW w:w="1036" w:type="dxa"/>
            <w:tcBorders>
              <w:top w:val="single" w:sz="4" w:space="0" w:color="FFFFFF"/>
              <w:left w:val="single" w:sz="4" w:space="0" w:color="FFFFFF"/>
              <w:bottom w:val="single" w:sz="4" w:space="0" w:color="FFFFFF"/>
              <w:right w:val="single" w:sz="4" w:space="0" w:color="FFFFFF"/>
            </w:tcBorders>
            <w:shd w:val="clear" w:color="auto" w:fill="D9D9D9"/>
            <w:vAlign w:val="center"/>
          </w:tcPr>
          <w:p w14:paraId="1B3BD44D" w14:textId="77777777" w:rsidR="00B65CEC" w:rsidRPr="00E256EE" w:rsidRDefault="00B65CEC" w:rsidP="00436564">
            <w:pPr>
              <w:spacing w:before="120" w:after="60"/>
              <w:ind w:right="-108"/>
              <w:rPr>
                <w:rFonts w:cs="Arial"/>
                <w:lang w:eastAsia="en-IE"/>
              </w:rPr>
            </w:pPr>
          </w:p>
        </w:tc>
        <w:tc>
          <w:tcPr>
            <w:tcW w:w="4634" w:type="dxa"/>
            <w:tcBorders>
              <w:top w:val="single" w:sz="4" w:space="0" w:color="FFFFFF"/>
              <w:left w:val="single" w:sz="4" w:space="0" w:color="FFFFFF"/>
              <w:bottom w:val="single" w:sz="4" w:space="0" w:color="FFFFFF"/>
            </w:tcBorders>
            <w:shd w:val="clear" w:color="auto" w:fill="D9D9D9"/>
            <w:vAlign w:val="center"/>
          </w:tcPr>
          <w:p w14:paraId="614C590D" w14:textId="77777777" w:rsidR="00B65CEC" w:rsidRPr="00E256EE" w:rsidRDefault="00B65CEC" w:rsidP="00436564">
            <w:pPr>
              <w:spacing w:before="120" w:after="60"/>
              <w:rPr>
                <w:rFonts w:cs="Arial"/>
                <w:lang w:eastAsia="en-IE"/>
              </w:rPr>
            </w:pPr>
          </w:p>
        </w:tc>
      </w:tr>
    </w:tbl>
    <w:p w14:paraId="4B7722BA" w14:textId="77777777" w:rsidR="00B65CEC" w:rsidRPr="007253DB" w:rsidRDefault="00B65CEC" w:rsidP="00B65CEC">
      <w:pPr>
        <w:jc w:val="both"/>
        <w:rPr>
          <w:rFonts w:cs="Arial"/>
          <w:highlight w:val="yellow"/>
          <w:lang w:eastAsia="en-IE"/>
        </w:rPr>
      </w:pPr>
    </w:p>
    <w:p w14:paraId="347C0AB8" w14:textId="77777777" w:rsidR="00B65CEC" w:rsidRPr="00E256EE" w:rsidRDefault="00B65CEC" w:rsidP="00B65CEC">
      <w:pPr>
        <w:numPr>
          <w:ilvl w:val="2"/>
          <w:numId w:val="37"/>
        </w:numPr>
        <w:tabs>
          <w:tab w:val="left" w:pos="567"/>
        </w:tabs>
        <w:ind w:left="567" w:hanging="567"/>
        <w:jc w:val="both"/>
        <w:rPr>
          <w:rFonts w:cs="Arial"/>
          <w:lang w:val="en-GB"/>
        </w:rPr>
      </w:pPr>
      <w:r w:rsidRPr="00E256EE">
        <w:rPr>
          <w:rFonts w:cs="Arial"/>
          <w:lang w:eastAsia="en-IE"/>
        </w:rPr>
        <w:t>The Tenderer shall provide details in the table below of the organisation's accident/incident performance (including joint ventures and subcontractors) for each of the last 5 years (up to the date 7 calendar days before the latest date for submission of the response to this RFT).</w:t>
      </w:r>
      <w:r w:rsidRPr="00E256EE">
        <w:rPr>
          <w:rFonts w:cs="Arial"/>
          <w:b/>
          <w:lang w:val="en-GB"/>
        </w:rPr>
        <w:t xml:space="preserve"> Incomplete data without full explanation will result in failure.</w:t>
      </w:r>
      <w:r w:rsidRPr="00E256EE">
        <w:rPr>
          <w:rFonts w:cs="Arial"/>
          <w:lang w:val="en-GB"/>
        </w:rPr>
        <w:t xml:space="preserve"> Insert 0 if no incidents recorded or NA if data is unavailable. Where data is unavailable the Tenderer must provide a suitable explanation for the absence of such information in the Tenderer’s Response box below.</w:t>
      </w:r>
    </w:p>
    <w:p w14:paraId="15B403D2" w14:textId="77777777" w:rsidR="00B65CEC" w:rsidRPr="00E256EE" w:rsidRDefault="00B65CEC" w:rsidP="00B65CEC">
      <w:pPr>
        <w:tabs>
          <w:tab w:val="left" w:pos="851"/>
        </w:tabs>
        <w:ind w:left="851"/>
        <w:jc w:val="both"/>
        <w:rPr>
          <w:rFonts w:cs="Arial"/>
          <w:lang w:val="en-GB"/>
        </w:rPr>
      </w:pPr>
    </w:p>
    <w:tbl>
      <w:tblPr>
        <w:tblW w:w="8824" w:type="dxa"/>
        <w:tblInd w:w="675" w:type="dxa"/>
        <w:tblBorders>
          <w:top w:val="single" w:sz="4" w:space="0" w:color="FFFFFF"/>
          <w:left w:val="single" w:sz="4" w:space="0" w:color="FFFFFF"/>
          <w:bottom w:val="single" w:sz="4" w:space="0" w:color="FFFFFF"/>
          <w:right w:val="single" w:sz="4" w:space="0" w:color="FFFFFF"/>
          <w:insideH w:val="dotted" w:sz="4" w:space="0" w:color="auto"/>
          <w:insideV w:val="single" w:sz="6" w:space="0" w:color="FFFFFF"/>
        </w:tblBorders>
        <w:tblLook w:val="04A0" w:firstRow="1" w:lastRow="0" w:firstColumn="1" w:lastColumn="0" w:noHBand="0" w:noVBand="1"/>
      </w:tblPr>
      <w:tblGrid>
        <w:gridCol w:w="4111"/>
        <w:gridCol w:w="567"/>
        <w:gridCol w:w="694"/>
        <w:gridCol w:w="758"/>
        <w:gridCol w:w="697"/>
        <w:gridCol w:w="686"/>
        <w:gridCol w:w="567"/>
        <w:gridCol w:w="744"/>
      </w:tblGrid>
      <w:tr w:rsidR="00CD00FE" w:rsidRPr="00E256EE" w14:paraId="7C0A770F" w14:textId="77777777" w:rsidTr="00CD00FE">
        <w:trPr>
          <w:cantSplit/>
          <w:trHeight w:val="740"/>
        </w:trPr>
        <w:tc>
          <w:tcPr>
            <w:tcW w:w="4111" w:type="dxa"/>
            <w:tcBorders>
              <w:top w:val="single" w:sz="4" w:space="0" w:color="FFFFFF"/>
              <w:bottom w:val="single" w:sz="6" w:space="0" w:color="FFFFFF"/>
            </w:tcBorders>
            <w:shd w:val="clear" w:color="auto" w:fill="BFBFBF" w:themeFill="background1" w:themeFillShade="BF"/>
            <w:vAlign w:val="center"/>
            <w:hideMark/>
          </w:tcPr>
          <w:p w14:paraId="36035400" w14:textId="77777777" w:rsidR="00B65CEC" w:rsidRPr="00E256EE" w:rsidRDefault="00B65CEC" w:rsidP="00436564">
            <w:pPr>
              <w:rPr>
                <w:rFonts w:cs="Arial"/>
                <w:b/>
                <w:bCs/>
                <w:lang w:eastAsia="en-IE"/>
              </w:rPr>
            </w:pPr>
            <w:r w:rsidRPr="00E256EE">
              <w:rPr>
                <w:rFonts w:cs="Arial"/>
                <w:b/>
                <w:bCs/>
                <w:lang w:eastAsia="en-IE"/>
              </w:rPr>
              <w:t>Incident Type</w:t>
            </w:r>
          </w:p>
        </w:tc>
        <w:tc>
          <w:tcPr>
            <w:tcW w:w="567" w:type="dxa"/>
            <w:tcBorders>
              <w:top w:val="single" w:sz="4" w:space="0" w:color="FFFFFF"/>
              <w:bottom w:val="single" w:sz="6" w:space="0" w:color="FFFFFF"/>
            </w:tcBorders>
            <w:shd w:val="clear" w:color="auto" w:fill="BFBFBF" w:themeFill="background1" w:themeFillShade="BF"/>
            <w:textDirection w:val="btLr"/>
            <w:vAlign w:val="center"/>
            <w:hideMark/>
          </w:tcPr>
          <w:p w14:paraId="38BA4D21" w14:textId="6A712FDB" w:rsidR="00B65CEC" w:rsidRPr="00E256EE" w:rsidRDefault="00BE2CAB" w:rsidP="00E256EE">
            <w:pPr>
              <w:ind w:left="113" w:right="113"/>
              <w:jc w:val="center"/>
              <w:rPr>
                <w:rFonts w:ascii="Arial Bold" w:hAnsi="Arial Bold" w:cs="Arial"/>
                <w:b/>
                <w:bCs/>
                <w:lang w:eastAsia="en-IE"/>
              </w:rPr>
            </w:pPr>
            <w:r>
              <w:rPr>
                <w:rFonts w:ascii="Arial Bold" w:hAnsi="Arial Bold" w:cs="Arial"/>
                <w:b/>
                <w:bCs/>
                <w:lang w:eastAsia="en-IE"/>
              </w:rPr>
              <w:t>20</w:t>
            </w:r>
            <w:r w:rsidR="00874444">
              <w:rPr>
                <w:rFonts w:ascii="Arial Bold" w:hAnsi="Arial Bold" w:cs="Arial"/>
                <w:b/>
                <w:bCs/>
                <w:lang w:eastAsia="en-IE"/>
              </w:rPr>
              <w:t>20</w:t>
            </w:r>
          </w:p>
        </w:tc>
        <w:tc>
          <w:tcPr>
            <w:tcW w:w="694" w:type="dxa"/>
            <w:tcBorders>
              <w:top w:val="single" w:sz="4" w:space="0" w:color="FFFFFF"/>
              <w:bottom w:val="single" w:sz="6" w:space="0" w:color="FFFFFF"/>
            </w:tcBorders>
            <w:shd w:val="clear" w:color="auto" w:fill="BFBFBF" w:themeFill="background1" w:themeFillShade="BF"/>
            <w:textDirection w:val="btLr"/>
            <w:vAlign w:val="center"/>
            <w:hideMark/>
          </w:tcPr>
          <w:p w14:paraId="5E2DCF9E" w14:textId="5D65382B" w:rsidR="00B65CEC" w:rsidRPr="00E256EE" w:rsidRDefault="00BE2CAB" w:rsidP="00E256EE">
            <w:pPr>
              <w:ind w:left="113" w:right="113"/>
              <w:jc w:val="center"/>
              <w:rPr>
                <w:rFonts w:ascii="Arial Bold" w:hAnsi="Arial Bold" w:cs="Arial"/>
                <w:b/>
                <w:bCs/>
                <w:lang w:eastAsia="en-IE"/>
              </w:rPr>
            </w:pPr>
            <w:r>
              <w:rPr>
                <w:rFonts w:ascii="Arial Bold" w:hAnsi="Arial Bold" w:cs="Arial"/>
                <w:b/>
                <w:bCs/>
                <w:lang w:eastAsia="en-IE"/>
              </w:rPr>
              <w:t>20</w:t>
            </w:r>
            <w:r w:rsidR="00874444">
              <w:rPr>
                <w:rFonts w:ascii="Arial Bold" w:hAnsi="Arial Bold" w:cs="Arial"/>
                <w:b/>
                <w:bCs/>
                <w:lang w:eastAsia="en-IE"/>
              </w:rPr>
              <w:t>21</w:t>
            </w:r>
          </w:p>
        </w:tc>
        <w:tc>
          <w:tcPr>
            <w:tcW w:w="758" w:type="dxa"/>
            <w:tcBorders>
              <w:top w:val="single" w:sz="4" w:space="0" w:color="FFFFFF"/>
              <w:bottom w:val="single" w:sz="6" w:space="0" w:color="FFFFFF"/>
            </w:tcBorders>
            <w:shd w:val="clear" w:color="auto" w:fill="BFBFBF" w:themeFill="background1" w:themeFillShade="BF"/>
            <w:textDirection w:val="btLr"/>
            <w:vAlign w:val="center"/>
            <w:hideMark/>
          </w:tcPr>
          <w:p w14:paraId="1E82B811" w14:textId="69AE3154" w:rsidR="00B65CEC" w:rsidRPr="00E256EE" w:rsidRDefault="00BE2CAB" w:rsidP="00E256EE">
            <w:pPr>
              <w:ind w:left="113" w:right="113"/>
              <w:jc w:val="center"/>
              <w:rPr>
                <w:rFonts w:ascii="Arial Bold" w:hAnsi="Arial Bold" w:cs="Arial"/>
                <w:b/>
                <w:bCs/>
                <w:lang w:eastAsia="en-IE"/>
              </w:rPr>
            </w:pPr>
            <w:r>
              <w:rPr>
                <w:rFonts w:ascii="Arial Bold" w:hAnsi="Arial Bold" w:cs="Arial"/>
                <w:b/>
                <w:bCs/>
                <w:lang w:eastAsia="en-IE"/>
              </w:rPr>
              <w:t>20</w:t>
            </w:r>
            <w:r w:rsidR="00874444">
              <w:rPr>
                <w:rFonts w:ascii="Arial Bold" w:hAnsi="Arial Bold" w:cs="Arial"/>
                <w:b/>
                <w:bCs/>
                <w:lang w:eastAsia="en-IE"/>
              </w:rPr>
              <w:t>22</w:t>
            </w:r>
          </w:p>
        </w:tc>
        <w:tc>
          <w:tcPr>
            <w:tcW w:w="697" w:type="dxa"/>
            <w:tcBorders>
              <w:top w:val="single" w:sz="4" w:space="0" w:color="FFFFFF"/>
              <w:bottom w:val="single" w:sz="6" w:space="0" w:color="FFFFFF"/>
            </w:tcBorders>
            <w:shd w:val="clear" w:color="auto" w:fill="BFBFBF" w:themeFill="background1" w:themeFillShade="BF"/>
            <w:textDirection w:val="btLr"/>
            <w:vAlign w:val="center"/>
            <w:hideMark/>
          </w:tcPr>
          <w:p w14:paraId="17DC2B96" w14:textId="02DE6F7D" w:rsidR="00B65CEC" w:rsidRPr="00E256EE" w:rsidRDefault="00BE2CAB" w:rsidP="00E256EE">
            <w:pPr>
              <w:ind w:left="113" w:right="113"/>
              <w:jc w:val="center"/>
              <w:rPr>
                <w:rFonts w:ascii="Arial Bold" w:hAnsi="Arial Bold" w:cs="Arial"/>
                <w:b/>
                <w:bCs/>
                <w:lang w:eastAsia="en-IE"/>
              </w:rPr>
            </w:pPr>
            <w:r>
              <w:rPr>
                <w:rFonts w:ascii="Arial Bold" w:hAnsi="Arial Bold" w:cs="Arial"/>
                <w:b/>
                <w:bCs/>
                <w:lang w:eastAsia="en-IE"/>
              </w:rPr>
              <w:t>20</w:t>
            </w:r>
            <w:r w:rsidR="00874444">
              <w:rPr>
                <w:rFonts w:ascii="Arial Bold" w:hAnsi="Arial Bold" w:cs="Arial"/>
                <w:b/>
                <w:bCs/>
                <w:lang w:eastAsia="en-IE"/>
              </w:rPr>
              <w:t>23</w:t>
            </w:r>
          </w:p>
        </w:tc>
        <w:tc>
          <w:tcPr>
            <w:tcW w:w="686" w:type="dxa"/>
            <w:tcBorders>
              <w:top w:val="single" w:sz="4" w:space="0" w:color="FFFFFF"/>
              <w:bottom w:val="single" w:sz="6" w:space="0" w:color="FFFFFF"/>
            </w:tcBorders>
            <w:shd w:val="clear" w:color="auto" w:fill="BFBFBF" w:themeFill="background1" w:themeFillShade="BF"/>
            <w:textDirection w:val="btLr"/>
            <w:vAlign w:val="center"/>
            <w:hideMark/>
          </w:tcPr>
          <w:p w14:paraId="7480D0F0" w14:textId="48244ECA" w:rsidR="00B65CEC" w:rsidRPr="00E256EE" w:rsidRDefault="00BE2CAB" w:rsidP="00BE2CAB">
            <w:pPr>
              <w:ind w:left="113" w:right="113"/>
              <w:jc w:val="center"/>
              <w:rPr>
                <w:rFonts w:ascii="Arial Bold" w:hAnsi="Arial Bold" w:cs="Arial"/>
                <w:b/>
                <w:bCs/>
                <w:lang w:eastAsia="en-IE"/>
              </w:rPr>
            </w:pPr>
            <w:r>
              <w:rPr>
                <w:rFonts w:ascii="Arial Bold" w:hAnsi="Arial Bold" w:cs="Arial"/>
                <w:b/>
                <w:bCs/>
                <w:lang w:eastAsia="en-IE"/>
              </w:rPr>
              <w:t>202</w:t>
            </w:r>
            <w:r w:rsidR="00874444">
              <w:rPr>
                <w:rFonts w:ascii="Arial Bold" w:hAnsi="Arial Bold" w:cs="Arial"/>
                <w:b/>
                <w:bCs/>
                <w:lang w:eastAsia="en-IE"/>
              </w:rPr>
              <w:t>4</w:t>
            </w:r>
          </w:p>
        </w:tc>
        <w:tc>
          <w:tcPr>
            <w:tcW w:w="567" w:type="dxa"/>
            <w:tcBorders>
              <w:top w:val="single" w:sz="4" w:space="0" w:color="FFFFFF"/>
              <w:bottom w:val="single" w:sz="6" w:space="0" w:color="FFFFFF"/>
            </w:tcBorders>
            <w:shd w:val="clear" w:color="auto" w:fill="BFBFBF" w:themeFill="background1" w:themeFillShade="BF"/>
            <w:textDirection w:val="btLr"/>
            <w:vAlign w:val="center"/>
            <w:hideMark/>
          </w:tcPr>
          <w:p w14:paraId="0CDC70EA" w14:textId="140FA988" w:rsidR="00B65CEC" w:rsidRPr="00E256EE" w:rsidRDefault="00BE2CAB" w:rsidP="00E256EE">
            <w:pPr>
              <w:ind w:left="113" w:right="113"/>
              <w:jc w:val="center"/>
              <w:rPr>
                <w:rFonts w:ascii="Arial Bold" w:hAnsi="Arial Bold" w:cs="Arial"/>
                <w:b/>
                <w:bCs/>
                <w:lang w:eastAsia="en-IE"/>
              </w:rPr>
            </w:pPr>
            <w:r>
              <w:rPr>
                <w:rFonts w:ascii="Arial Bold" w:hAnsi="Arial Bold" w:cs="Arial"/>
                <w:b/>
                <w:bCs/>
                <w:lang w:eastAsia="en-IE"/>
              </w:rPr>
              <w:t>202</w:t>
            </w:r>
            <w:r w:rsidR="00874444">
              <w:rPr>
                <w:rFonts w:ascii="Arial Bold" w:hAnsi="Arial Bold" w:cs="Arial"/>
                <w:b/>
                <w:bCs/>
                <w:lang w:eastAsia="en-IE"/>
              </w:rPr>
              <w:t>5</w:t>
            </w:r>
          </w:p>
        </w:tc>
        <w:tc>
          <w:tcPr>
            <w:tcW w:w="744" w:type="dxa"/>
            <w:tcBorders>
              <w:top w:val="single" w:sz="4" w:space="0" w:color="FFFFFF"/>
              <w:bottom w:val="single" w:sz="6" w:space="0" w:color="FFFFFF"/>
            </w:tcBorders>
            <w:shd w:val="clear" w:color="auto" w:fill="BFBFBF" w:themeFill="background1" w:themeFillShade="BF"/>
            <w:vAlign w:val="center"/>
            <w:hideMark/>
          </w:tcPr>
          <w:p w14:paraId="7FE47FDE" w14:textId="77777777" w:rsidR="00B65CEC" w:rsidRPr="00E256EE" w:rsidRDefault="00B65CEC" w:rsidP="00436564">
            <w:pPr>
              <w:jc w:val="center"/>
              <w:rPr>
                <w:rFonts w:ascii="Arial Bold" w:hAnsi="Arial Bold" w:cs="Arial"/>
                <w:b/>
                <w:bCs/>
                <w:lang w:eastAsia="en-IE"/>
              </w:rPr>
            </w:pPr>
            <w:r w:rsidRPr="00E256EE">
              <w:rPr>
                <w:rFonts w:ascii="Arial Bold" w:hAnsi="Arial Bold" w:cs="Arial"/>
                <w:b/>
                <w:bCs/>
                <w:lang w:eastAsia="en-IE"/>
              </w:rPr>
              <w:t>Total</w:t>
            </w:r>
          </w:p>
        </w:tc>
      </w:tr>
      <w:tr w:rsidR="00B65CEC" w:rsidRPr="00E256EE" w14:paraId="3BCF1726" w14:textId="77777777" w:rsidTr="00436564">
        <w:trPr>
          <w:trHeight w:val="436"/>
        </w:trPr>
        <w:tc>
          <w:tcPr>
            <w:tcW w:w="4111" w:type="dxa"/>
            <w:tcBorders>
              <w:top w:val="single" w:sz="6" w:space="0" w:color="FFFFFF"/>
              <w:left w:val="single" w:sz="6" w:space="0" w:color="FFFFFF"/>
              <w:bottom w:val="single" w:sz="6" w:space="0" w:color="FFFFFF"/>
            </w:tcBorders>
            <w:shd w:val="clear" w:color="auto" w:fill="BFBFBF"/>
            <w:vAlign w:val="center"/>
            <w:hideMark/>
          </w:tcPr>
          <w:p w14:paraId="38866DC4" w14:textId="035D18CA" w:rsidR="00B65CEC" w:rsidRPr="00E256EE" w:rsidRDefault="00874444" w:rsidP="00436564">
            <w:pPr>
              <w:rPr>
                <w:rFonts w:cs="Arial"/>
                <w:color w:val="000000"/>
                <w:lang w:eastAsia="en-IE"/>
              </w:rPr>
            </w:pPr>
            <w:r w:rsidRPr="00E256EE">
              <w:rPr>
                <w:rFonts w:cs="Arial"/>
                <w:color w:val="000000"/>
                <w:lang w:eastAsia="en-IE"/>
              </w:rPr>
              <w:t>Man,</w:t>
            </w:r>
            <w:r w:rsidR="00B65CEC" w:rsidRPr="00E256EE">
              <w:rPr>
                <w:rFonts w:cs="Arial"/>
                <w:color w:val="000000"/>
                <w:lang w:eastAsia="en-IE"/>
              </w:rPr>
              <w:t xml:space="preserve"> Hours Worked</w:t>
            </w:r>
          </w:p>
        </w:tc>
        <w:tc>
          <w:tcPr>
            <w:tcW w:w="567" w:type="dxa"/>
            <w:tcBorders>
              <w:top w:val="single" w:sz="6" w:space="0" w:color="FFFFFF"/>
              <w:bottom w:val="single" w:sz="6" w:space="0" w:color="FFFFFF"/>
            </w:tcBorders>
            <w:shd w:val="clear" w:color="auto" w:fill="D9D9D9"/>
            <w:vAlign w:val="center"/>
            <w:hideMark/>
          </w:tcPr>
          <w:p w14:paraId="182DC0A9"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2E44DFAC"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23459FE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41133EC6"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1A5C0913"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57D4DAE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1BDE577D"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7D0E50A9" w14:textId="77777777" w:rsidTr="00436564">
        <w:trPr>
          <w:trHeight w:val="413"/>
        </w:trPr>
        <w:tc>
          <w:tcPr>
            <w:tcW w:w="4111" w:type="dxa"/>
            <w:tcBorders>
              <w:top w:val="single" w:sz="6" w:space="0" w:color="FFFFFF"/>
              <w:left w:val="single" w:sz="6" w:space="0" w:color="FFFFFF"/>
              <w:bottom w:val="single" w:sz="6" w:space="0" w:color="FFFFFF"/>
            </w:tcBorders>
            <w:shd w:val="clear" w:color="auto" w:fill="BFBFBF"/>
            <w:vAlign w:val="center"/>
            <w:hideMark/>
          </w:tcPr>
          <w:p w14:paraId="12B7E440" w14:textId="77777777" w:rsidR="00B65CEC" w:rsidRPr="00E256EE" w:rsidRDefault="00B65CEC" w:rsidP="00436564">
            <w:pPr>
              <w:rPr>
                <w:rFonts w:cs="Arial"/>
                <w:color w:val="000000"/>
                <w:lang w:eastAsia="en-IE"/>
              </w:rPr>
            </w:pPr>
            <w:r w:rsidRPr="00E256EE">
              <w:rPr>
                <w:rFonts w:cs="Arial"/>
                <w:color w:val="000000"/>
                <w:lang w:eastAsia="en-IE"/>
              </w:rPr>
              <w:t>Fatalities (absolute)</w:t>
            </w:r>
          </w:p>
        </w:tc>
        <w:tc>
          <w:tcPr>
            <w:tcW w:w="567" w:type="dxa"/>
            <w:tcBorders>
              <w:top w:val="single" w:sz="6" w:space="0" w:color="FFFFFF"/>
              <w:bottom w:val="single" w:sz="6" w:space="0" w:color="FFFFFF"/>
            </w:tcBorders>
            <w:shd w:val="clear" w:color="auto" w:fill="D9D9D9"/>
            <w:vAlign w:val="center"/>
            <w:hideMark/>
          </w:tcPr>
          <w:p w14:paraId="33BC1DC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52CE38EC"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4C6A9E5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31491299"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5B5B4AC0"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584F996A"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00BD6668"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7923DC4C" w14:textId="77777777" w:rsidTr="00436564">
        <w:trPr>
          <w:trHeight w:val="419"/>
        </w:trPr>
        <w:tc>
          <w:tcPr>
            <w:tcW w:w="4111" w:type="dxa"/>
            <w:tcBorders>
              <w:top w:val="single" w:sz="6" w:space="0" w:color="FFFFFF"/>
              <w:left w:val="single" w:sz="6" w:space="0" w:color="FFFFFF"/>
              <w:bottom w:val="single" w:sz="6" w:space="0" w:color="FFFFFF"/>
            </w:tcBorders>
            <w:shd w:val="clear" w:color="auto" w:fill="BFBFBF"/>
            <w:vAlign w:val="center"/>
            <w:hideMark/>
          </w:tcPr>
          <w:p w14:paraId="29395C08" w14:textId="77777777" w:rsidR="00B65CEC" w:rsidRPr="00E256EE" w:rsidRDefault="00B65CEC" w:rsidP="00436564">
            <w:pPr>
              <w:rPr>
                <w:rFonts w:cs="Arial"/>
                <w:color w:val="000000"/>
                <w:lang w:eastAsia="en-IE"/>
              </w:rPr>
            </w:pPr>
            <w:r w:rsidRPr="00E256EE">
              <w:rPr>
                <w:rFonts w:cs="Arial"/>
                <w:color w:val="000000"/>
                <w:lang w:eastAsia="en-IE"/>
              </w:rPr>
              <w:t>Fatalities (per 100,000 man-hours)</w:t>
            </w:r>
          </w:p>
        </w:tc>
        <w:tc>
          <w:tcPr>
            <w:tcW w:w="567" w:type="dxa"/>
            <w:tcBorders>
              <w:top w:val="single" w:sz="6" w:space="0" w:color="FFFFFF"/>
              <w:bottom w:val="single" w:sz="6" w:space="0" w:color="FFFFFF"/>
            </w:tcBorders>
            <w:shd w:val="clear" w:color="auto" w:fill="D9D9D9"/>
            <w:vAlign w:val="center"/>
            <w:hideMark/>
          </w:tcPr>
          <w:p w14:paraId="188C6EDC"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5E859A2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4676C44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5554749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2408AEED"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7C2B822D"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2C2DEE83"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1734097A" w14:textId="77777777" w:rsidTr="00436564">
        <w:trPr>
          <w:trHeight w:val="412"/>
        </w:trPr>
        <w:tc>
          <w:tcPr>
            <w:tcW w:w="4111" w:type="dxa"/>
            <w:tcBorders>
              <w:top w:val="single" w:sz="6" w:space="0" w:color="FFFFFF"/>
              <w:left w:val="single" w:sz="6" w:space="0" w:color="FFFFFF"/>
              <w:bottom w:val="single" w:sz="6" w:space="0" w:color="FFFFFF"/>
            </w:tcBorders>
            <w:shd w:val="clear" w:color="auto" w:fill="BFBFBF"/>
            <w:vAlign w:val="center"/>
            <w:hideMark/>
          </w:tcPr>
          <w:p w14:paraId="6FC73F1A" w14:textId="77777777" w:rsidR="00B65CEC" w:rsidRPr="00E256EE" w:rsidRDefault="00B65CEC" w:rsidP="00436564">
            <w:pPr>
              <w:rPr>
                <w:rFonts w:cs="Arial"/>
                <w:color w:val="000000"/>
                <w:lang w:eastAsia="en-IE"/>
              </w:rPr>
            </w:pPr>
            <w:r w:rsidRPr="00E256EE">
              <w:rPr>
                <w:rFonts w:cs="Arial"/>
                <w:color w:val="000000"/>
                <w:lang w:eastAsia="en-IE"/>
              </w:rPr>
              <w:t>Reportable (&gt;3day) Accidents (absolute)</w:t>
            </w:r>
          </w:p>
        </w:tc>
        <w:tc>
          <w:tcPr>
            <w:tcW w:w="567" w:type="dxa"/>
            <w:tcBorders>
              <w:top w:val="single" w:sz="6" w:space="0" w:color="FFFFFF"/>
              <w:bottom w:val="single" w:sz="6" w:space="0" w:color="FFFFFF"/>
            </w:tcBorders>
            <w:shd w:val="clear" w:color="auto" w:fill="D9D9D9"/>
            <w:vAlign w:val="center"/>
            <w:hideMark/>
          </w:tcPr>
          <w:p w14:paraId="49CCAD13"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4C1889A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64654D5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1D53F61E"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3915A0A2"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0DC0487D"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24A98A86"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77311880" w14:textId="77777777" w:rsidTr="00436564">
        <w:trPr>
          <w:trHeight w:val="570"/>
        </w:trPr>
        <w:tc>
          <w:tcPr>
            <w:tcW w:w="4111" w:type="dxa"/>
            <w:tcBorders>
              <w:top w:val="single" w:sz="6" w:space="0" w:color="FFFFFF"/>
              <w:left w:val="single" w:sz="6" w:space="0" w:color="FFFFFF"/>
              <w:bottom w:val="single" w:sz="6" w:space="0" w:color="FFFFFF"/>
            </w:tcBorders>
            <w:shd w:val="clear" w:color="auto" w:fill="BFBFBF"/>
            <w:vAlign w:val="center"/>
            <w:hideMark/>
          </w:tcPr>
          <w:p w14:paraId="425C5C25" w14:textId="77777777" w:rsidR="00B65CEC" w:rsidRPr="00E256EE" w:rsidRDefault="00B65CEC" w:rsidP="00436564">
            <w:pPr>
              <w:rPr>
                <w:rFonts w:cs="Arial"/>
                <w:color w:val="000000"/>
                <w:lang w:eastAsia="en-IE"/>
              </w:rPr>
            </w:pPr>
            <w:r w:rsidRPr="00E256EE">
              <w:rPr>
                <w:rFonts w:cs="Arial"/>
                <w:color w:val="000000"/>
                <w:lang w:eastAsia="en-IE"/>
              </w:rPr>
              <w:t>Reportable (&gt;3day) Accidents (per 100,000 man-hours))</w:t>
            </w:r>
          </w:p>
        </w:tc>
        <w:tc>
          <w:tcPr>
            <w:tcW w:w="567" w:type="dxa"/>
            <w:tcBorders>
              <w:top w:val="single" w:sz="6" w:space="0" w:color="FFFFFF"/>
              <w:bottom w:val="single" w:sz="6" w:space="0" w:color="FFFFFF"/>
            </w:tcBorders>
            <w:shd w:val="clear" w:color="auto" w:fill="D9D9D9"/>
            <w:vAlign w:val="center"/>
            <w:hideMark/>
          </w:tcPr>
          <w:p w14:paraId="6C47D493"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1AB30324"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608C39BE"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7E901AAA"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795BFA7E"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58A5B506"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681E8DC1"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178B42AC" w14:textId="77777777" w:rsidTr="00436564">
        <w:trPr>
          <w:trHeight w:val="570"/>
        </w:trPr>
        <w:tc>
          <w:tcPr>
            <w:tcW w:w="4111" w:type="dxa"/>
            <w:tcBorders>
              <w:top w:val="single" w:sz="6" w:space="0" w:color="FFFFFF"/>
              <w:left w:val="single" w:sz="6" w:space="0" w:color="FFFFFF"/>
              <w:bottom w:val="single" w:sz="6" w:space="0" w:color="FFFFFF"/>
            </w:tcBorders>
            <w:shd w:val="clear" w:color="auto" w:fill="BFBFBF"/>
            <w:vAlign w:val="center"/>
            <w:hideMark/>
          </w:tcPr>
          <w:p w14:paraId="3185DC37" w14:textId="77777777" w:rsidR="00B65CEC" w:rsidRPr="00E256EE" w:rsidRDefault="00B65CEC" w:rsidP="00436564">
            <w:pPr>
              <w:rPr>
                <w:rFonts w:cs="Arial"/>
                <w:color w:val="000000"/>
                <w:lang w:eastAsia="en-IE"/>
              </w:rPr>
            </w:pPr>
            <w:r w:rsidRPr="00E256EE">
              <w:rPr>
                <w:rFonts w:cs="Arial"/>
                <w:color w:val="000000"/>
                <w:lang w:eastAsia="en-IE"/>
              </w:rPr>
              <w:t>Lost Time (&lt;=3 day) Accidents (absolute)</w:t>
            </w:r>
          </w:p>
        </w:tc>
        <w:tc>
          <w:tcPr>
            <w:tcW w:w="567" w:type="dxa"/>
            <w:tcBorders>
              <w:top w:val="single" w:sz="6" w:space="0" w:color="FFFFFF"/>
              <w:bottom w:val="single" w:sz="6" w:space="0" w:color="FFFFFF"/>
            </w:tcBorders>
            <w:shd w:val="clear" w:color="auto" w:fill="D9D9D9"/>
            <w:vAlign w:val="center"/>
            <w:hideMark/>
          </w:tcPr>
          <w:p w14:paraId="775DEB3D"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69168B6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20EDEAC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62545BEF"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5957CDE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18829D84"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65E183D4"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321EF800" w14:textId="77777777" w:rsidTr="00436564">
        <w:trPr>
          <w:trHeight w:val="570"/>
        </w:trPr>
        <w:tc>
          <w:tcPr>
            <w:tcW w:w="4111" w:type="dxa"/>
            <w:tcBorders>
              <w:top w:val="single" w:sz="6" w:space="0" w:color="FFFFFF"/>
              <w:left w:val="single" w:sz="6" w:space="0" w:color="FFFFFF"/>
              <w:bottom w:val="single" w:sz="6" w:space="0" w:color="FFFFFF"/>
            </w:tcBorders>
            <w:shd w:val="clear" w:color="auto" w:fill="BFBFBF"/>
            <w:vAlign w:val="center"/>
            <w:hideMark/>
          </w:tcPr>
          <w:p w14:paraId="54896E1D" w14:textId="77777777" w:rsidR="00B65CEC" w:rsidRPr="00E256EE" w:rsidRDefault="00B65CEC" w:rsidP="00436564">
            <w:pPr>
              <w:rPr>
                <w:rFonts w:cs="Arial"/>
                <w:color w:val="000000"/>
                <w:lang w:eastAsia="en-IE"/>
              </w:rPr>
            </w:pPr>
            <w:r w:rsidRPr="00E256EE">
              <w:rPr>
                <w:rFonts w:cs="Arial"/>
                <w:color w:val="000000"/>
                <w:lang w:eastAsia="en-IE"/>
              </w:rPr>
              <w:t>Lost Time (&lt;=3 day) Accidents (per 100,000 man-hours))</w:t>
            </w:r>
          </w:p>
        </w:tc>
        <w:tc>
          <w:tcPr>
            <w:tcW w:w="567" w:type="dxa"/>
            <w:tcBorders>
              <w:top w:val="single" w:sz="6" w:space="0" w:color="FFFFFF"/>
              <w:bottom w:val="single" w:sz="6" w:space="0" w:color="FFFFFF"/>
            </w:tcBorders>
            <w:shd w:val="clear" w:color="auto" w:fill="D9D9D9"/>
            <w:vAlign w:val="center"/>
            <w:hideMark/>
          </w:tcPr>
          <w:p w14:paraId="3752402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6972F38C"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79F63F96"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76F255C0"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49D0951E"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61F58F2A"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24823459"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41F5D2C6" w14:textId="77777777" w:rsidTr="00436564">
        <w:trPr>
          <w:trHeight w:val="450"/>
        </w:trPr>
        <w:tc>
          <w:tcPr>
            <w:tcW w:w="4111" w:type="dxa"/>
            <w:tcBorders>
              <w:top w:val="single" w:sz="6" w:space="0" w:color="FFFFFF"/>
              <w:left w:val="single" w:sz="6" w:space="0" w:color="FFFFFF"/>
              <w:bottom w:val="single" w:sz="6" w:space="0" w:color="FFFFFF"/>
            </w:tcBorders>
            <w:shd w:val="clear" w:color="auto" w:fill="BFBFBF"/>
            <w:vAlign w:val="center"/>
            <w:hideMark/>
          </w:tcPr>
          <w:p w14:paraId="691CDE48" w14:textId="77777777" w:rsidR="00B65CEC" w:rsidRPr="00E256EE" w:rsidRDefault="00B65CEC" w:rsidP="00436564">
            <w:pPr>
              <w:rPr>
                <w:rFonts w:cs="Arial"/>
                <w:color w:val="000000"/>
                <w:lang w:eastAsia="en-IE"/>
              </w:rPr>
            </w:pPr>
            <w:r w:rsidRPr="00E256EE">
              <w:rPr>
                <w:rFonts w:cs="Arial"/>
                <w:color w:val="000000"/>
                <w:lang w:eastAsia="en-IE"/>
              </w:rPr>
              <w:t>First Aid Cases (absolute)</w:t>
            </w:r>
          </w:p>
        </w:tc>
        <w:tc>
          <w:tcPr>
            <w:tcW w:w="567" w:type="dxa"/>
            <w:tcBorders>
              <w:top w:val="single" w:sz="6" w:space="0" w:color="FFFFFF"/>
              <w:bottom w:val="single" w:sz="6" w:space="0" w:color="FFFFFF"/>
            </w:tcBorders>
            <w:shd w:val="clear" w:color="auto" w:fill="D9D9D9"/>
            <w:vAlign w:val="center"/>
            <w:hideMark/>
          </w:tcPr>
          <w:p w14:paraId="13885889"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70B93437"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0C1527E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22A7ACFF"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15A46657"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5EF6D7D1"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3EC26051"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E256EE" w14:paraId="653113E4" w14:textId="77777777" w:rsidTr="00436564">
        <w:trPr>
          <w:trHeight w:val="374"/>
        </w:trPr>
        <w:tc>
          <w:tcPr>
            <w:tcW w:w="4111" w:type="dxa"/>
            <w:tcBorders>
              <w:top w:val="single" w:sz="6" w:space="0" w:color="FFFFFF"/>
              <w:left w:val="single" w:sz="6" w:space="0" w:color="FFFFFF"/>
              <w:bottom w:val="single" w:sz="6" w:space="0" w:color="FFFFFF"/>
            </w:tcBorders>
            <w:shd w:val="clear" w:color="auto" w:fill="BFBFBF"/>
            <w:vAlign w:val="center"/>
            <w:hideMark/>
          </w:tcPr>
          <w:p w14:paraId="0EA3DD7C" w14:textId="0B6E3A39" w:rsidR="00B65CEC" w:rsidRPr="00E256EE" w:rsidRDefault="00B65CEC" w:rsidP="00436564">
            <w:pPr>
              <w:rPr>
                <w:rFonts w:cs="Arial"/>
                <w:color w:val="000000"/>
                <w:lang w:eastAsia="en-IE"/>
              </w:rPr>
            </w:pPr>
            <w:r w:rsidRPr="00E256EE">
              <w:rPr>
                <w:rFonts w:cs="Arial"/>
                <w:color w:val="000000"/>
                <w:lang w:eastAsia="en-IE"/>
              </w:rPr>
              <w:t>First Aid Cases (</w:t>
            </w:r>
            <w:r w:rsidRPr="00E256EE">
              <w:rPr>
                <w:rFonts w:cs="Arial"/>
                <w:color w:val="000000"/>
                <w:sz w:val="18"/>
                <w:lang w:eastAsia="en-IE"/>
              </w:rPr>
              <w:t xml:space="preserve">per </w:t>
            </w:r>
            <w:r w:rsidR="00874444" w:rsidRPr="00E256EE">
              <w:rPr>
                <w:rFonts w:cs="Arial"/>
                <w:color w:val="000000"/>
                <w:sz w:val="18"/>
                <w:lang w:eastAsia="en-IE"/>
              </w:rPr>
              <w:t>100,000-man</w:t>
            </w:r>
            <w:r w:rsidRPr="00E256EE">
              <w:rPr>
                <w:rFonts w:cs="Arial"/>
                <w:color w:val="000000"/>
                <w:sz w:val="18"/>
                <w:lang w:eastAsia="en-IE"/>
              </w:rPr>
              <w:t xml:space="preserve"> hrs</w:t>
            </w:r>
            <w:r w:rsidRPr="00E256EE">
              <w:rPr>
                <w:rFonts w:cs="Arial"/>
                <w:color w:val="000000"/>
                <w:lang w:eastAsia="en-IE"/>
              </w:rPr>
              <w:t>)</w:t>
            </w:r>
          </w:p>
        </w:tc>
        <w:tc>
          <w:tcPr>
            <w:tcW w:w="567" w:type="dxa"/>
            <w:tcBorders>
              <w:top w:val="single" w:sz="6" w:space="0" w:color="FFFFFF"/>
              <w:bottom w:val="single" w:sz="6" w:space="0" w:color="FFFFFF"/>
            </w:tcBorders>
            <w:shd w:val="clear" w:color="auto" w:fill="D9D9D9"/>
            <w:vAlign w:val="center"/>
            <w:hideMark/>
          </w:tcPr>
          <w:p w14:paraId="3F749292"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7627D18A"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709E878D"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0CC32622"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359AAE35"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0A1A0884"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23C55A97" w14:textId="77777777" w:rsidR="00B65CEC" w:rsidRPr="00E256EE" w:rsidRDefault="00B65CEC" w:rsidP="00436564">
            <w:pPr>
              <w:rPr>
                <w:rFonts w:cs="Arial"/>
                <w:color w:val="000000"/>
                <w:lang w:eastAsia="en-IE"/>
              </w:rPr>
            </w:pPr>
            <w:r w:rsidRPr="00E256EE">
              <w:rPr>
                <w:rFonts w:cs="Arial"/>
                <w:color w:val="000000"/>
                <w:lang w:eastAsia="en-IE"/>
              </w:rPr>
              <w:t> </w:t>
            </w:r>
          </w:p>
        </w:tc>
      </w:tr>
      <w:tr w:rsidR="00B65CEC" w:rsidRPr="009F7896" w14:paraId="7FA25619" w14:textId="77777777" w:rsidTr="00436564">
        <w:trPr>
          <w:trHeight w:val="615"/>
        </w:trPr>
        <w:tc>
          <w:tcPr>
            <w:tcW w:w="4111" w:type="dxa"/>
            <w:tcBorders>
              <w:top w:val="single" w:sz="6" w:space="0" w:color="FFFFFF"/>
              <w:left w:val="single" w:sz="6" w:space="0" w:color="FFFFFF"/>
              <w:bottom w:val="single" w:sz="6" w:space="0" w:color="FFFFFF"/>
            </w:tcBorders>
            <w:shd w:val="clear" w:color="auto" w:fill="BFBFBF"/>
            <w:vAlign w:val="center"/>
            <w:hideMark/>
          </w:tcPr>
          <w:p w14:paraId="26D50525" w14:textId="77777777" w:rsidR="00B65CEC" w:rsidRPr="009F7896" w:rsidRDefault="00B65CEC" w:rsidP="00436564">
            <w:pPr>
              <w:rPr>
                <w:rFonts w:cs="Arial"/>
                <w:color w:val="000000"/>
                <w:lang w:val="fr-FR" w:eastAsia="en-IE"/>
              </w:rPr>
            </w:pPr>
            <w:r w:rsidRPr="009F7896">
              <w:rPr>
                <w:rFonts w:cs="Arial"/>
                <w:color w:val="000000"/>
                <w:lang w:val="fr-FR" w:eastAsia="en-IE"/>
              </w:rPr>
              <w:t>Reportable Dangerous Occurrences (HSA/HSE) (</w:t>
            </w:r>
            <w:proofErr w:type="spellStart"/>
            <w:r w:rsidRPr="009F7896">
              <w:rPr>
                <w:rFonts w:cs="Arial"/>
                <w:color w:val="000000"/>
                <w:lang w:val="fr-FR" w:eastAsia="en-IE"/>
              </w:rPr>
              <w:t>absolute</w:t>
            </w:r>
            <w:proofErr w:type="spellEnd"/>
            <w:r w:rsidRPr="009F7896">
              <w:rPr>
                <w:rFonts w:cs="Arial"/>
                <w:color w:val="000000"/>
                <w:lang w:val="fr-FR" w:eastAsia="en-IE"/>
              </w:rPr>
              <w:t>)</w:t>
            </w:r>
          </w:p>
        </w:tc>
        <w:tc>
          <w:tcPr>
            <w:tcW w:w="567" w:type="dxa"/>
            <w:tcBorders>
              <w:top w:val="single" w:sz="6" w:space="0" w:color="FFFFFF"/>
              <w:bottom w:val="single" w:sz="6" w:space="0" w:color="FFFFFF"/>
            </w:tcBorders>
            <w:shd w:val="clear" w:color="auto" w:fill="D9D9D9"/>
            <w:vAlign w:val="center"/>
            <w:hideMark/>
          </w:tcPr>
          <w:p w14:paraId="553324D2"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694" w:type="dxa"/>
            <w:tcBorders>
              <w:top w:val="single" w:sz="6" w:space="0" w:color="FFFFFF"/>
              <w:bottom w:val="single" w:sz="6" w:space="0" w:color="FFFFFF"/>
            </w:tcBorders>
            <w:shd w:val="clear" w:color="auto" w:fill="D9D9D9"/>
            <w:vAlign w:val="center"/>
            <w:hideMark/>
          </w:tcPr>
          <w:p w14:paraId="261877F7"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758" w:type="dxa"/>
            <w:tcBorders>
              <w:top w:val="single" w:sz="6" w:space="0" w:color="FFFFFF"/>
              <w:bottom w:val="single" w:sz="6" w:space="0" w:color="FFFFFF"/>
            </w:tcBorders>
            <w:shd w:val="clear" w:color="auto" w:fill="D9D9D9"/>
            <w:vAlign w:val="center"/>
            <w:hideMark/>
          </w:tcPr>
          <w:p w14:paraId="13BEF2E2"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697" w:type="dxa"/>
            <w:tcBorders>
              <w:top w:val="single" w:sz="6" w:space="0" w:color="FFFFFF"/>
              <w:bottom w:val="single" w:sz="6" w:space="0" w:color="FFFFFF"/>
            </w:tcBorders>
            <w:shd w:val="clear" w:color="auto" w:fill="D9D9D9"/>
            <w:vAlign w:val="center"/>
            <w:hideMark/>
          </w:tcPr>
          <w:p w14:paraId="1F788BC4"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686" w:type="dxa"/>
            <w:tcBorders>
              <w:top w:val="single" w:sz="6" w:space="0" w:color="FFFFFF"/>
              <w:bottom w:val="single" w:sz="6" w:space="0" w:color="FFFFFF"/>
            </w:tcBorders>
            <w:shd w:val="clear" w:color="auto" w:fill="D9D9D9"/>
            <w:vAlign w:val="center"/>
            <w:hideMark/>
          </w:tcPr>
          <w:p w14:paraId="6E969280"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567" w:type="dxa"/>
            <w:tcBorders>
              <w:top w:val="single" w:sz="6" w:space="0" w:color="FFFFFF"/>
              <w:bottom w:val="single" w:sz="6" w:space="0" w:color="FFFFFF"/>
            </w:tcBorders>
            <w:shd w:val="clear" w:color="auto" w:fill="D9D9D9"/>
            <w:vAlign w:val="center"/>
            <w:hideMark/>
          </w:tcPr>
          <w:p w14:paraId="217F3076"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2772F15D" w14:textId="77777777" w:rsidR="00B65CEC" w:rsidRPr="009F7896" w:rsidRDefault="00B65CEC" w:rsidP="00436564">
            <w:pPr>
              <w:rPr>
                <w:rFonts w:cs="Arial"/>
                <w:color w:val="000000"/>
                <w:lang w:val="fr-FR" w:eastAsia="en-IE"/>
              </w:rPr>
            </w:pPr>
            <w:r w:rsidRPr="009F7896">
              <w:rPr>
                <w:rFonts w:cs="Arial"/>
                <w:color w:val="000000"/>
                <w:lang w:val="fr-FR" w:eastAsia="en-IE"/>
              </w:rPr>
              <w:t> </w:t>
            </w:r>
          </w:p>
        </w:tc>
      </w:tr>
      <w:tr w:rsidR="00B65CEC" w:rsidRPr="007253DB" w14:paraId="0B5F8DC5" w14:textId="77777777" w:rsidTr="00436564">
        <w:trPr>
          <w:trHeight w:val="692"/>
        </w:trPr>
        <w:tc>
          <w:tcPr>
            <w:tcW w:w="4111" w:type="dxa"/>
            <w:tcBorders>
              <w:top w:val="single" w:sz="6" w:space="0" w:color="FFFFFF"/>
              <w:left w:val="single" w:sz="6" w:space="0" w:color="FFFFFF"/>
              <w:bottom w:val="single" w:sz="6" w:space="0" w:color="FFFFFF"/>
            </w:tcBorders>
            <w:shd w:val="clear" w:color="auto" w:fill="BFBFBF"/>
            <w:vAlign w:val="center"/>
            <w:hideMark/>
          </w:tcPr>
          <w:p w14:paraId="11CDEAB5" w14:textId="77777777" w:rsidR="00B65CEC" w:rsidRPr="00E256EE" w:rsidRDefault="00B65CEC" w:rsidP="00436564">
            <w:pPr>
              <w:rPr>
                <w:rFonts w:cs="Arial"/>
                <w:color w:val="000000"/>
                <w:lang w:eastAsia="en-IE"/>
              </w:rPr>
            </w:pPr>
            <w:r w:rsidRPr="00E256EE">
              <w:rPr>
                <w:rFonts w:cs="Arial"/>
                <w:color w:val="000000"/>
                <w:lang w:eastAsia="en-IE"/>
              </w:rPr>
              <w:lastRenderedPageBreak/>
              <w:t>Reportable Dangerous Occurrences (HSA/HSE) (per 100,000 man-hrs)</w:t>
            </w:r>
          </w:p>
        </w:tc>
        <w:tc>
          <w:tcPr>
            <w:tcW w:w="567" w:type="dxa"/>
            <w:tcBorders>
              <w:top w:val="single" w:sz="6" w:space="0" w:color="FFFFFF"/>
              <w:bottom w:val="single" w:sz="6" w:space="0" w:color="FFFFFF"/>
            </w:tcBorders>
            <w:shd w:val="clear" w:color="auto" w:fill="D9D9D9"/>
            <w:vAlign w:val="center"/>
            <w:hideMark/>
          </w:tcPr>
          <w:p w14:paraId="23B1CB57"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4" w:type="dxa"/>
            <w:tcBorders>
              <w:top w:val="single" w:sz="6" w:space="0" w:color="FFFFFF"/>
              <w:bottom w:val="single" w:sz="6" w:space="0" w:color="FFFFFF"/>
            </w:tcBorders>
            <w:shd w:val="clear" w:color="auto" w:fill="D9D9D9"/>
            <w:vAlign w:val="center"/>
            <w:hideMark/>
          </w:tcPr>
          <w:p w14:paraId="76D29B2C"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58" w:type="dxa"/>
            <w:tcBorders>
              <w:top w:val="single" w:sz="6" w:space="0" w:color="FFFFFF"/>
              <w:bottom w:val="single" w:sz="6" w:space="0" w:color="FFFFFF"/>
            </w:tcBorders>
            <w:shd w:val="clear" w:color="auto" w:fill="D9D9D9"/>
            <w:vAlign w:val="center"/>
            <w:hideMark/>
          </w:tcPr>
          <w:p w14:paraId="0897EDA2"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97" w:type="dxa"/>
            <w:tcBorders>
              <w:top w:val="single" w:sz="6" w:space="0" w:color="FFFFFF"/>
              <w:bottom w:val="single" w:sz="6" w:space="0" w:color="FFFFFF"/>
            </w:tcBorders>
            <w:shd w:val="clear" w:color="auto" w:fill="D9D9D9"/>
            <w:vAlign w:val="center"/>
            <w:hideMark/>
          </w:tcPr>
          <w:p w14:paraId="47842310"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686" w:type="dxa"/>
            <w:tcBorders>
              <w:top w:val="single" w:sz="6" w:space="0" w:color="FFFFFF"/>
              <w:bottom w:val="single" w:sz="6" w:space="0" w:color="FFFFFF"/>
            </w:tcBorders>
            <w:shd w:val="clear" w:color="auto" w:fill="D9D9D9"/>
            <w:vAlign w:val="center"/>
            <w:hideMark/>
          </w:tcPr>
          <w:p w14:paraId="3341F408"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567" w:type="dxa"/>
            <w:tcBorders>
              <w:top w:val="single" w:sz="6" w:space="0" w:color="FFFFFF"/>
              <w:bottom w:val="single" w:sz="6" w:space="0" w:color="FFFFFF"/>
            </w:tcBorders>
            <w:shd w:val="clear" w:color="auto" w:fill="D9D9D9"/>
            <w:vAlign w:val="center"/>
            <w:hideMark/>
          </w:tcPr>
          <w:p w14:paraId="043B9ADF" w14:textId="77777777" w:rsidR="00B65CEC" w:rsidRPr="00E256EE" w:rsidRDefault="00B65CEC" w:rsidP="00436564">
            <w:pPr>
              <w:rPr>
                <w:rFonts w:cs="Arial"/>
                <w:color w:val="000000"/>
                <w:lang w:eastAsia="en-IE"/>
              </w:rPr>
            </w:pPr>
            <w:r w:rsidRPr="00E256EE">
              <w:rPr>
                <w:rFonts w:cs="Arial"/>
                <w:color w:val="000000"/>
                <w:lang w:eastAsia="en-IE"/>
              </w:rPr>
              <w:t> </w:t>
            </w:r>
          </w:p>
        </w:tc>
        <w:tc>
          <w:tcPr>
            <w:tcW w:w="744" w:type="dxa"/>
            <w:tcBorders>
              <w:top w:val="single" w:sz="6" w:space="0" w:color="FFFFFF"/>
              <w:bottom w:val="single" w:sz="6" w:space="0" w:color="FFFFFF"/>
              <w:right w:val="single" w:sz="6" w:space="0" w:color="FFFFFF"/>
            </w:tcBorders>
            <w:shd w:val="clear" w:color="auto" w:fill="D9D9D9"/>
            <w:vAlign w:val="center"/>
            <w:hideMark/>
          </w:tcPr>
          <w:p w14:paraId="7DB106D1" w14:textId="77777777" w:rsidR="00B65CEC" w:rsidRPr="00E256EE" w:rsidRDefault="00B65CEC" w:rsidP="00436564">
            <w:pPr>
              <w:rPr>
                <w:rFonts w:cs="Arial"/>
                <w:color w:val="000000"/>
                <w:lang w:eastAsia="en-IE"/>
              </w:rPr>
            </w:pPr>
            <w:r w:rsidRPr="00E256EE">
              <w:rPr>
                <w:rFonts w:cs="Arial"/>
                <w:color w:val="000000"/>
                <w:lang w:eastAsia="en-IE"/>
              </w:rPr>
              <w:t> </w:t>
            </w:r>
          </w:p>
        </w:tc>
      </w:tr>
    </w:tbl>
    <w:p w14:paraId="6BCE6C32" w14:textId="77777777" w:rsidR="00B65CEC" w:rsidRPr="007253DB" w:rsidRDefault="00B65CEC" w:rsidP="00B65CEC">
      <w:pPr>
        <w:widowControl w:val="0"/>
        <w:rPr>
          <w:rFonts w:cs="Arial"/>
          <w:highlight w:val="yellow"/>
        </w:rPr>
      </w:pPr>
    </w:p>
    <w:tbl>
      <w:tblPr>
        <w:tblW w:w="8647" w:type="dxa"/>
        <w:tblInd w:w="675" w:type="dxa"/>
        <w:tblBorders>
          <w:top w:val="single" w:sz="8" w:space="0" w:color="BFBFBF"/>
          <w:left w:val="single" w:sz="8" w:space="0" w:color="BFBFBF"/>
          <w:bottom w:val="single" w:sz="8" w:space="0" w:color="BFBFBF"/>
          <w:right w:val="single" w:sz="8" w:space="0" w:color="BFBFBF"/>
          <w:insideH w:val="single" w:sz="6" w:space="0" w:color="BFBFBF"/>
          <w:insideV w:val="single" w:sz="6" w:space="0" w:color="BFBFBF"/>
        </w:tblBorders>
        <w:tblCellMar>
          <w:left w:w="0" w:type="dxa"/>
          <w:right w:w="0" w:type="dxa"/>
        </w:tblCellMar>
        <w:tblLook w:val="04A0" w:firstRow="1" w:lastRow="0" w:firstColumn="1" w:lastColumn="0" w:noHBand="0" w:noVBand="1"/>
      </w:tblPr>
      <w:tblGrid>
        <w:gridCol w:w="8647"/>
      </w:tblGrid>
      <w:tr w:rsidR="00B65CEC" w:rsidRPr="00216AD6" w14:paraId="18DEF30B" w14:textId="77777777" w:rsidTr="00436564">
        <w:tc>
          <w:tcPr>
            <w:tcW w:w="8647" w:type="dxa"/>
            <w:shd w:val="clear" w:color="auto" w:fill="BFBFBF"/>
            <w:tcMar>
              <w:top w:w="0" w:type="dxa"/>
              <w:left w:w="108" w:type="dxa"/>
              <w:bottom w:w="0" w:type="dxa"/>
              <w:right w:w="108" w:type="dxa"/>
            </w:tcMar>
            <w:hideMark/>
          </w:tcPr>
          <w:p w14:paraId="6919ABC1" w14:textId="77777777" w:rsidR="00B65CEC" w:rsidRPr="00216AD6" w:rsidRDefault="00B65CEC" w:rsidP="00436564">
            <w:pPr>
              <w:spacing w:before="120" w:after="120"/>
              <w:rPr>
                <w:rFonts w:eastAsia="Calibri" w:cs="Arial"/>
                <w:b/>
                <w:bCs/>
              </w:rPr>
            </w:pPr>
            <w:r w:rsidRPr="00216AD6">
              <w:rPr>
                <w:rFonts w:cs="Arial"/>
                <w:b/>
                <w:bCs/>
              </w:rPr>
              <w:t xml:space="preserve">TENDERER’S RESPONSE </w:t>
            </w:r>
          </w:p>
        </w:tc>
      </w:tr>
      <w:tr w:rsidR="00B65CEC" w:rsidRPr="00216AD6" w14:paraId="7DA037E5" w14:textId="77777777" w:rsidTr="00436564">
        <w:trPr>
          <w:trHeight w:val="341"/>
        </w:trPr>
        <w:tc>
          <w:tcPr>
            <w:tcW w:w="8647" w:type="dxa"/>
            <w:tcMar>
              <w:top w:w="0" w:type="dxa"/>
              <w:left w:w="108" w:type="dxa"/>
              <w:bottom w:w="0" w:type="dxa"/>
              <w:right w:w="108" w:type="dxa"/>
            </w:tcMar>
            <w:hideMark/>
          </w:tcPr>
          <w:p w14:paraId="3C1E9E00" w14:textId="77777777" w:rsidR="00B65CEC" w:rsidRPr="00216AD6" w:rsidRDefault="00B65CEC" w:rsidP="00436564">
            <w:pPr>
              <w:spacing w:before="120" w:after="120"/>
              <w:rPr>
                <w:rFonts w:eastAsia="Calibri" w:cs="Arial"/>
              </w:rPr>
            </w:pPr>
            <w:r w:rsidRPr="00216AD6">
              <w:rPr>
                <w:rFonts w:cs="Arial"/>
              </w:rPr>
              <w:t>Identify Relevant document:</w:t>
            </w:r>
          </w:p>
        </w:tc>
      </w:tr>
      <w:tr w:rsidR="00B65CEC" w:rsidRPr="007253DB" w14:paraId="73098F45" w14:textId="77777777" w:rsidTr="00436564">
        <w:trPr>
          <w:trHeight w:val="383"/>
        </w:trPr>
        <w:tc>
          <w:tcPr>
            <w:tcW w:w="8647" w:type="dxa"/>
            <w:tcMar>
              <w:top w:w="0" w:type="dxa"/>
              <w:left w:w="108" w:type="dxa"/>
              <w:bottom w:w="0" w:type="dxa"/>
              <w:right w:w="108" w:type="dxa"/>
            </w:tcMar>
            <w:hideMark/>
          </w:tcPr>
          <w:p w14:paraId="068D3A7D" w14:textId="77777777" w:rsidR="00B65CEC" w:rsidRPr="00216AD6" w:rsidRDefault="00B65CEC" w:rsidP="00436564">
            <w:pPr>
              <w:spacing w:before="120" w:after="120"/>
              <w:rPr>
                <w:rFonts w:eastAsia="Calibri" w:cs="Arial"/>
                <w:b/>
                <w:bCs/>
                <w:color w:val="FFFFFF"/>
              </w:rPr>
            </w:pPr>
            <w:r w:rsidRPr="00216AD6">
              <w:rPr>
                <w:rFonts w:cs="Arial"/>
              </w:rPr>
              <w:t>Entity / Entities providing the response</w:t>
            </w:r>
          </w:p>
        </w:tc>
      </w:tr>
    </w:tbl>
    <w:p w14:paraId="50CA3D4E" w14:textId="77777777" w:rsidR="00B65CEC" w:rsidRPr="007253DB" w:rsidRDefault="00B65CEC" w:rsidP="00B65CEC">
      <w:pPr>
        <w:widowControl w:val="0"/>
        <w:rPr>
          <w:rFonts w:cs="Arial"/>
          <w:highlight w:val="yellow"/>
        </w:rPr>
      </w:pPr>
    </w:p>
    <w:p w14:paraId="799EC142" w14:textId="77777777" w:rsidR="00B65CEC" w:rsidRPr="007253DB" w:rsidRDefault="00B65CEC" w:rsidP="00B65CEC">
      <w:pPr>
        <w:widowControl w:val="0"/>
        <w:rPr>
          <w:rFonts w:cs="Arial"/>
          <w:highlight w:val="yellow"/>
        </w:rPr>
      </w:pPr>
    </w:p>
    <w:p w14:paraId="5A68FEB4" w14:textId="77777777" w:rsidR="00CD00FE" w:rsidRDefault="00CD00FE">
      <w:pPr>
        <w:spacing w:before="240" w:line="264" w:lineRule="auto"/>
        <w:jc w:val="both"/>
        <w:rPr>
          <w:rFonts w:eastAsia="Calibri" w:cs="Arial"/>
          <w:highlight w:val="yellow"/>
        </w:rPr>
      </w:pPr>
      <w:r>
        <w:rPr>
          <w:highlight w:val="yellow"/>
        </w:rPr>
        <w:br w:type="page"/>
      </w:r>
    </w:p>
    <w:p w14:paraId="090037CE" w14:textId="77777777" w:rsidR="00B65CEC" w:rsidRPr="00E256EE" w:rsidRDefault="00B65CEC" w:rsidP="00B65CEC">
      <w:pPr>
        <w:pStyle w:val="AStyle1"/>
        <w:rPr>
          <w:b/>
          <w:color w:val="000000"/>
        </w:rPr>
      </w:pPr>
      <w:r w:rsidRPr="00E256EE">
        <w:lastRenderedPageBreak/>
        <w:t xml:space="preserve">The Tenderer shall provide, for itself and each member (joint venture / consortium) of the Tenderer, details of the number of actions or prosecutions by any Local Authority, the EPA or any other environmental body for each of the last 5 years </w:t>
      </w:r>
      <w:r w:rsidRPr="00E256EE">
        <w:rPr>
          <w:lang w:val="en-GB"/>
        </w:rPr>
        <w:t>(up to the date 7 calendar days before the latest date for submission of the response to this RFT)</w:t>
      </w:r>
      <w:r w:rsidRPr="00E256EE">
        <w:t xml:space="preserve">.  If there are none, enter </w:t>
      </w:r>
      <w:r w:rsidRPr="00E256EE">
        <w:rPr>
          <w:color w:val="000000"/>
        </w:rPr>
        <w:t>‘0’ in the No. column and state None in the Details column</w:t>
      </w:r>
    </w:p>
    <w:p w14:paraId="68698957" w14:textId="77777777" w:rsidR="00B65CEC" w:rsidRPr="00E256EE" w:rsidRDefault="00B65CEC" w:rsidP="00B65CEC">
      <w:pPr>
        <w:pStyle w:val="AStyle1"/>
        <w:numPr>
          <w:ilvl w:val="0"/>
          <w:numId w:val="0"/>
        </w:numPr>
        <w:ind w:left="601"/>
        <w:rPr>
          <w:b/>
          <w:color w:val="000000"/>
        </w:rPr>
      </w:pPr>
    </w:p>
    <w:tbl>
      <w:tblPr>
        <w:tblW w:w="8647" w:type="dxa"/>
        <w:tblInd w:w="675" w:type="dxa"/>
        <w:tblLayout w:type="fixed"/>
        <w:tblLook w:val="04A0" w:firstRow="1" w:lastRow="0" w:firstColumn="1" w:lastColumn="0" w:noHBand="0" w:noVBand="1"/>
      </w:tblPr>
      <w:tblGrid>
        <w:gridCol w:w="1984"/>
        <w:gridCol w:w="1104"/>
        <w:gridCol w:w="5559"/>
      </w:tblGrid>
      <w:tr w:rsidR="00CD00FE" w:rsidRPr="00E256EE" w14:paraId="490F4674" w14:textId="77777777" w:rsidTr="00CD00FE">
        <w:trPr>
          <w:trHeight w:val="421"/>
        </w:trPr>
        <w:tc>
          <w:tcPr>
            <w:tcW w:w="1984" w:type="dxa"/>
            <w:tcBorders>
              <w:bottom w:val="single" w:sz="4" w:space="0" w:color="FFFFFF"/>
              <w:right w:val="single" w:sz="4" w:space="0" w:color="FFFFFF"/>
            </w:tcBorders>
            <w:shd w:val="clear" w:color="auto" w:fill="BFBFBF" w:themeFill="background1" w:themeFillShade="BF"/>
            <w:vAlign w:val="center"/>
            <w:hideMark/>
          </w:tcPr>
          <w:p w14:paraId="33C6AE97" w14:textId="77777777" w:rsidR="00B65CEC" w:rsidRPr="00E256EE" w:rsidRDefault="00B65CEC" w:rsidP="00436564">
            <w:pPr>
              <w:spacing w:before="120" w:after="120"/>
              <w:rPr>
                <w:rFonts w:cs="Arial"/>
                <w:b/>
                <w:bCs/>
                <w:lang w:eastAsia="en-IE"/>
              </w:rPr>
            </w:pPr>
            <w:r w:rsidRPr="00E256EE">
              <w:rPr>
                <w:rFonts w:cs="Arial"/>
                <w:b/>
                <w:bCs/>
                <w:lang w:eastAsia="en-IE"/>
              </w:rPr>
              <w:t xml:space="preserve">Enforcement </w:t>
            </w:r>
          </w:p>
        </w:tc>
        <w:tc>
          <w:tcPr>
            <w:tcW w:w="1104" w:type="dxa"/>
            <w:tcBorders>
              <w:left w:val="single" w:sz="4" w:space="0" w:color="FFFFFF"/>
              <w:bottom w:val="single" w:sz="4" w:space="0" w:color="FFFFFF"/>
              <w:right w:val="single" w:sz="4" w:space="0" w:color="FFFFFF"/>
            </w:tcBorders>
            <w:shd w:val="clear" w:color="auto" w:fill="BFBFBF" w:themeFill="background1" w:themeFillShade="BF"/>
            <w:vAlign w:val="center"/>
            <w:hideMark/>
          </w:tcPr>
          <w:p w14:paraId="6824A47B" w14:textId="77777777" w:rsidR="00B65CEC" w:rsidRPr="00E256EE" w:rsidRDefault="00B65CEC" w:rsidP="00436564">
            <w:pPr>
              <w:spacing w:before="120" w:after="120"/>
              <w:rPr>
                <w:rFonts w:cs="Arial"/>
                <w:b/>
                <w:bCs/>
                <w:lang w:eastAsia="en-IE"/>
              </w:rPr>
            </w:pPr>
            <w:r w:rsidRPr="00E256EE">
              <w:rPr>
                <w:rFonts w:cs="Arial"/>
                <w:b/>
                <w:bCs/>
                <w:lang w:eastAsia="en-IE"/>
              </w:rPr>
              <w:t xml:space="preserve">No. </w:t>
            </w:r>
          </w:p>
        </w:tc>
        <w:tc>
          <w:tcPr>
            <w:tcW w:w="5559" w:type="dxa"/>
            <w:tcBorders>
              <w:left w:val="single" w:sz="4" w:space="0" w:color="FFFFFF"/>
              <w:bottom w:val="single" w:sz="4" w:space="0" w:color="FFFFFF"/>
            </w:tcBorders>
            <w:shd w:val="clear" w:color="auto" w:fill="BFBFBF" w:themeFill="background1" w:themeFillShade="BF"/>
            <w:vAlign w:val="center"/>
          </w:tcPr>
          <w:p w14:paraId="60C6E36A" w14:textId="77777777" w:rsidR="00B65CEC" w:rsidRPr="00E256EE" w:rsidRDefault="00B65CEC" w:rsidP="00436564">
            <w:pPr>
              <w:spacing w:before="120" w:after="120"/>
              <w:rPr>
                <w:rFonts w:cs="Arial"/>
                <w:b/>
                <w:bCs/>
                <w:lang w:eastAsia="en-IE"/>
              </w:rPr>
            </w:pPr>
            <w:r w:rsidRPr="00E256EE">
              <w:rPr>
                <w:rFonts w:cs="Arial"/>
                <w:b/>
                <w:bCs/>
                <w:lang w:eastAsia="en-IE"/>
              </w:rPr>
              <w:t xml:space="preserve">Details </w:t>
            </w:r>
          </w:p>
        </w:tc>
      </w:tr>
      <w:tr w:rsidR="00B65CEC" w:rsidRPr="00E256EE" w14:paraId="6D3C9073" w14:textId="77777777" w:rsidTr="00436564">
        <w:trPr>
          <w:trHeight w:val="284"/>
        </w:trPr>
        <w:tc>
          <w:tcPr>
            <w:tcW w:w="1984" w:type="dxa"/>
            <w:tcBorders>
              <w:top w:val="single" w:sz="4" w:space="0" w:color="FFFFFF"/>
              <w:bottom w:val="single" w:sz="4" w:space="0" w:color="FFFFFF"/>
              <w:right w:val="single" w:sz="4" w:space="0" w:color="FFFFFF"/>
            </w:tcBorders>
            <w:shd w:val="clear" w:color="auto" w:fill="BFBFBF"/>
            <w:vAlign w:val="center"/>
            <w:hideMark/>
          </w:tcPr>
          <w:p w14:paraId="6A0EAE06" w14:textId="77777777" w:rsidR="00B65CEC" w:rsidRPr="00E256EE" w:rsidRDefault="00B65CEC" w:rsidP="00436564">
            <w:pPr>
              <w:spacing w:before="120" w:after="120" w:line="312" w:lineRule="auto"/>
              <w:rPr>
                <w:rFonts w:cs="Arial"/>
                <w:lang w:eastAsia="en-IE"/>
              </w:rPr>
            </w:pPr>
            <w:r w:rsidRPr="00E256EE">
              <w:rPr>
                <w:rFonts w:cs="Arial"/>
                <w:lang w:eastAsia="en-IE"/>
              </w:rPr>
              <w:t>Prosecutions</w:t>
            </w:r>
          </w:p>
        </w:tc>
        <w:tc>
          <w:tcPr>
            <w:tcW w:w="1104"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0370CDF" w14:textId="77777777" w:rsidR="00B65CEC" w:rsidRPr="00E256EE" w:rsidRDefault="00B65CEC" w:rsidP="00436564">
            <w:pPr>
              <w:spacing w:before="120" w:after="120" w:line="312" w:lineRule="auto"/>
              <w:ind w:right="-108"/>
              <w:rPr>
                <w:rFonts w:cs="Arial"/>
                <w:lang w:eastAsia="en-IE"/>
              </w:rPr>
            </w:pPr>
            <w:r w:rsidRPr="00E256EE">
              <w:rPr>
                <w:rFonts w:cs="Arial"/>
                <w:lang w:eastAsia="en-IE"/>
              </w:rPr>
              <w:t> </w:t>
            </w:r>
          </w:p>
        </w:tc>
        <w:tc>
          <w:tcPr>
            <w:tcW w:w="5559" w:type="dxa"/>
            <w:tcBorders>
              <w:top w:val="single" w:sz="4" w:space="0" w:color="FFFFFF"/>
              <w:left w:val="single" w:sz="4" w:space="0" w:color="FFFFFF"/>
              <w:bottom w:val="single" w:sz="4" w:space="0" w:color="FFFFFF"/>
            </w:tcBorders>
            <w:shd w:val="clear" w:color="auto" w:fill="D9D9D9"/>
            <w:vAlign w:val="center"/>
          </w:tcPr>
          <w:p w14:paraId="6AF5A80B" w14:textId="77777777" w:rsidR="00B65CEC" w:rsidRPr="00E256EE" w:rsidRDefault="00B65CEC" w:rsidP="00436564">
            <w:pPr>
              <w:spacing w:before="120" w:after="120" w:line="312" w:lineRule="auto"/>
              <w:rPr>
                <w:rFonts w:cs="Arial"/>
                <w:b/>
                <w:lang w:eastAsia="en-IE"/>
              </w:rPr>
            </w:pPr>
            <w:r w:rsidRPr="00E256EE">
              <w:rPr>
                <w:rFonts w:cs="Arial"/>
                <w:b/>
                <w:lang w:eastAsia="en-IE"/>
              </w:rPr>
              <w:t> </w:t>
            </w:r>
          </w:p>
        </w:tc>
      </w:tr>
      <w:tr w:rsidR="00B65CEC" w:rsidRPr="00E256EE" w14:paraId="0E461825" w14:textId="77777777" w:rsidTr="00436564">
        <w:trPr>
          <w:trHeight w:val="284"/>
        </w:trPr>
        <w:tc>
          <w:tcPr>
            <w:tcW w:w="1984" w:type="dxa"/>
            <w:tcBorders>
              <w:top w:val="single" w:sz="4" w:space="0" w:color="FFFFFF"/>
              <w:bottom w:val="single" w:sz="4" w:space="0" w:color="FFFFFF"/>
              <w:right w:val="single" w:sz="4" w:space="0" w:color="FFFFFF"/>
            </w:tcBorders>
            <w:shd w:val="clear" w:color="auto" w:fill="BFBFBF"/>
            <w:vAlign w:val="center"/>
            <w:hideMark/>
          </w:tcPr>
          <w:p w14:paraId="477E7FB1" w14:textId="77777777" w:rsidR="00B65CEC" w:rsidRPr="00E256EE" w:rsidRDefault="00B65CEC" w:rsidP="00436564">
            <w:pPr>
              <w:spacing w:before="120" w:after="120" w:line="312" w:lineRule="auto"/>
              <w:rPr>
                <w:rFonts w:cs="Arial"/>
                <w:lang w:eastAsia="en-IE"/>
              </w:rPr>
            </w:pPr>
            <w:r w:rsidRPr="00E256EE">
              <w:rPr>
                <w:rFonts w:cs="Arial"/>
                <w:lang w:eastAsia="en-IE"/>
              </w:rPr>
              <w:t xml:space="preserve">Other </w:t>
            </w:r>
          </w:p>
        </w:tc>
        <w:tc>
          <w:tcPr>
            <w:tcW w:w="1104" w:type="dxa"/>
            <w:tcBorders>
              <w:top w:val="single" w:sz="4" w:space="0" w:color="FFFFFF"/>
              <w:left w:val="single" w:sz="4" w:space="0" w:color="FFFFFF"/>
              <w:bottom w:val="single" w:sz="4" w:space="0" w:color="FFFFFF"/>
              <w:right w:val="single" w:sz="4" w:space="0" w:color="FFFFFF"/>
            </w:tcBorders>
            <w:shd w:val="clear" w:color="auto" w:fill="D9D9D9"/>
            <w:vAlign w:val="center"/>
            <w:hideMark/>
          </w:tcPr>
          <w:p w14:paraId="5AF58323" w14:textId="77777777" w:rsidR="00B65CEC" w:rsidRPr="00E256EE" w:rsidRDefault="00B65CEC" w:rsidP="00436564">
            <w:pPr>
              <w:spacing w:before="120" w:after="120" w:line="312" w:lineRule="auto"/>
              <w:ind w:right="-108"/>
              <w:rPr>
                <w:rFonts w:cs="Arial"/>
                <w:lang w:eastAsia="en-IE"/>
              </w:rPr>
            </w:pPr>
            <w:r w:rsidRPr="00E256EE">
              <w:rPr>
                <w:rFonts w:cs="Arial"/>
                <w:lang w:eastAsia="en-IE"/>
              </w:rPr>
              <w:t> </w:t>
            </w:r>
          </w:p>
        </w:tc>
        <w:tc>
          <w:tcPr>
            <w:tcW w:w="5559" w:type="dxa"/>
            <w:tcBorders>
              <w:top w:val="single" w:sz="4" w:space="0" w:color="FFFFFF"/>
              <w:left w:val="single" w:sz="4" w:space="0" w:color="FFFFFF"/>
              <w:bottom w:val="single" w:sz="4" w:space="0" w:color="FFFFFF"/>
            </w:tcBorders>
            <w:shd w:val="clear" w:color="auto" w:fill="D9D9D9"/>
            <w:vAlign w:val="center"/>
          </w:tcPr>
          <w:p w14:paraId="17B4CDC1" w14:textId="77777777" w:rsidR="00B65CEC" w:rsidRPr="00E256EE" w:rsidRDefault="00B65CEC" w:rsidP="00436564">
            <w:pPr>
              <w:spacing w:before="120" w:after="120" w:line="312" w:lineRule="auto"/>
              <w:rPr>
                <w:rFonts w:cs="Arial"/>
                <w:lang w:eastAsia="en-IE"/>
              </w:rPr>
            </w:pPr>
          </w:p>
        </w:tc>
      </w:tr>
    </w:tbl>
    <w:p w14:paraId="3218EB4E" w14:textId="77777777" w:rsidR="00B65CEC" w:rsidRPr="00E256EE" w:rsidRDefault="00B65CEC" w:rsidP="00B65CEC">
      <w:pPr>
        <w:rPr>
          <w:rFonts w:cs="Arial"/>
          <w:b/>
        </w:rPr>
      </w:pPr>
    </w:p>
    <w:p w14:paraId="0107DB18" w14:textId="77777777" w:rsidR="00C97D81" w:rsidRPr="00C97D81" w:rsidRDefault="00C97D81" w:rsidP="005F2B7B">
      <w:pPr>
        <w:pStyle w:val="Heading2"/>
        <w:rPr>
          <w:rFonts w:cs="Arial"/>
          <w:b/>
        </w:rPr>
      </w:pPr>
      <w:bookmarkStart w:id="96" w:name="_Toc87448039"/>
      <w:bookmarkStart w:id="97" w:name="_Toc439939499"/>
      <w:bookmarkStart w:id="98" w:name="_Toc439940040"/>
      <w:r w:rsidRPr="00C97D81">
        <w:rPr>
          <w:rFonts w:cs="Arial"/>
          <w:b/>
        </w:rPr>
        <w:t>DECLARATION OF COMPLIANCE</w:t>
      </w:r>
      <w:bookmarkEnd w:id="96"/>
    </w:p>
    <w:p w14:paraId="256CCD56" w14:textId="77777777" w:rsidR="00C97D81" w:rsidRPr="00C97D81" w:rsidRDefault="00C97D81" w:rsidP="00C97D81">
      <w:pPr>
        <w:pStyle w:val="L2Para"/>
        <w:ind w:left="0"/>
      </w:pPr>
      <w:r>
        <w:t xml:space="preserve">The Tenderer </w:t>
      </w:r>
      <w:r w:rsidR="006D2C7D">
        <w:t xml:space="preserve">shall </w:t>
      </w:r>
      <w:r>
        <w:t>complete and return the declaration of compliance contained in Appendix 2.</w:t>
      </w:r>
    </w:p>
    <w:bookmarkEnd w:id="97"/>
    <w:bookmarkEnd w:id="98"/>
    <w:p w14:paraId="5A0E16C3" w14:textId="77777777" w:rsidR="00F3005F" w:rsidRPr="00F3005F" w:rsidRDefault="00F3005F" w:rsidP="00F3005F">
      <w:pPr>
        <w:pStyle w:val="L2Para"/>
      </w:pPr>
    </w:p>
    <w:p w14:paraId="698C16DC" w14:textId="77777777" w:rsidR="00F3005F" w:rsidRDefault="00F3005F">
      <w:pPr>
        <w:spacing w:before="240" w:line="264" w:lineRule="auto"/>
        <w:jc w:val="both"/>
        <w:rPr>
          <w:rFonts w:eastAsiaTheme="majorEastAsia" w:cs="Arial"/>
          <w:b/>
          <w:bCs/>
          <w:szCs w:val="28"/>
        </w:rPr>
      </w:pPr>
      <w:r>
        <w:rPr>
          <w:rFonts w:cs="Arial"/>
          <w:b/>
        </w:rPr>
        <w:br w:type="page"/>
      </w:r>
    </w:p>
    <w:p w14:paraId="3E55DA2D" w14:textId="77777777" w:rsidR="00751A59" w:rsidRPr="008D39D8" w:rsidRDefault="004E02F7" w:rsidP="00751A59">
      <w:pPr>
        <w:pStyle w:val="Heading1"/>
        <w:rPr>
          <w:rFonts w:cs="Arial"/>
          <w:b/>
        </w:rPr>
      </w:pPr>
      <w:bookmarkStart w:id="99" w:name="_Toc87448040"/>
      <w:r>
        <w:rPr>
          <w:rFonts w:cs="Arial"/>
          <w:b/>
        </w:rPr>
        <w:lastRenderedPageBreak/>
        <w:t xml:space="preserve">EVALUATION </w:t>
      </w:r>
      <w:r w:rsidR="00751A59" w:rsidRPr="008D39D8">
        <w:rPr>
          <w:rFonts w:cs="Arial"/>
          <w:b/>
        </w:rPr>
        <w:t>CRITERIA AND EVALUATION</w:t>
      </w:r>
      <w:bookmarkEnd w:id="99"/>
    </w:p>
    <w:p w14:paraId="7E9FCB88" w14:textId="77777777" w:rsidR="00D844C3" w:rsidRPr="008D39D8" w:rsidRDefault="00D844C3" w:rsidP="00D844C3">
      <w:pPr>
        <w:jc w:val="both"/>
        <w:rPr>
          <w:rFonts w:cs="Arial"/>
        </w:rPr>
      </w:pPr>
    </w:p>
    <w:p w14:paraId="535022C8" w14:textId="77777777" w:rsidR="00D844C3" w:rsidRDefault="001434A0" w:rsidP="001434A0">
      <w:pPr>
        <w:jc w:val="both"/>
        <w:rPr>
          <w:rFonts w:cs="Arial"/>
        </w:rPr>
      </w:pPr>
      <w:r w:rsidRPr="008D39D8">
        <w:rPr>
          <w:rFonts w:cs="Arial"/>
        </w:rPr>
        <w:t>The Contracting Entity will evaluate t</w:t>
      </w:r>
      <w:r w:rsidR="00D844C3" w:rsidRPr="008D39D8">
        <w:rPr>
          <w:rFonts w:cs="Arial"/>
        </w:rPr>
        <w:t xml:space="preserve">enders from those </w:t>
      </w:r>
      <w:r w:rsidR="00D908EF" w:rsidRPr="008D39D8">
        <w:rPr>
          <w:rFonts w:cs="Arial"/>
        </w:rPr>
        <w:t>Tenderer</w:t>
      </w:r>
      <w:r w:rsidR="00D844C3" w:rsidRPr="008D39D8">
        <w:rPr>
          <w:rFonts w:cs="Arial"/>
        </w:rPr>
        <w:t xml:space="preserve">s that meet any minimum requirements </w:t>
      </w:r>
      <w:r w:rsidRPr="008D39D8">
        <w:rPr>
          <w:rFonts w:cs="Arial"/>
        </w:rPr>
        <w:t xml:space="preserve">specified in Section 4 </w:t>
      </w:r>
      <w:r w:rsidR="00D844C3" w:rsidRPr="008D39D8">
        <w:rPr>
          <w:rFonts w:cs="Arial"/>
        </w:rPr>
        <w:t xml:space="preserve">against the </w:t>
      </w:r>
      <w:r w:rsidR="0002042C">
        <w:rPr>
          <w:rFonts w:cs="Arial"/>
        </w:rPr>
        <w:t xml:space="preserve">evaluation </w:t>
      </w:r>
      <w:r w:rsidR="00D844C3" w:rsidRPr="008D39D8">
        <w:rPr>
          <w:rFonts w:cs="Arial"/>
        </w:rPr>
        <w:t xml:space="preserve">criteria contained in this </w:t>
      </w:r>
      <w:r w:rsidR="00686326" w:rsidRPr="008D39D8">
        <w:rPr>
          <w:rFonts w:cs="Arial"/>
        </w:rPr>
        <w:t>S</w:t>
      </w:r>
      <w:r w:rsidR="00D844C3" w:rsidRPr="008D39D8">
        <w:rPr>
          <w:rFonts w:cs="Arial"/>
        </w:rPr>
        <w:t xml:space="preserve">ection </w:t>
      </w:r>
      <w:r w:rsidRPr="008D39D8">
        <w:rPr>
          <w:rFonts w:cs="Arial"/>
        </w:rPr>
        <w:t xml:space="preserve">5 </w:t>
      </w:r>
      <w:r w:rsidR="00D844C3" w:rsidRPr="008D39D8">
        <w:rPr>
          <w:rFonts w:cs="Arial"/>
        </w:rPr>
        <w:t xml:space="preserve">in order to ascertain the </w:t>
      </w:r>
      <w:r w:rsidR="00D844C3" w:rsidRPr="008D39D8">
        <w:rPr>
          <w:rFonts w:cs="Arial"/>
          <w:b/>
        </w:rPr>
        <w:t xml:space="preserve">most economically advantageous tender </w:t>
      </w:r>
      <w:r w:rsidR="00D844C3" w:rsidRPr="008D39D8">
        <w:rPr>
          <w:rFonts w:cs="Arial"/>
        </w:rPr>
        <w:t xml:space="preserve">having regard to quality and price.  </w:t>
      </w:r>
    </w:p>
    <w:p w14:paraId="44532E98" w14:textId="77777777" w:rsidR="00346812" w:rsidRPr="008D39D8" w:rsidRDefault="00346812" w:rsidP="001434A0">
      <w:pPr>
        <w:jc w:val="both"/>
        <w:rPr>
          <w:rFonts w:cs="Arial"/>
        </w:rPr>
      </w:pPr>
    </w:p>
    <w:p w14:paraId="462F5230" w14:textId="77777777" w:rsidR="00AE4F3A" w:rsidRDefault="00110019" w:rsidP="00AE4F3A">
      <w:pPr>
        <w:pStyle w:val="Heading2"/>
        <w:rPr>
          <w:rFonts w:cs="Arial"/>
          <w:b/>
        </w:rPr>
      </w:pPr>
      <w:bookmarkStart w:id="100" w:name="_Toc87448041"/>
      <w:r w:rsidRPr="008D39D8">
        <w:rPr>
          <w:rFonts w:cs="Arial"/>
          <w:b/>
        </w:rPr>
        <w:t xml:space="preserve">TECHNICAL / </w:t>
      </w:r>
      <w:r w:rsidR="00B10DF9" w:rsidRPr="008D39D8">
        <w:rPr>
          <w:rFonts w:cs="Arial"/>
          <w:b/>
        </w:rPr>
        <w:t>QUALITY EVALUATION</w:t>
      </w:r>
      <w:bookmarkEnd w:id="100"/>
    </w:p>
    <w:p w14:paraId="2070D488" w14:textId="77777777" w:rsidR="00905C77" w:rsidRDefault="00905C77" w:rsidP="00905C77">
      <w:pPr>
        <w:ind w:left="720"/>
        <w:jc w:val="both"/>
        <w:rPr>
          <w:rFonts w:cs="Arial"/>
        </w:rPr>
      </w:pPr>
    </w:p>
    <w:p w14:paraId="239617C3" w14:textId="77777777" w:rsidR="00B65CEC" w:rsidRDefault="00B65CEC" w:rsidP="00B65CEC">
      <w:pPr>
        <w:widowControl w:val="0"/>
        <w:jc w:val="both"/>
        <w:rPr>
          <w:rFonts w:cs="Arial"/>
        </w:rPr>
      </w:pPr>
      <w:r>
        <w:rPr>
          <w:rFonts w:cs="Arial"/>
        </w:rPr>
        <w:t>As appropriate, for each sub-section in this Section 5.1 (other than 5.1.2), the response will be evaluated to establish how specific the response is to the proposed works/supplies/services, the level of detail provided and the extent to which the response demonstrates the Tenderer’s understanding of the works/supplies/services.</w:t>
      </w:r>
    </w:p>
    <w:p w14:paraId="501A49B6" w14:textId="77777777" w:rsidR="00B65CEC" w:rsidRDefault="00B65CEC" w:rsidP="00B65CEC">
      <w:pPr>
        <w:widowControl w:val="0"/>
        <w:ind w:left="720" w:hanging="720"/>
        <w:jc w:val="both"/>
        <w:rPr>
          <w:rFonts w:cs="Arial"/>
        </w:rPr>
      </w:pPr>
    </w:p>
    <w:p w14:paraId="1B8ABBF6" w14:textId="77777777" w:rsidR="00B65CEC" w:rsidRDefault="00B65CEC" w:rsidP="00B65CEC">
      <w:pPr>
        <w:widowControl w:val="0"/>
        <w:jc w:val="both"/>
        <w:rPr>
          <w:rFonts w:cs="Arial"/>
        </w:rPr>
      </w:pPr>
      <w:r>
        <w:rPr>
          <w:rFonts w:cs="Arial"/>
        </w:rPr>
        <w:t xml:space="preserve">The response to section 5.1.2 will be evaluated to establish the extent to which the project team members </w:t>
      </w:r>
      <w:proofErr w:type="gramStart"/>
      <w:r>
        <w:rPr>
          <w:rFonts w:cs="Arial"/>
        </w:rPr>
        <w:t>has</w:t>
      </w:r>
      <w:proofErr w:type="gramEnd"/>
      <w:r>
        <w:rPr>
          <w:rFonts w:cs="Arial"/>
        </w:rPr>
        <w:t xml:space="preserve"> experience of </w:t>
      </w:r>
      <w:r w:rsidRPr="00EF6F37">
        <w:t>contracts of a similar nature</w:t>
      </w:r>
      <w:r>
        <w:t xml:space="preserve">, </w:t>
      </w:r>
      <w:r w:rsidRPr="00EF6F37">
        <w:t>complexity</w:t>
      </w:r>
      <w:r>
        <w:t xml:space="preserve"> and </w:t>
      </w:r>
      <w:r>
        <w:rPr>
          <w:rFonts w:cs="Arial"/>
        </w:rPr>
        <w:t>size to the proposed works/supplies/services.</w:t>
      </w:r>
    </w:p>
    <w:p w14:paraId="345994F9" w14:textId="77777777" w:rsidR="00905C77" w:rsidRDefault="00905C77" w:rsidP="00905C77">
      <w:pPr>
        <w:jc w:val="both"/>
        <w:rPr>
          <w:rFonts w:cs="Arial"/>
        </w:rPr>
      </w:pPr>
    </w:p>
    <w:p w14:paraId="6BB4EEAB" w14:textId="015510C1" w:rsidR="00905C77" w:rsidRPr="00B62471" w:rsidRDefault="00905C77" w:rsidP="00905C77">
      <w:pPr>
        <w:pStyle w:val="Heading2"/>
        <w:numPr>
          <w:ilvl w:val="2"/>
          <w:numId w:val="27"/>
        </w:numPr>
        <w:rPr>
          <w:rFonts w:cs="Arial"/>
          <w:b/>
          <w:szCs w:val="20"/>
        </w:rPr>
      </w:pPr>
      <w:bookmarkStart w:id="101" w:name="_Toc473185475"/>
      <w:bookmarkStart w:id="102" w:name="_Toc87448042"/>
      <w:r w:rsidRPr="00B62471">
        <w:rPr>
          <w:rFonts w:cs="Arial"/>
          <w:b/>
          <w:szCs w:val="20"/>
        </w:rPr>
        <w:t xml:space="preserve">Relevant Experience </w:t>
      </w:r>
      <w:r w:rsidRPr="00B10117">
        <w:rPr>
          <w:rFonts w:cs="Arial"/>
          <w:b/>
          <w:szCs w:val="20"/>
        </w:rPr>
        <w:t>(Total [</w:t>
      </w:r>
      <w:r w:rsidR="00397EFE" w:rsidRPr="00B10117">
        <w:rPr>
          <w:rFonts w:cs="Arial"/>
          <w:b/>
          <w:szCs w:val="20"/>
        </w:rPr>
        <w:t>3</w:t>
      </w:r>
      <w:r w:rsidR="00BB6957" w:rsidRPr="00B10117">
        <w:rPr>
          <w:rFonts w:cs="Arial"/>
          <w:b/>
          <w:szCs w:val="20"/>
        </w:rPr>
        <w:t>0</w:t>
      </w:r>
      <w:r w:rsidR="00397EFE" w:rsidRPr="00B10117">
        <w:rPr>
          <w:rFonts w:cs="Arial"/>
          <w:b/>
          <w:szCs w:val="20"/>
        </w:rPr>
        <w:t>0</w:t>
      </w:r>
      <w:r w:rsidRPr="00B10117">
        <w:rPr>
          <w:rFonts w:cs="Arial"/>
          <w:b/>
          <w:szCs w:val="20"/>
        </w:rPr>
        <w:t xml:space="preserve">] </w:t>
      </w:r>
      <w:r w:rsidR="0002042C" w:rsidRPr="00B10117">
        <w:rPr>
          <w:rFonts w:cs="Arial"/>
          <w:b/>
          <w:szCs w:val="20"/>
        </w:rPr>
        <w:t>marks</w:t>
      </w:r>
      <w:bookmarkEnd w:id="101"/>
      <w:r w:rsidR="00735B01" w:rsidRPr="00B10117">
        <w:rPr>
          <w:rFonts w:cs="Arial"/>
          <w:b/>
          <w:szCs w:val="20"/>
        </w:rPr>
        <w:t>)</w:t>
      </w:r>
      <w:r w:rsidR="00397EFE" w:rsidRPr="00B10117">
        <w:rPr>
          <w:rFonts w:cs="Arial"/>
          <w:b/>
          <w:szCs w:val="20"/>
        </w:rPr>
        <w:t>.</w:t>
      </w:r>
      <w:bookmarkEnd w:id="102"/>
      <w:r w:rsidRPr="00B62471">
        <w:rPr>
          <w:rFonts w:cs="Arial"/>
          <w:b/>
          <w:szCs w:val="20"/>
        </w:rPr>
        <w:tab/>
      </w:r>
    </w:p>
    <w:p w14:paraId="17350AA3" w14:textId="77777777" w:rsidR="00905C77" w:rsidRPr="00B62471" w:rsidRDefault="00905C77" w:rsidP="00905C77">
      <w:pPr>
        <w:rPr>
          <w:rFonts w:cs="Arial"/>
        </w:rPr>
      </w:pPr>
    </w:p>
    <w:p w14:paraId="68E5D412" w14:textId="77777777" w:rsidR="006D1693" w:rsidRPr="00B62471" w:rsidRDefault="006D1693" w:rsidP="006D1693">
      <w:pPr>
        <w:ind w:firstLine="720"/>
        <w:rPr>
          <w:rFonts w:cs="Arial"/>
        </w:rPr>
      </w:pPr>
      <w:r w:rsidRPr="00B62471">
        <w:rPr>
          <w:rFonts w:cs="Arial"/>
        </w:rPr>
        <w:t>(Maximum number of A4 pages</w:t>
      </w:r>
      <w:proofErr w:type="gramStart"/>
      <w:r w:rsidR="00397EFE" w:rsidRPr="00B62471">
        <w:rPr>
          <w:rFonts w:cs="Arial"/>
        </w:rPr>
        <w:t xml:space="preserve"> </w:t>
      </w:r>
      <w:r w:rsidRPr="00B62471">
        <w:rPr>
          <w:rFonts w:cs="Arial"/>
        </w:rPr>
        <w:t xml:space="preserve"> </w:t>
      </w:r>
      <w:r w:rsidR="00397EFE" w:rsidRPr="00B62471">
        <w:rPr>
          <w:rFonts w:cs="Arial"/>
        </w:rPr>
        <w:t xml:space="preserve"> </w:t>
      </w:r>
      <w:r w:rsidR="00397EFE" w:rsidRPr="00B62471">
        <w:rPr>
          <w:rFonts w:cs="Arial"/>
          <w:b/>
        </w:rPr>
        <w:t>(</w:t>
      </w:r>
      <w:proofErr w:type="gramEnd"/>
      <w:r w:rsidR="00397EFE" w:rsidRPr="00B62471">
        <w:rPr>
          <w:rFonts w:cs="Arial"/>
          <w:b/>
        </w:rPr>
        <w:t>As per Appendix 3</w:t>
      </w:r>
      <w:r w:rsidRPr="00B62471">
        <w:rPr>
          <w:rFonts w:cs="Arial"/>
          <w:b/>
        </w:rPr>
        <w:t>)</w:t>
      </w:r>
    </w:p>
    <w:p w14:paraId="5405B3F8" w14:textId="77777777" w:rsidR="006D1693" w:rsidRPr="00B62471" w:rsidRDefault="006D1693" w:rsidP="00905C77">
      <w:pPr>
        <w:rPr>
          <w:rFonts w:cs="Arial"/>
        </w:rPr>
      </w:pPr>
    </w:p>
    <w:p w14:paraId="5E7A49BB" w14:textId="77777777" w:rsidR="00F368F5" w:rsidRPr="00B10117" w:rsidRDefault="00BB6957" w:rsidP="00905C77">
      <w:pPr>
        <w:ind w:left="720"/>
        <w:rPr>
          <w:rFonts w:cs="Arial"/>
        </w:rPr>
      </w:pPr>
      <w:r w:rsidRPr="00B10117">
        <w:rPr>
          <w:rFonts w:cs="Arial"/>
        </w:rPr>
        <w:t>A list of relevant contracts undertaken by the Tenderer over the past 5 years of a Health Care facility or public body facilities</w:t>
      </w:r>
    </w:p>
    <w:p w14:paraId="2505D5EC" w14:textId="77777777" w:rsidR="00F368F5" w:rsidRPr="00B10117" w:rsidRDefault="00F368F5" w:rsidP="00905C77">
      <w:pPr>
        <w:ind w:left="720"/>
        <w:rPr>
          <w:rFonts w:cs="Arial"/>
        </w:rPr>
      </w:pPr>
    </w:p>
    <w:p w14:paraId="59163F06" w14:textId="2582A530" w:rsidR="00B96F1D" w:rsidRPr="00B10117" w:rsidRDefault="00B96F1D" w:rsidP="00905C77">
      <w:pPr>
        <w:ind w:left="720"/>
        <w:rPr>
          <w:rFonts w:cs="Arial"/>
        </w:rPr>
      </w:pPr>
      <w:r w:rsidRPr="00B10117">
        <w:rPr>
          <w:rFonts w:cs="Arial"/>
        </w:rPr>
        <w:t xml:space="preserve">Certificates of Satisfactory Execution for the most </w:t>
      </w:r>
      <w:r w:rsidR="00F07A14" w:rsidRPr="00B10117">
        <w:rPr>
          <w:rFonts w:cs="Arial"/>
        </w:rPr>
        <w:t>important</w:t>
      </w:r>
      <w:r w:rsidRPr="00B10117">
        <w:rPr>
          <w:rFonts w:cs="Arial"/>
        </w:rPr>
        <w:t xml:space="preserve"> three contracts</w:t>
      </w:r>
      <w:r w:rsidR="00F07A14" w:rsidRPr="00B10117">
        <w:rPr>
          <w:rFonts w:cs="Arial"/>
        </w:rPr>
        <w:t xml:space="preserve"> in the past 5 years must be provided</w:t>
      </w:r>
      <w:r w:rsidR="000B536F" w:rsidRPr="00B10117">
        <w:rPr>
          <w:rFonts w:cs="Arial"/>
        </w:rPr>
        <w:t>. (</w:t>
      </w:r>
      <w:proofErr w:type="gramStart"/>
      <w:r w:rsidR="000B536F" w:rsidRPr="00B10117">
        <w:rPr>
          <w:rFonts w:cs="Arial"/>
        </w:rPr>
        <w:t>see</w:t>
      </w:r>
      <w:proofErr w:type="gramEnd"/>
      <w:r w:rsidR="00F368F5" w:rsidRPr="00B10117">
        <w:rPr>
          <w:rFonts w:cs="Arial"/>
        </w:rPr>
        <w:t xml:space="preserve"> attached Appendix 3)</w:t>
      </w:r>
    </w:p>
    <w:p w14:paraId="0CEBE68E" w14:textId="00FBBA6F" w:rsidR="00B96F1D" w:rsidRPr="00B10117" w:rsidRDefault="00B96F1D" w:rsidP="00905C77">
      <w:pPr>
        <w:ind w:left="720"/>
        <w:rPr>
          <w:rFonts w:cs="Arial"/>
        </w:rPr>
      </w:pPr>
    </w:p>
    <w:p w14:paraId="18291E88" w14:textId="635FC986" w:rsidR="00BB6957" w:rsidRPr="00B10117" w:rsidRDefault="00BB6957" w:rsidP="00905C77">
      <w:pPr>
        <w:ind w:left="720"/>
        <w:rPr>
          <w:rFonts w:cs="Arial"/>
        </w:rPr>
      </w:pPr>
      <w:r w:rsidRPr="00B10117">
        <w:rPr>
          <w:rFonts w:cs="Arial"/>
          <w:b/>
        </w:rPr>
        <w:t xml:space="preserve">Case Studies </w:t>
      </w:r>
      <w:r w:rsidRPr="00B10117">
        <w:rPr>
          <w:rFonts w:cs="Arial"/>
        </w:rPr>
        <w:t>working</w:t>
      </w:r>
      <w:r w:rsidRPr="00B10117">
        <w:rPr>
          <w:rFonts w:cs="Arial"/>
          <w:b/>
        </w:rPr>
        <w:t xml:space="preserve"> </w:t>
      </w:r>
      <w:r w:rsidRPr="00B10117">
        <w:rPr>
          <w:rFonts w:cs="Arial"/>
        </w:rPr>
        <w:t>on</w:t>
      </w:r>
      <w:r w:rsidRPr="00B10117">
        <w:rPr>
          <w:rFonts w:cs="Arial"/>
          <w:b/>
        </w:rPr>
        <w:t xml:space="preserve"> three</w:t>
      </w:r>
      <w:r w:rsidRPr="00B10117">
        <w:rPr>
          <w:rFonts w:cs="Arial"/>
        </w:rPr>
        <w:t xml:space="preserve"> Health Care Facilities </w:t>
      </w:r>
      <w:r w:rsidR="00B96F1D" w:rsidRPr="00B10117">
        <w:rPr>
          <w:rFonts w:cs="Arial"/>
        </w:rPr>
        <w:t>incorporating Piped</w:t>
      </w:r>
      <w:r w:rsidRPr="00B10117">
        <w:rPr>
          <w:rFonts w:cs="Arial"/>
        </w:rPr>
        <w:t xml:space="preserve"> Medical Gas Maintenance Systems</w:t>
      </w:r>
      <w:r w:rsidR="00B96F1D" w:rsidRPr="00B10117">
        <w:rPr>
          <w:rFonts w:cs="Arial"/>
        </w:rPr>
        <w:t xml:space="preserve"> must be included</w:t>
      </w:r>
      <w:r w:rsidR="00F07A14" w:rsidRPr="00B10117">
        <w:rPr>
          <w:rFonts w:cs="Arial"/>
        </w:rPr>
        <w:t xml:space="preserve"> and returned</w:t>
      </w:r>
      <w:r w:rsidR="00685186" w:rsidRPr="00B10117">
        <w:t xml:space="preserve"> </w:t>
      </w:r>
      <w:r w:rsidR="00685186" w:rsidRPr="00B10117">
        <w:rPr>
          <w:rFonts w:cs="Arial"/>
        </w:rPr>
        <w:t xml:space="preserve">in </w:t>
      </w:r>
      <w:r w:rsidR="00DE450C" w:rsidRPr="00B10117">
        <w:rPr>
          <w:rFonts w:cs="Arial"/>
        </w:rPr>
        <w:t>a “</w:t>
      </w:r>
      <w:r w:rsidR="00685186" w:rsidRPr="00B10117">
        <w:rPr>
          <w:rFonts w:cs="Arial"/>
        </w:rPr>
        <w:t xml:space="preserve">Word Format “min of 3no A4 Pages per Case </w:t>
      </w:r>
      <w:r w:rsidR="00CC76D5" w:rsidRPr="00B10117">
        <w:rPr>
          <w:rFonts w:cs="Arial"/>
        </w:rPr>
        <w:t>Study with</w:t>
      </w:r>
      <w:r w:rsidR="00F07A14" w:rsidRPr="00B10117">
        <w:rPr>
          <w:rFonts w:cs="Arial"/>
        </w:rPr>
        <w:t xml:space="preserve"> tender submission</w:t>
      </w:r>
      <w:r w:rsidR="00B96F1D" w:rsidRPr="00B10117">
        <w:rPr>
          <w:rFonts w:cs="Arial"/>
        </w:rPr>
        <w:t xml:space="preserve">. </w:t>
      </w:r>
      <w:r w:rsidRPr="00B10117">
        <w:rPr>
          <w:rFonts w:cs="Arial"/>
        </w:rPr>
        <w:t xml:space="preserve"> In particular evidence of experience and certification of working and maintaining Medical Gas Pipeline &amp; Vacuum systems outlined in the lots</w:t>
      </w:r>
      <w:r w:rsidR="00505735" w:rsidRPr="00B10117">
        <w:rPr>
          <w:rFonts w:cs="Arial"/>
        </w:rPr>
        <w:t xml:space="preserve"> 1-2 equipment</w:t>
      </w:r>
      <w:r w:rsidRPr="00B10117">
        <w:rPr>
          <w:rFonts w:cs="Arial"/>
        </w:rPr>
        <w:t xml:space="preserve"> schedule </w:t>
      </w:r>
    </w:p>
    <w:p w14:paraId="0F799F25" w14:textId="77777777" w:rsidR="00BB6957" w:rsidRPr="00B10117" w:rsidRDefault="00BB6957" w:rsidP="00905C77">
      <w:pPr>
        <w:ind w:left="720"/>
        <w:rPr>
          <w:rFonts w:cs="Arial"/>
        </w:rPr>
      </w:pPr>
    </w:p>
    <w:p w14:paraId="79D60D7A" w14:textId="77777777" w:rsidR="00905C77" w:rsidRPr="00B10117" w:rsidRDefault="00905C77" w:rsidP="00905C77">
      <w:pPr>
        <w:ind w:left="720"/>
        <w:rPr>
          <w:rFonts w:cs="Arial"/>
        </w:rPr>
      </w:pPr>
      <w:r w:rsidRPr="00B10117">
        <w:rPr>
          <w:rFonts w:cs="Arial"/>
        </w:rPr>
        <w:t xml:space="preserve">The contract examples provided in response to </w:t>
      </w:r>
      <w:r w:rsidR="009B113D" w:rsidRPr="00B10117">
        <w:rPr>
          <w:rFonts w:cs="Arial"/>
        </w:rPr>
        <w:t>section</w:t>
      </w:r>
      <w:r w:rsidRPr="00B10117">
        <w:rPr>
          <w:rFonts w:cs="Arial"/>
        </w:rPr>
        <w:t xml:space="preserve"> 4.2 will be evaluated in accordance with the </w:t>
      </w:r>
      <w:r w:rsidR="00D10D85" w:rsidRPr="00B10117">
        <w:rPr>
          <w:rFonts w:cs="Arial"/>
        </w:rPr>
        <w:t xml:space="preserve">first </w:t>
      </w:r>
      <w:r w:rsidRPr="00B10117">
        <w:rPr>
          <w:rFonts w:cs="Arial"/>
        </w:rPr>
        <w:t>paragraph of section 5</w:t>
      </w:r>
      <w:r w:rsidR="00CC77C0" w:rsidRPr="00B10117">
        <w:rPr>
          <w:rFonts w:cs="Arial"/>
        </w:rPr>
        <w:t>.1</w:t>
      </w:r>
      <w:r w:rsidRPr="00B10117">
        <w:rPr>
          <w:rFonts w:cs="Arial"/>
        </w:rPr>
        <w:t xml:space="preserve"> above.</w:t>
      </w:r>
    </w:p>
    <w:p w14:paraId="23D0001A" w14:textId="77777777" w:rsidR="00905C77" w:rsidRPr="00B10117" w:rsidRDefault="00905C77" w:rsidP="00905C77">
      <w:pPr>
        <w:rPr>
          <w:rFonts w:cs="Arial"/>
        </w:rPr>
      </w:pPr>
    </w:p>
    <w:p w14:paraId="7DA0A5CE" w14:textId="77777777" w:rsidR="00905C77" w:rsidRPr="00B62471" w:rsidRDefault="00905C77" w:rsidP="00905C77">
      <w:pPr>
        <w:ind w:firstLine="720"/>
        <w:rPr>
          <w:rFonts w:cs="Arial"/>
        </w:rPr>
      </w:pPr>
      <w:r w:rsidRPr="00B10117">
        <w:rPr>
          <w:rFonts w:cs="Arial"/>
        </w:rPr>
        <w:t xml:space="preserve">The </w:t>
      </w:r>
      <w:r w:rsidRPr="00B10117">
        <w:rPr>
          <w:rFonts w:cs="Arial"/>
          <w:b/>
        </w:rPr>
        <w:t>3</w:t>
      </w:r>
      <w:r w:rsidRPr="00B10117">
        <w:rPr>
          <w:rFonts w:cs="Arial"/>
        </w:rPr>
        <w:t xml:space="preserve"> examples carry equal weighting of </w:t>
      </w:r>
      <w:r w:rsidR="00354359" w:rsidRPr="00B10117">
        <w:rPr>
          <w:rFonts w:cs="Arial"/>
          <w:b/>
        </w:rPr>
        <w:t>[</w:t>
      </w:r>
      <w:r w:rsidR="00397EFE" w:rsidRPr="00B10117">
        <w:rPr>
          <w:rFonts w:cs="Arial"/>
          <w:b/>
        </w:rPr>
        <w:t>100</w:t>
      </w:r>
      <w:r w:rsidR="00354359" w:rsidRPr="00B10117">
        <w:rPr>
          <w:rFonts w:cs="Arial"/>
          <w:b/>
        </w:rPr>
        <w:t>]</w:t>
      </w:r>
      <w:r w:rsidRPr="00B10117">
        <w:rPr>
          <w:rFonts w:cs="Arial"/>
        </w:rPr>
        <w:t xml:space="preserve"> </w:t>
      </w:r>
      <w:r w:rsidR="0002042C" w:rsidRPr="00B10117">
        <w:rPr>
          <w:rFonts w:cs="Arial"/>
        </w:rPr>
        <w:t>marks</w:t>
      </w:r>
      <w:r w:rsidRPr="00B10117">
        <w:rPr>
          <w:rFonts w:cs="Arial"/>
        </w:rPr>
        <w:t xml:space="preserve"> per example.</w:t>
      </w:r>
    </w:p>
    <w:p w14:paraId="1705D12A" w14:textId="77777777" w:rsidR="00905C77" w:rsidRPr="00B62471" w:rsidRDefault="00905C77" w:rsidP="00905C77">
      <w:pPr>
        <w:rPr>
          <w:rFonts w:cs="Arial"/>
          <w:b/>
        </w:rPr>
      </w:pPr>
    </w:p>
    <w:p w14:paraId="5535FF83" w14:textId="77777777" w:rsidR="00905C77" w:rsidRPr="00B62471" w:rsidRDefault="00905C77" w:rsidP="00905C77">
      <w:pPr>
        <w:pStyle w:val="Heading2"/>
        <w:numPr>
          <w:ilvl w:val="2"/>
          <w:numId w:val="27"/>
        </w:numPr>
        <w:rPr>
          <w:rFonts w:cs="Arial"/>
          <w:b/>
          <w:szCs w:val="20"/>
        </w:rPr>
      </w:pPr>
      <w:bookmarkStart w:id="103" w:name="_Toc87448043"/>
      <w:bookmarkStart w:id="104" w:name="_Toc473185476"/>
      <w:r w:rsidRPr="00B62471">
        <w:rPr>
          <w:rFonts w:cs="Arial"/>
          <w:b/>
          <w:szCs w:val="20"/>
        </w:rPr>
        <w:t>Personnel (Total [</w:t>
      </w:r>
      <w:r w:rsidR="00397EFE" w:rsidRPr="00B62471">
        <w:rPr>
          <w:rFonts w:cs="Arial"/>
          <w:b/>
          <w:szCs w:val="20"/>
        </w:rPr>
        <w:t>100</w:t>
      </w:r>
      <w:r w:rsidRPr="00B62471">
        <w:rPr>
          <w:rFonts w:cs="Arial"/>
          <w:b/>
          <w:szCs w:val="20"/>
        </w:rPr>
        <w:t xml:space="preserve">] </w:t>
      </w:r>
      <w:r w:rsidR="0002042C" w:rsidRPr="00B62471">
        <w:rPr>
          <w:rFonts w:cs="Arial"/>
          <w:b/>
          <w:szCs w:val="20"/>
        </w:rPr>
        <w:t>marks</w:t>
      </w:r>
      <w:r w:rsidRPr="00B62471">
        <w:rPr>
          <w:rFonts w:cs="Arial"/>
          <w:b/>
          <w:szCs w:val="20"/>
        </w:rPr>
        <w:t>,</w:t>
      </w:r>
      <w:bookmarkEnd w:id="103"/>
      <w:r w:rsidRPr="00B62471">
        <w:rPr>
          <w:rFonts w:cs="Arial"/>
          <w:b/>
          <w:szCs w:val="20"/>
        </w:rPr>
        <w:t xml:space="preserve"> </w:t>
      </w:r>
      <w:bookmarkEnd w:id="104"/>
    </w:p>
    <w:p w14:paraId="13983AD4" w14:textId="77777777" w:rsidR="00397EFE" w:rsidRPr="00397EFE" w:rsidRDefault="00397EFE" w:rsidP="00397EFE">
      <w:pPr>
        <w:pStyle w:val="L2Para"/>
      </w:pPr>
    </w:p>
    <w:p w14:paraId="5215A29E" w14:textId="77777777" w:rsidR="006D1693" w:rsidRDefault="006D1693" w:rsidP="006D1693">
      <w:pPr>
        <w:ind w:firstLine="720"/>
        <w:rPr>
          <w:rFonts w:cs="Arial"/>
        </w:rPr>
      </w:pPr>
      <w:r w:rsidRPr="00300027">
        <w:rPr>
          <w:rFonts w:cs="Arial"/>
        </w:rPr>
        <w:t>(Maximum number of A4 pages</w:t>
      </w:r>
      <w:r w:rsidR="00397EFE">
        <w:rPr>
          <w:rFonts w:cs="Arial"/>
        </w:rPr>
        <w:t xml:space="preserve"> </w:t>
      </w:r>
      <w:r w:rsidR="000A510D" w:rsidRPr="00397EFE">
        <w:rPr>
          <w:rFonts w:cs="Arial"/>
          <w:b/>
        </w:rPr>
        <w:t>(As</w:t>
      </w:r>
      <w:r w:rsidR="00397EFE" w:rsidRPr="00397EFE">
        <w:rPr>
          <w:rFonts w:cs="Arial"/>
          <w:b/>
        </w:rPr>
        <w:t xml:space="preserve"> per Appendix 4</w:t>
      </w:r>
      <w:r w:rsidRPr="00300027">
        <w:rPr>
          <w:rFonts w:cs="Arial"/>
        </w:rPr>
        <w:t>)</w:t>
      </w:r>
    </w:p>
    <w:p w14:paraId="230C6BCE" w14:textId="77777777" w:rsidR="006D1693" w:rsidRDefault="006D1693" w:rsidP="006D1693">
      <w:pPr>
        <w:rPr>
          <w:rFonts w:cs="Arial"/>
        </w:rPr>
      </w:pPr>
    </w:p>
    <w:p w14:paraId="67BA9603" w14:textId="77777777" w:rsidR="00F63E08" w:rsidRDefault="00F63E08" w:rsidP="00905C77">
      <w:pPr>
        <w:ind w:left="720"/>
      </w:pPr>
    </w:p>
    <w:p w14:paraId="2E908099" w14:textId="77777777" w:rsidR="00354359" w:rsidRDefault="00905C77" w:rsidP="00905C77">
      <w:pPr>
        <w:ind w:left="720"/>
      </w:pPr>
      <w:r w:rsidRPr="00AA3F4D">
        <w:t xml:space="preserve">A CV Reference Data Sheet </w:t>
      </w:r>
      <w:r w:rsidRPr="000A510D">
        <w:rPr>
          <w:b/>
        </w:rPr>
        <w:t xml:space="preserve">(Appendix </w:t>
      </w:r>
      <w:r w:rsidR="009B113D" w:rsidRPr="000A510D">
        <w:rPr>
          <w:b/>
        </w:rPr>
        <w:t>4</w:t>
      </w:r>
      <w:r w:rsidRPr="000A510D">
        <w:rPr>
          <w:b/>
        </w:rPr>
        <w:t>)</w:t>
      </w:r>
      <w:r w:rsidRPr="00AA3F4D">
        <w:t xml:space="preserve"> </w:t>
      </w:r>
      <w:r w:rsidR="001B10FD">
        <w:t xml:space="preserve">shall be provided </w:t>
      </w:r>
      <w:r w:rsidRPr="00AA3F4D">
        <w:t xml:space="preserve">for </w:t>
      </w:r>
      <w:r w:rsidR="001B10FD">
        <w:t xml:space="preserve">each of </w:t>
      </w:r>
      <w:r w:rsidRPr="00AA3F4D">
        <w:t xml:space="preserve">the </w:t>
      </w:r>
      <w:r w:rsidR="00354359">
        <w:t>following personnel:</w:t>
      </w:r>
    </w:p>
    <w:p w14:paraId="78A24159" w14:textId="77777777" w:rsidR="00354359" w:rsidRDefault="00354359" w:rsidP="00905C77">
      <w:pPr>
        <w:ind w:left="720"/>
      </w:pPr>
    </w:p>
    <w:p w14:paraId="03B1F663" w14:textId="5BBC0B98" w:rsidR="00354359" w:rsidRPr="00957076" w:rsidRDefault="00076655" w:rsidP="00905C77">
      <w:pPr>
        <w:ind w:left="720"/>
        <w:rPr>
          <w:b/>
        </w:rPr>
      </w:pPr>
      <w:r w:rsidRPr="00957076">
        <w:rPr>
          <w:b/>
        </w:rPr>
        <w:t>[Competent</w:t>
      </w:r>
      <w:r w:rsidR="00505735" w:rsidRPr="00957076">
        <w:rPr>
          <w:b/>
        </w:rPr>
        <w:t xml:space="preserve"> Persons-</w:t>
      </w:r>
      <w:r w:rsidR="00740F39" w:rsidRPr="00957076">
        <w:rPr>
          <w:b/>
        </w:rPr>
        <w:t>Service Engineers</w:t>
      </w:r>
      <w:r w:rsidR="000A510D" w:rsidRPr="00957076">
        <w:rPr>
          <w:b/>
        </w:rPr>
        <w:t xml:space="preserve"> x 2</w:t>
      </w:r>
      <w:r w:rsidR="00905C77" w:rsidRPr="00957076">
        <w:rPr>
          <w:b/>
        </w:rPr>
        <w:t xml:space="preserve">] </w:t>
      </w:r>
    </w:p>
    <w:p w14:paraId="5D45DB9A" w14:textId="77777777" w:rsidR="00354359" w:rsidRPr="00957076" w:rsidRDefault="00354359" w:rsidP="00905C77">
      <w:pPr>
        <w:ind w:left="720"/>
      </w:pPr>
    </w:p>
    <w:p w14:paraId="5C068028" w14:textId="62F285CF" w:rsidR="00905C77" w:rsidRPr="00957076" w:rsidRDefault="00905C77" w:rsidP="00905C77">
      <w:pPr>
        <w:ind w:left="720"/>
      </w:pPr>
      <w:r w:rsidRPr="00957076">
        <w:t xml:space="preserve">In each CV Reference Data Sheet, a maximum of </w:t>
      </w:r>
      <w:r w:rsidR="002A5A91" w:rsidRPr="009C34E3">
        <w:rPr>
          <w:b/>
        </w:rPr>
        <w:t>two</w:t>
      </w:r>
      <w:r w:rsidR="002A5A91" w:rsidRPr="009C34E3">
        <w:t xml:space="preserve"> </w:t>
      </w:r>
      <w:r w:rsidR="002A5A91" w:rsidRPr="00957076">
        <w:t>reference</w:t>
      </w:r>
      <w:r w:rsidRPr="00957076">
        <w:t xml:space="preserve"> projects should be nominated and the individual’s particular role and responsibilities highlighted to demonstrate their experience on contracts of a similar nature and complexity. </w:t>
      </w:r>
      <w:r w:rsidRPr="009C34E3">
        <w:rPr>
          <w:b/>
        </w:rPr>
        <w:t>One</w:t>
      </w:r>
      <w:r w:rsidRPr="00957076">
        <w:t xml:space="preserve"> (minimum) of the reference projects should be taken from the projects submitted under Section 4.2. </w:t>
      </w:r>
    </w:p>
    <w:p w14:paraId="006F56E0" w14:textId="77777777" w:rsidR="00905C77" w:rsidRPr="00957076" w:rsidRDefault="00905C77" w:rsidP="00905C77"/>
    <w:p w14:paraId="4A6488C5" w14:textId="764BE235" w:rsidR="00905C77" w:rsidRPr="00957076" w:rsidRDefault="00905C77" w:rsidP="00905C77">
      <w:pPr>
        <w:pStyle w:val="ListParagraph"/>
        <w:numPr>
          <w:ilvl w:val="0"/>
          <w:numId w:val="26"/>
        </w:numPr>
        <w:tabs>
          <w:tab w:val="left" w:pos="851"/>
        </w:tabs>
        <w:spacing w:after="200" w:line="276" w:lineRule="auto"/>
        <w:ind w:right="-1"/>
        <w:contextualSpacing/>
        <w:jc w:val="both"/>
        <w:rPr>
          <w:rFonts w:cs="Arial"/>
        </w:rPr>
      </w:pPr>
      <w:r w:rsidRPr="00957076">
        <w:rPr>
          <w:rFonts w:cs="Arial"/>
        </w:rPr>
        <w:t>Relevant qualifications and number of years relevant experience</w:t>
      </w:r>
      <w:r w:rsidR="00F63E08" w:rsidRPr="00957076">
        <w:rPr>
          <w:rFonts w:cs="Arial"/>
        </w:rPr>
        <w:t xml:space="preserve"> in the installation and certification of Medical Gas Distribution Systems under HTM02-01</w:t>
      </w:r>
      <w:r w:rsidR="007E4ECB" w:rsidRPr="00957076">
        <w:rPr>
          <w:rFonts w:cs="Arial"/>
        </w:rPr>
        <w:t xml:space="preserve"> Section 2.28</w:t>
      </w:r>
      <w:r w:rsidR="00740F39" w:rsidRPr="00957076">
        <w:rPr>
          <w:rFonts w:cs="Arial"/>
        </w:rPr>
        <w:t xml:space="preserve"> and ISO 7396-</w:t>
      </w:r>
      <w:r w:rsidR="009C34E3" w:rsidRPr="00957076">
        <w:rPr>
          <w:rFonts w:cs="Arial"/>
        </w:rPr>
        <w:t>1: 2016.Evidence</w:t>
      </w:r>
      <w:r w:rsidR="001B73AE" w:rsidRPr="00957076">
        <w:rPr>
          <w:rFonts w:cs="Arial"/>
        </w:rPr>
        <w:t xml:space="preserve"> to be demonstrated </w:t>
      </w:r>
      <w:r w:rsidR="00740F39" w:rsidRPr="00957076">
        <w:rPr>
          <w:rFonts w:cs="Arial"/>
        </w:rPr>
        <w:t>that all services Engineers</w:t>
      </w:r>
      <w:r w:rsidR="002A5A91" w:rsidRPr="00957076">
        <w:rPr>
          <w:rFonts w:cs="Arial"/>
        </w:rPr>
        <w:t xml:space="preserve"> proposed for the Term Maintenance Contract</w:t>
      </w:r>
      <w:r w:rsidR="00740F39" w:rsidRPr="00957076">
        <w:rPr>
          <w:rFonts w:cs="Arial"/>
        </w:rPr>
        <w:t xml:space="preserve"> have a competency in Medical Gas Pipeline </w:t>
      </w:r>
      <w:r w:rsidR="009C34E3" w:rsidRPr="00957076">
        <w:rPr>
          <w:rFonts w:cs="Arial"/>
        </w:rPr>
        <w:t>Systems (</w:t>
      </w:r>
      <w:r w:rsidR="00740F39" w:rsidRPr="00957076">
        <w:rPr>
          <w:rFonts w:cs="Arial"/>
        </w:rPr>
        <w:t>40</w:t>
      </w:r>
      <w:r w:rsidRPr="00957076">
        <w:rPr>
          <w:rFonts w:cs="Arial"/>
        </w:rPr>
        <w:t xml:space="preserve">% of possible marks per CV </w:t>
      </w:r>
      <w:r w:rsidR="0002042C" w:rsidRPr="00957076">
        <w:rPr>
          <w:rFonts w:cs="Arial"/>
        </w:rPr>
        <w:t>R</w:t>
      </w:r>
      <w:r w:rsidRPr="00957076">
        <w:rPr>
          <w:rFonts w:cs="Arial"/>
        </w:rPr>
        <w:t>eference Data Sheet)</w:t>
      </w:r>
    </w:p>
    <w:p w14:paraId="0DDFCCA8" w14:textId="5C280F1D" w:rsidR="00905C77" w:rsidRPr="00957076" w:rsidRDefault="00905C77" w:rsidP="00905C77">
      <w:pPr>
        <w:pStyle w:val="ListParagraph"/>
        <w:numPr>
          <w:ilvl w:val="0"/>
          <w:numId w:val="26"/>
        </w:numPr>
        <w:tabs>
          <w:tab w:val="left" w:pos="851"/>
        </w:tabs>
        <w:spacing w:after="200" w:line="276" w:lineRule="auto"/>
        <w:ind w:right="-1"/>
        <w:contextualSpacing/>
        <w:jc w:val="both"/>
        <w:rPr>
          <w:rFonts w:cs="Arial"/>
        </w:rPr>
      </w:pPr>
      <w:r w:rsidRPr="00957076">
        <w:rPr>
          <w:rFonts w:cs="Arial"/>
        </w:rPr>
        <w:t xml:space="preserve">Experience on </w:t>
      </w:r>
      <w:r w:rsidR="0002042C" w:rsidRPr="00957076">
        <w:rPr>
          <w:rFonts w:cs="Arial"/>
        </w:rPr>
        <w:t>p</w:t>
      </w:r>
      <w:r w:rsidRPr="00957076">
        <w:rPr>
          <w:rFonts w:cs="Arial"/>
        </w:rPr>
        <w:t xml:space="preserve">rojects of similar nature and complexity, </w:t>
      </w:r>
      <w:r w:rsidR="009C34E3" w:rsidRPr="00957076">
        <w:rPr>
          <w:rFonts w:cs="Arial"/>
        </w:rPr>
        <w:t>including main</w:t>
      </w:r>
      <w:r w:rsidRPr="00957076">
        <w:rPr>
          <w:rFonts w:cs="Arial"/>
        </w:rPr>
        <w:t xml:space="preserve"> duties and responsibilities of </w:t>
      </w:r>
      <w:r w:rsidR="0002042C" w:rsidRPr="00957076">
        <w:rPr>
          <w:rFonts w:cs="Arial"/>
        </w:rPr>
        <w:t>e</w:t>
      </w:r>
      <w:r w:rsidRPr="00957076">
        <w:rPr>
          <w:rFonts w:cs="Arial"/>
        </w:rPr>
        <w:t>mployee (</w:t>
      </w:r>
      <w:r w:rsidR="00740F39" w:rsidRPr="00957076">
        <w:rPr>
          <w:rFonts w:cs="Arial"/>
        </w:rPr>
        <w:t>6</w:t>
      </w:r>
      <w:r w:rsidR="0002042C" w:rsidRPr="00957076">
        <w:rPr>
          <w:rFonts w:cs="Arial"/>
        </w:rPr>
        <w:t>0% of possible marks per CV R</w:t>
      </w:r>
      <w:r w:rsidRPr="00957076">
        <w:rPr>
          <w:rFonts w:cs="Arial"/>
        </w:rPr>
        <w:t>eference Data Sheet)</w:t>
      </w:r>
    </w:p>
    <w:p w14:paraId="5DBAF4DD" w14:textId="77777777" w:rsidR="00905C77" w:rsidRPr="003F1CA9" w:rsidRDefault="00905C77" w:rsidP="00905C77">
      <w:pPr>
        <w:ind w:firstLine="720"/>
        <w:jc w:val="both"/>
      </w:pPr>
      <w:r w:rsidRPr="003F1CA9">
        <w:t>Maximum number of A4 pages ……. (</w:t>
      </w:r>
      <w:r w:rsidR="00B62471">
        <w:t>2</w:t>
      </w:r>
      <w:r w:rsidRPr="003F1CA9">
        <w:t xml:space="preserve"> pages maximum per CV Reference Data Sheet)</w:t>
      </w:r>
    </w:p>
    <w:p w14:paraId="79009818" w14:textId="5831FAAC" w:rsidR="009465B8" w:rsidRDefault="009465B8">
      <w:pPr>
        <w:spacing w:before="240" w:line="264" w:lineRule="auto"/>
        <w:jc w:val="both"/>
        <w:rPr>
          <w:rFonts w:eastAsiaTheme="majorEastAsia" w:cs="Arial"/>
          <w:b/>
          <w:bCs/>
          <w:highlight w:val="yellow"/>
        </w:rPr>
      </w:pPr>
      <w:bookmarkStart w:id="105" w:name="_Toc473185477"/>
    </w:p>
    <w:p w14:paraId="26D7C575" w14:textId="77777777" w:rsidR="000A510D" w:rsidRPr="001426CB" w:rsidRDefault="00905C77" w:rsidP="000A510D">
      <w:pPr>
        <w:pStyle w:val="Heading2"/>
        <w:numPr>
          <w:ilvl w:val="2"/>
          <w:numId w:val="27"/>
        </w:numPr>
        <w:rPr>
          <w:rFonts w:cs="Arial"/>
        </w:rPr>
      </w:pPr>
      <w:bookmarkStart w:id="106" w:name="_Toc87448044"/>
      <w:r w:rsidRPr="001426CB">
        <w:rPr>
          <w:rFonts w:cs="Arial"/>
          <w:b/>
          <w:szCs w:val="20"/>
        </w:rPr>
        <w:t>Health &amp; Safety</w:t>
      </w:r>
      <w:bookmarkEnd w:id="106"/>
      <w:r w:rsidRPr="001426CB">
        <w:rPr>
          <w:rFonts w:cs="Arial"/>
          <w:b/>
          <w:szCs w:val="20"/>
        </w:rPr>
        <w:t xml:space="preserve"> </w:t>
      </w:r>
      <w:bookmarkEnd w:id="105"/>
    </w:p>
    <w:p w14:paraId="3EBEF358" w14:textId="77777777" w:rsidR="00CC77C0" w:rsidRPr="000A510D" w:rsidRDefault="000A510D" w:rsidP="00CC77C0">
      <w:pPr>
        <w:ind w:left="720"/>
        <w:rPr>
          <w:rFonts w:cs="Arial"/>
          <w:b/>
          <w:color w:val="FF0000"/>
          <w:highlight w:val="yellow"/>
        </w:rPr>
      </w:pPr>
      <w:r w:rsidRPr="000A510D">
        <w:rPr>
          <w:rFonts w:cs="Arial"/>
        </w:rPr>
        <w:t xml:space="preserve">                                              </w:t>
      </w:r>
      <w:r w:rsidR="0002042C" w:rsidRPr="000A510D">
        <w:rPr>
          <w:rFonts w:cs="Arial"/>
          <w:b/>
          <w:color w:val="FF0000"/>
        </w:rPr>
        <w:t>[NOT USED</w:t>
      </w:r>
      <w:r w:rsidR="0002042C" w:rsidRPr="000A510D">
        <w:rPr>
          <w:rFonts w:cs="Arial"/>
          <w:b/>
          <w:color w:val="FF0000"/>
          <w:highlight w:val="yellow"/>
        </w:rPr>
        <w:t xml:space="preserve">] </w:t>
      </w:r>
    </w:p>
    <w:p w14:paraId="3E8A48A4" w14:textId="77777777" w:rsidR="00905C77" w:rsidRPr="00354359" w:rsidRDefault="00905C77" w:rsidP="00905C77">
      <w:pPr>
        <w:rPr>
          <w:rFonts w:cs="Arial"/>
          <w:b/>
          <w:highlight w:val="yellow"/>
        </w:rPr>
      </w:pPr>
    </w:p>
    <w:p w14:paraId="5A1194F7" w14:textId="22E7F479" w:rsidR="006D1693" w:rsidRPr="00DE266A" w:rsidRDefault="00CC77C0" w:rsidP="006D1693">
      <w:pPr>
        <w:pStyle w:val="Heading2"/>
        <w:numPr>
          <w:ilvl w:val="2"/>
          <w:numId w:val="27"/>
        </w:numPr>
        <w:ind w:left="435"/>
        <w:rPr>
          <w:b/>
        </w:rPr>
      </w:pPr>
      <w:bookmarkStart w:id="107" w:name="_Toc473185478"/>
      <w:bookmarkStart w:id="108" w:name="_Toc87448045"/>
      <w:r w:rsidRPr="00DE266A">
        <w:rPr>
          <w:b/>
        </w:rPr>
        <w:t xml:space="preserve">Quality </w:t>
      </w:r>
      <w:r w:rsidR="00905C77" w:rsidRPr="00DE266A">
        <w:rPr>
          <w:b/>
        </w:rPr>
        <w:t xml:space="preserve">(Total </w:t>
      </w:r>
      <w:r w:rsidRPr="00DE266A">
        <w:rPr>
          <w:b/>
        </w:rPr>
        <w:t>[</w:t>
      </w:r>
      <w:r w:rsidR="00DE266A" w:rsidRPr="00DE266A">
        <w:rPr>
          <w:b/>
        </w:rPr>
        <w:t>1</w:t>
      </w:r>
      <w:r w:rsidR="00A27270">
        <w:rPr>
          <w:b/>
        </w:rPr>
        <w:t>0</w:t>
      </w:r>
      <w:r w:rsidR="00DE266A" w:rsidRPr="00DE266A">
        <w:rPr>
          <w:b/>
        </w:rPr>
        <w:t>0</w:t>
      </w:r>
      <w:r w:rsidRPr="00DE266A">
        <w:rPr>
          <w:b/>
        </w:rPr>
        <w:t>]</w:t>
      </w:r>
      <w:r w:rsidR="00905C77" w:rsidRPr="00DE266A">
        <w:rPr>
          <w:b/>
        </w:rPr>
        <w:t xml:space="preserve"> </w:t>
      </w:r>
      <w:r w:rsidR="0002042C" w:rsidRPr="00DE266A">
        <w:rPr>
          <w:b/>
        </w:rPr>
        <w:t>marks</w:t>
      </w:r>
      <w:bookmarkEnd w:id="107"/>
      <w:r w:rsidR="00DE266A">
        <w:rPr>
          <w:b/>
        </w:rPr>
        <w:t>.</w:t>
      </w:r>
      <w:bookmarkEnd w:id="108"/>
    </w:p>
    <w:p w14:paraId="6F8CBC51" w14:textId="77777777" w:rsidR="00DE266A" w:rsidRPr="00DE266A" w:rsidRDefault="00DE266A" w:rsidP="00DE266A">
      <w:pPr>
        <w:pStyle w:val="L2Para"/>
        <w:rPr>
          <w:highlight w:val="yellow"/>
        </w:rPr>
      </w:pPr>
    </w:p>
    <w:p w14:paraId="0521618C" w14:textId="77777777" w:rsidR="006D1693" w:rsidRPr="00DE266A" w:rsidRDefault="006D1693" w:rsidP="006D1693">
      <w:pPr>
        <w:pStyle w:val="ListParagraph"/>
        <w:ind w:left="566" w:firstLine="285"/>
        <w:rPr>
          <w:rFonts w:cs="Arial"/>
          <w:b/>
        </w:rPr>
      </w:pPr>
      <w:r w:rsidRPr="00DE266A">
        <w:rPr>
          <w:rFonts w:cs="Arial"/>
        </w:rPr>
        <w:t xml:space="preserve">(Maximum number of A4 pages </w:t>
      </w:r>
      <w:r w:rsidR="00DE266A" w:rsidRPr="00DE266A">
        <w:rPr>
          <w:rFonts w:cs="Arial"/>
          <w:b/>
        </w:rPr>
        <w:t>(As per Appendix 3</w:t>
      </w:r>
      <w:r w:rsidRPr="00DE266A">
        <w:rPr>
          <w:rFonts w:cs="Arial"/>
          <w:b/>
        </w:rPr>
        <w:t>)</w:t>
      </w:r>
    </w:p>
    <w:p w14:paraId="6CA7DD8C" w14:textId="77777777" w:rsidR="00905C77" w:rsidRPr="00DE266A" w:rsidRDefault="001B10FD" w:rsidP="00905C77">
      <w:pPr>
        <w:pStyle w:val="Heading3"/>
        <w:numPr>
          <w:ilvl w:val="0"/>
          <w:numId w:val="0"/>
        </w:numPr>
        <w:ind w:left="851"/>
      </w:pPr>
      <w:r w:rsidRPr="00DE266A">
        <w:t>[</w:t>
      </w:r>
      <w:r w:rsidR="00905C77" w:rsidRPr="00DE266A">
        <w:t xml:space="preserve">The Tenderer shall demonstrate its commitment to delivering the highest possible quality standards.  To support this commitment, the Tenderer will be expected to implement a robust quality management system to drive quality assurance and improvement.  The approach to quality must cover all elements of the proposed </w:t>
      </w:r>
      <w:r w:rsidR="00B65CEC" w:rsidRPr="00DE266A">
        <w:t>works/</w:t>
      </w:r>
      <w:r w:rsidR="00905C77" w:rsidRPr="00DE266A">
        <w:t>services. In this regard, please</w:t>
      </w:r>
      <w:r w:rsidR="00C24F02" w:rsidRPr="00DE266A">
        <w:t xml:space="preserve"> provide details of</w:t>
      </w:r>
      <w:r w:rsidR="007253DB" w:rsidRPr="00DE266A">
        <w:t>:</w:t>
      </w:r>
    </w:p>
    <w:p w14:paraId="7EEB2BB5" w14:textId="07522846" w:rsidR="00905C77" w:rsidRPr="00354359" w:rsidRDefault="00CC77C0" w:rsidP="00CC77C0">
      <w:pPr>
        <w:pStyle w:val="Heading3"/>
        <w:numPr>
          <w:ilvl w:val="0"/>
          <w:numId w:val="0"/>
        </w:numPr>
        <w:ind w:left="1775" w:hanging="924"/>
        <w:rPr>
          <w:b/>
          <w:highlight w:val="yellow"/>
        </w:rPr>
      </w:pPr>
      <w:r w:rsidRPr="00DE266A">
        <w:t>(a)</w:t>
      </w:r>
      <w:r w:rsidRPr="00DE266A">
        <w:tab/>
      </w:r>
      <w:r w:rsidR="00C24F02" w:rsidRPr="00DE266A">
        <w:t>H</w:t>
      </w:r>
      <w:r w:rsidR="00905C77" w:rsidRPr="00DE266A">
        <w:t xml:space="preserve">ow </w:t>
      </w:r>
      <w:r w:rsidR="007253DB" w:rsidRPr="00DE266A">
        <w:t>the</w:t>
      </w:r>
      <w:r w:rsidR="00905C77" w:rsidRPr="00DE266A">
        <w:t xml:space="preserve"> organisation will manage</w:t>
      </w:r>
      <w:r w:rsidR="00DE266A" w:rsidRPr="00DE266A">
        <w:t xml:space="preserve"> the role of PSCS &amp; PSDP,</w:t>
      </w:r>
      <w:r w:rsidR="00905C77" w:rsidRPr="00DE266A">
        <w:t xml:space="preserve"> and ensure the quality of the </w:t>
      </w:r>
      <w:r w:rsidR="00B65CEC" w:rsidRPr="00DE266A">
        <w:t>works/</w:t>
      </w:r>
      <w:r w:rsidR="00905C77" w:rsidRPr="00DE266A">
        <w:t>service</w:t>
      </w:r>
      <w:r w:rsidRPr="00DE266A">
        <w:t>s</w:t>
      </w:r>
      <w:r w:rsidR="00905C77" w:rsidRPr="00DE266A">
        <w:t xml:space="preserve"> delivered. This should include reference to continual quality improvement</w:t>
      </w:r>
      <w:r w:rsidR="00B62471">
        <w:t>.</w:t>
      </w:r>
      <w:r w:rsidR="00905C77" w:rsidRPr="00354359">
        <w:rPr>
          <w:highlight w:val="yellow"/>
        </w:rPr>
        <w:t xml:space="preserve"> </w:t>
      </w:r>
      <w:r w:rsidR="00905C77" w:rsidRPr="00DE266A">
        <w:t>(</w:t>
      </w:r>
      <w:r w:rsidRPr="00DE266A">
        <w:rPr>
          <w:b/>
        </w:rPr>
        <w:t>[</w:t>
      </w:r>
      <w:r w:rsidR="00A27270">
        <w:rPr>
          <w:b/>
        </w:rPr>
        <w:t>75</w:t>
      </w:r>
      <w:r w:rsidRPr="00DE266A">
        <w:rPr>
          <w:b/>
        </w:rPr>
        <w:t>]</w:t>
      </w:r>
      <w:r w:rsidR="00905C77" w:rsidRPr="00DE266A">
        <w:rPr>
          <w:b/>
        </w:rPr>
        <w:t xml:space="preserve"> mark</w:t>
      </w:r>
      <w:r w:rsidR="00905C77" w:rsidRPr="00B62471">
        <w:rPr>
          <w:b/>
        </w:rPr>
        <w:t>s</w:t>
      </w:r>
      <w:r w:rsidR="00B62471" w:rsidRPr="00B62471">
        <w:t>)</w:t>
      </w:r>
    </w:p>
    <w:p w14:paraId="1EF8B5AB" w14:textId="487BE74C" w:rsidR="00905C77" w:rsidRPr="00DE266A" w:rsidRDefault="00CC77C0" w:rsidP="00C24F02">
      <w:pPr>
        <w:pStyle w:val="Heading3"/>
        <w:numPr>
          <w:ilvl w:val="0"/>
          <w:numId w:val="0"/>
        </w:numPr>
        <w:ind w:left="1775" w:hanging="924"/>
        <w:rPr>
          <w:b/>
        </w:rPr>
      </w:pPr>
      <w:r w:rsidRPr="00DE266A">
        <w:t>(b)</w:t>
      </w:r>
      <w:r w:rsidRPr="00DE266A">
        <w:tab/>
      </w:r>
      <w:r w:rsidR="00C24F02" w:rsidRPr="00DE266A">
        <w:t>H</w:t>
      </w:r>
      <w:r w:rsidR="00905C77" w:rsidRPr="00DE266A">
        <w:t xml:space="preserve">ow </w:t>
      </w:r>
      <w:r w:rsidR="007253DB" w:rsidRPr="00DE266A">
        <w:t xml:space="preserve">the </w:t>
      </w:r>
      <w:r w:rsidR="00905C77" w:rsidRPr="00DE266A">
        <w:t xml:space="preserve">organisation may add value to the overall </w:t>
      </w:r>
      <w:r w:rsidR="00B65CEC" w:rsidRPr="00DE266A">
        <w:t>works/</w:t>
      </w:r>
      <w:r w:rsidR="00905C77" w:rsidRPr="00DE266A">
        <w:t>service</w:t>
      </w:r>
      <w:r w:rsidRPr="00DE266A">
        <w:t>s</w:t>
      </w:r>
      <w:r w:rsidR="00905C77" w:rsidRPr="00DE266A">
        <w:t>?</w:t>
      </w:r>
      <w:r w:rsidR="00905C77" w:rsidRPr="00DE266A">
        <w:rPr>
          <w:rFonts w:ascii="Book Antiqua" w:hAnsi="Book Antiqua"/>
        </w:rPr>
        <w:t xml:space="preserve"> (</w:t>
      </w:r>
      <w:r w:rsidRPr="00DE266A">
        <w:rPr>
          <w:rFonts w:cs="Arial"/>
          <w:b/>
        </w:rPr>
        <w:t>[</w:t>
      </w:r>
      <w:r w:rsidR="00A27270">
        <w:rPr>
          <w:rFonts w:cs="Arial"/>
          <w:b/>
        </w:rPr>
        <w:t>25</w:t>
      </w:r>
      <w:r w:rsidRPr="00DE266A">
        <w:rPr>
          <w:rFonts w:cs="Arial"/>
          <w:b/>
        </w:rPr>
        <w:t>]</w:t>
      </w:r>
      <w:r w:rsidR="00905C77" w:rsidRPr="00DE266A">
        <w:rPr>
          <w:rFonts w:cs="Arial"/>
          <w:b/>
        </w:rPr>
        <w:t xml:space="preserve"> </w:t>
      </w:r>
      <w:r w:rsidR="007E5BE2" w:rsidRPr="00DE266A">
        <w:rPr>
          <w:rFonts w:cs="Arial"/>
          <w:b/>
        </w:rPr>
        <w:t>Marks</w:t>
      </w:r>
      <w:r w:rsidR="00905C77" w:rsidRPr="00DE266A">
        <w:rPr>
          <w:rFonts w:ascii="Book Antiqua" w:hAnsi="Book Antiqua"/>
        </w:rPr>
        <w:t>)</w:t>
      </w:r>
    </w:p>
    <w:p w14:paraId="465E1EC9" w14:textId="77777777" w:rsidR="00905C77" w:rsidRPr="001426CB" w:rsidRDefault="00354359" w:rsidP="00CC77C0">
      <w:pPr>
        <w:pStyle w:val="Heading2"/>
        <w:numPr>
          <w:ilvl w:val="0"/>
          <w:numId w:val="0"/>
        </w:numPr>
        <w:ind w:left="720" w:hanging="720"/>
        <w:rPr>
          <w:b/>
        </w:rPr>
      </w:pPr>
      <w:bookmarkStart w:id="109" w:name="_Toc87448046"/>
      <w:bookmarkStart w:id="110" w:name="_Toc473185480"/>
      <w:r w:rsidRPr="001426CB">
        <w:rPr>
          <w:b/>
        </w:rPr>
        <w:t>5.1.5</w:t>
      </w:r>
      <w:r w:rsidRPr="001426CB">
        <w:rPr>
          <w:b/>
        </w:rPr>
        <w:tab/>
        <w:t xml:space="preserve">Environmental </w:t>
      </w:r>
      <w:r w:rsidR="00905C77" w:rsidRPr="001426CB">
        <w:rPr>
          <w:b/>
        </w:rPr>
        <w:t xml:space="preserve">(Total </w:t>
      </w:r>
      <w:r w:rsidRPr="001426CB">
        <w:rPr>
          <w:b/>
        </w:rPr>
        <w:t>[</w:t>
      </w:r>
      <w:r w:rsidR="001426CB" w:rsidRPr="001426CB">
        <w:rPr>
          <w:b/>
        </w:rPr>
        <w:t>100</w:t>
      </w:r>
      <w:r w:rsidRPr="001426CB">
        <w:rPr>
          <w:b/>
        </w:rPr>
        <w:t>]</w:t>
      </w:r>
      <w:r w:rsidR="00905C77" w:rsidRPr="001426CB">
        <w:rPr>
          <w:b/>
        </w:rPr>
        <w:t xml:space="preserve"> </w:t>
      </w:r>
      <w:r w:rsidR="0002042C" w:rsidRPr="001426CB">
        <w:rPr>
          <w:b/>
        </w:rPr>
        <w:t>marks</w:t>
      </w:r>
      <w:r w:rsidR="00905C77" w:rsidRPr="001426CB">
        <w:rPr>
          <w:b/>
        </w:rPr>
        <w:t>,</w:t>
      </w:r>
      <w:bookmarkEnd w:id="109"/>
      <w:r w:rsidR="00905C77" w:rsidRPr="001426CB">
        <w:rPr>
          <w:b/>
        </w:rPr>
        <w:t xml:space="preserve"> </w:t>
      </w:r>
      <w:bookmarkEnd w:id="110"/>
      <w:r w:rsidR="00905C77" w:rsidRPr="001426CB">
        <w:rPr>
          <w:b/>
        </w:rPr>
        <w:t xml:space="preserve">  </w:t>
      </w:r>
    </w:p>
    <w:p w14:paraId="23CFF1AB" w14:textId="77777777" w:rsidR="006D1693" w:rsidRDefault="006D1693" w:rsidP="006D1693">
      <w:pPr>
        <w:pStyle w:val="ListParagraph"/>
        <w:ind w:left="435" w:firstLine="285"/>
        <w:rPr>
          <w:rFonts w:cs="Arial"/>
          <w:highlight w:val="yellow"/>
        </w:rPr>
      </w:pPr>
    </w:p>
    <w:p w14:paraId="7B76EF21" w14:textId="77777777" w:rsidR="006D1693" w:rsidRPr="006D1693" w:rsidRDefault="006D1693" w:rsidP="006D1693">
      <w:pPr>
        <w:pStyle w:val="ListParagraph"/>
        <w:ind w:left="435" w:firstLine="285"/>
        <w:rPr>
          <w:rFonts w:cs="Arial"/>
        </w:rPr>
      </w:pPr>
      <w:r w:rsidRPr="001426CB">
        <w:rPr>
          <w:rFonts w:cs="Arial"/>
          <w:b/>
        </w:rPr>
        <w:t>(Maximum number of A4 pages</w:t>
      </w:r>
      <w:r w:rsidR="00B62471">
        <w:rPr>
          <w:rFonts w:cs="Arial"/>
          <w:b/>
        </w:rPr>
        <w:t xml:space="preserve"> 10 pages</w:t>
      </w:r>
      <w:r w:rsidRPr="001426CB">
        <w:rPr>
          <w:rFonts w:cs="Arial"/>
        </w:rPr>
        <w:t>)</w:t>
      </w:r>
    </w:p>
    <w:p w14:paraId="1CC0C62B" w14:textId="77777777" w:rsidR="00905C77" w:rsidRPr="001426CB" w:rsidRDefault="001B10FD" w:rsidP="00354359">
      <w:pPr>
        <w:pStyle w:val="Heading3"/>
        <w:numPr>
          <w:ilvl w:val="0"/>
          <w:numId w:val="0"/>
        </w:numPr>
        <w:ind w:left="709"/>
      </w:pPr>
      <w:r w:rsidRPr="001426CB">
        <w:t>[</w:t>
      </w:r>
      <w:r w:rsidR="00905C77" w:rsidRPr="001426CB">
        <w:t xml:space="preserve">Tenderers are required to provide details of measures </w:t>
      </w:r>
      <w:r w:rsidR="00D10D85" w:rsidRPr="001426CB">
        <w:t xml:space="preserve">it </w:t>
      </w:r>
      <w:r w:rsidR="00905C77" w:rsidRPr="001426CB">
        <w:t xml:space="preserve">will utilise to reduce the environmental impacts which result from </w:t>
      </w:r>
      <w:r w:rsidR="007B6594" w:rsidRPr="001426CB">
        <w:t xml:space="preserve">its </w:t>
      </w:r>
      <w:r w:rsidR="00905C77" w:rsidRPr="001426CB">
        <w:t xml:space="preserve">work. </w:t>
      </w:r>
      <w:r w:rsidR="00905C77" w:rsidRPr="001426CB">
        <w:rPr>
          <w:b/>
        </w:rPr>
        <w:t>(</w:t>
      </w:r>
      <w:r w:rsidR="00354359" w:rsidRPr="001426CB">
        <w:rPr>
          <w:b/>
        </w:rPr>
        <w:t>[</w:t>
      </w:r>
      <w:r w:rsidR="001426CB" w:rsidRPr="001426CB">
        <w:rPr>
          <w:b/>
        </w:rPr>
        <w:t>100</w:t>
      </w:r>
      <w:r w:rsidR="00354359" w:rsidRPr="001426CB">
        <w:rPr>
          <w:b/>
        </w:rPr>
        <w:t>]</w:t>
      </w:r>
      <w:r w:rsidR="00905C77" w:rsidRPr="001426CB">
        <w:rPr>
          <w:b/>
        </w:rPr>
        <w:t xml:space="preserve"> </w:t>
      </w:r>
      <w:r w:rsidR="0002042C" w:rsidRPr="001426CB">
        <w:rPr>
          <w:b/>
        </w:rPr>
        <w:t>marks</w:t>
      </w:r>
      <w:r w:rsidR="00905C77" w:rsidRPr="001426CB">
        <w:rPr>
          <w:b/>
        </w:rPr>
        <w:t>)</w:t>
      </w:r>
      <w:r w:rsidRPr="001426CB">
        <w:rPr>
          <w:b/>
        </w:rPr>
        <w:t>]</w:t>
      </w:r>
    </w:p>
    <w:p w14:paraId="2A7F18CB" w14:textId="77777777" w:rsidR="001426CB" w:rsidRDefault="001426CB" w:rsidP="001823B2">
      <w:pPr>
        <w:pStyle w:val="L2Para"/>
        <w:rPr>
          <w:rFonts w:cs="Arial"/>
        </w:rPr>
      </w:pPr>
    </w:p>
    <w:p w14:paraId="68E6EDEC" w14:textId="77777777" w:rsidR="001823B2" w:rsidRPr="008D39D8" w:rsidRDefault="001823B2" w:rsidP="001823B2">
      <w:pPr>
        <w:pStyle w:val="L2Para"/>
        <w:rPr>
          <w:rFonts w:eastAsiaTheme="majorEastAsia" w:cs="Arial"/>
          <w:szCs w:val="26"/>
        </w:rPr>
      </w:pPr>
      <w:r w:rsidRPr="008D39D8">
        <w:rPr>
          <w:rFonts w:cs="Arial"/>
        </w:rPr>
        <w:br w:type="page"/>
      </w:r>
    </w:p>
    <w:p w14:paraId="7E427031" w14:textId="3F7A146F" w:rsidR="00010532" w:rsidRPr="008D39D8" w:rsidRDefault="00B10DF9" w:rsidP="00D40356">
      <w:pPr>
        <w:pStyle w:val="Heading2"/>
        <w:numPr>
          <w:ilvl w:val="1"/>
          <w:numId w:val="27"/>
        </w:numPr>
        <w:spacing w:after="240"/>
        <w:rPr>
          <w:rFonts w:cs="Arial"/>
          <w:b/>
        </w:rPr>
      </w:pPr>
      <w:bookmarkStart w:id="111" w:name="_Toc87448047"/>
      <w:r w:rsidRPr="008D39D8">
        <w:rPr>
          <w:rFonts w:cs="Arial"/>
          <w:b/>
        </w:rPr>
        <w:lastRenderedPageBreak/>
        <w:t>COST EVALUATION</w:t>
      </w:r>
      <w:bookmarkEnd w:id="111"/>
      <w:r w:rsidRPr="008D39D8">
        <w:rPr>
          <w:rFonts w:cs="Arial"/>
          <w:b/>
        </w:rPr>
        <w:t xml:space="preserve"> </w:t>
      </w:r>
    </w:p>
    <w:p w14:paraId="55D6F27F" w14:textId="77777777" w:rsidR="00C97D81" w:rsidRPr="00C97D81" w:rsidRDefault="00C97D81" w:rsidP="00C97D81">
      <w:pPr>
        <w:jc w:val="both"/>
        <w:rPr>
          <w:rFonts w:cs="Arial"/>
          <w:u w:val="single"/>
        </w:rPr>
      </w:pPr>
    </w:p>
    <w:p w14:paraId="3221E527" w14:textId="77777777" w:rsidR="00DC1E67" w:rsidRPr="008D39D8" w:rsidRDefault="00DC1E67" w:rsidP="00DC1E67">
      <w:pPr>
        <w:spacing w:after="240" w:line="276" w:lineRule="auto"/>
        <w:rPr>
          <w:rFonts w:eastAsia="Calibri" w:cs="Arial"/>
        </w:rPr>
      </w:pPr>
      <w:r w:rsidRPr="008D39D8">
        <w:rPr>
          <w:rFonts w:eastAsia="Calibri" w:cs="Arial"/>
        </w:rPr>
        <w:t xml:space="preserve">The scoring of the commercial part of the </w:t>
      </w:r>
      <w:r w:rsidR="008626BC">
        <w:rPr>
          <w:rFonts w:eastAsia="Calibri" w:cs="Arial"/>
        </w:rPr>
        <w:t>tender</w:t>
      </w:r>
      <w:r w:rsidRPr="008D39D8">
        <w:rPr>
          <w:rFonts w:eastAsia="Calibri" w:cs="Arial"/>
        </w:rPr>
        <w:t xml:space="preserve"> is based on the following:</w:t>
      </w:r>
    </w:p>
    <w:p w14:paraId="5960DC0A" w14:textId="77777777" w:rsidR="00DC1E67" w:rsidRPr="008D39D8" w:rsidRDefault="00DC1E67" w:rsidP="00DC1E67">
      <w:pPr>
        <w:spacing w:after="240" w:line="276" w:lineRule="auto"/>
        <w:rPr>
          <w:rFonts w:cs="Arial"/>
        </w:rPr>
      </w:pPr>
      <w:r w:rsidRPr="008D39D8">
        <w:rPr>
          <w:rFonts w:cs="Arial"/>
        </w:rPr>
        <w:t>The tender total</w:t>
      </w:r>
      <w:r w:rsidR="00850A31">
        <w:rPr>
          <w:rFonts w:cs="Arial"/>
        </w:rPr>
        <w:t>s</w:t>
      </w:r>
      <w:r w:rsidRPr="008D39D8">
        <w:rPr>
          <w:rFonts w:cs="Arial"/>
        </w:rPr>
        <w:t xml:space="preserve"> </w:t>
      </w:r>
      <w:r w:rsidR="003E071B">
        <w:rPr>
          <w:rFonts w:cs="Arial"/>
        </w:rPr>
        <w:t xml:space="preserve">from each Tenderer </w:t>
      </w:r>
      <w:r w:rsidR="007253DB">
        <w:rPr>
          <w:rFonts w:cs="Arial"/>
        </w:rPr>
        <w:t>(</w:t>
      </w:r>
      <w:r w:rsidR="00850A31">
        <w:rPr>
          <w:rFonts w:cs="Arial"/>
        </w:rPr>
        <w:t xml:space="preserve">the Section </w:t>
      </w:r>
      <w:r w:rsidR="007253DB">
        <w:rPr>
          <w:rFonts w:cs="Arial"/>
        </w:rPr>
        <w:t xml:space="preserve">5.2.1 </w:t>
      </w:r>
      <w:r w:rsidR="00850A31">
        <w:rPr>
          <w:rFonts w:cs="Arial"/>
        </w:rPr>
        <w:t xml:space="preserve">total cost PLUS the Section </w:t>
      </w:r>
      <w:r w:rsidR="007253DB">
        <w:rPr>
          <w:rFonts w:cs="Arial"/>
        </w:rPr>
        <w:t>5.2.2</w:t>
      </w:r>
      <w:r w:rsidR="00850A31">
        <w:rPr>
          <w:rFonts w:cs="Arial"/>
        </w:rPr>
        <w:t xml:space="preserve"> total cost</w:t>
      </w:r>
      <w:r w:rsidR="007253DB">
        <w:rPr>
          <w:rFonts w:cs="Arial"/>
        </w:rPr>
        <w:t xml:space="preserve">) </w:t>
      </w:r>
      <w:r w:rsidRPr="008D39D8">
        <w:rPr>
          <w:rFonts w:cs="Arial"/>
        </w:rPr>
        <w:t xml:space="preserve">shall be compared with </w:t>
      </w:r>
      <w:r w:rsidR="00850A31">
        <w:rPr>
          <w:rFonts w:cs="Arial"/>
        </w:rPr>
        <w:t>one another</w:t>
      </w:r>
      <w:r w:rsidRPr="008D39D8">
        <w:rPr>
          <w:rFonts w:cs="Arial"/>
        </w:rPr>
        <w:t xml:space="preserve"> and marks </w:t>
      </w:r>
      <w:r w:rsidR="00850A31">
        <w:rPr>
          <w:rFonts w:cs="Arial"/>
        </w:rPr>
        <w:t xml:space="preserve">will be </w:t>
      </w:r>
      <w:r w:rsidRPr="008D39D8">
        <w:rPr>
          <w:rFonts w:cs="Arial"/>
        </w:rPr>
        <w:t>allocated as follows:</w:t>
      </w:r>
    </w:p>
    <w:p w14:paraId="73E6416C" w14:textId="77777777" w:rsidR="00DC1E67" w:rsidRPr="008D39D8" w:rsidRDefault="00B10DF9" w:rsidP="00B10DF9">
      <w:pPr>
        <w:ind w:left="2160" w:firstLine="720"/>
        <w:rPr>
          <w:rFonts w:cs="Arial"/>
        </w:rPr>
      </w:pPr>
      <w:r w:rsidRPr="008D39D8">
        <w:rPr>
          <w:rFonts w:cs="Arial"/>
        </w:rPr>
        <w:t>% Score =</w:t>
      </w:r>
      <w:r w:rsidR="00DC1E67" w:rsidRPr="008D39D8">
        <w:rPr>
          <w:rFonts w:cs="Arial"/>
        </w:rPr>
        <w:t xml:space="preserve"> </w:t>
      </w:r>
      <m:oMath>
        <m:f>
          <m:fPr>
            <m:ctrlPr>
              <w:rPr>
                <w:rFonts w:ascii="Cambria Math" w:hAnsi="Cambria Math" w:cs="Arial"/>
                <w:szCs w:val="24"/>
              </w:rPr>
            </m:ctrlPr>
          </m:fPr>
          <m:num>
            <m:r>
              <m:rPr>
                <m:sty m:val="p"/>
              </m:rPr>
              <w:rPr>
                <w:rFonts w:ascii="Cambria Math" w:hAnsi="Cambria Math" w:cs="Arial"/>
                <w:szCs w:val="24"/>
              </w:rPr>
              <m:t>lowest tender total submitted to the Contracting Entity</m:t>
            </m:r>
          </m:num>
          <m:den>
            <m:r>
              <m:rPr>
                <m:sty m:val="p"/>
              </m:rPr>
              <w:rPr>
                <w:rFonts w:ascii="Cambria Math" w:hAnsi="Cambria Math" w:cs="Arial"/>
                <w:szCs w:val="24"/>
              </w:rPr>
              <m:t>tender total offered by the Tenderer</m:t>
            </m:r>
          </m:den>
        </m:f>
      </m:oMath>
      <w:r w:rsidR="00BB0229" w:rsidRPr="008D39D8">
        <w:rPr>
          <w:rFonts w:cs="Arial"/>
          <w:szCs w:val="24"/>
        </w:rPr>
        <w:t xml:space="preserve">  </w:t>
      </w:r>
      <w:r w:rsidR="004541BA" w:rsidRPr="008D39D8">
        <w:rPr>
          <w:rFonts w:cs="Arial"/>
        </w:rPr>
        <w:t>x weighting</w:t>
      </w:r>
    </w:p>
    <w:p w14:paraId="6368CB9C" w14:textId="77777777" w:rsidR="00DC1E67" w:rsidRPr="008D39D8" w:rsidRDefault="00DC1E67" w:rsidP="00DC1E67">
      <w:pPr>
        <w:pStyle w:val="ListParagraph"/>
        <w:ind w:left="0"/>
        <w:rPr>
          <w:rFonts w:cs="Arial"/>
          <w:b/>
          <w:highlight w:val="yellow"/>
        </w:rPr>
      </w:pPr>
    </w:p>
    <w:p w14:paraId="465817C8" w14:textId="7AD3268C" w:rsidR="00DC1E67" w:rsidRPr="001426CB" w:rsidRDefault="00DC1E67" w:rsidP="00354359">
      <w:pPr>
        <w:pStyle w:val="Heading3"/>
        <w:numPr>
          <w:ilvl w:val="2"/>
          <w:numId w:val="29"/>
        </w:numPr>
        <w:ind w:left="810" w:hanging="810"/>
        <w:rPr>
          <w:rFonts w:cs="Arial"/>
          <w:bCs w:val="0"/>
        </w:rPr>
      </w:pPr>
      <w:r w:rsidRPr="001426CB">
        <w:rPr>
          <w:rFonts w:cs="Arial"/>
          <w:b/>
        </w:rPr>
        <w:t>Services and Support</w:t>
      </w:r>
      <w:r w:rsidR="00354359" w:rsidRPr="001426CB">
        <w:rPr>
          <w:rFonts w:cs="Arial"/>
          <w:b/>
        </w:rPr>
        <w:t xml:space="preserve">  </w:t>
      </w:r>
    </w:p>
    <w:p w14:paraId="3C953404" w14:textId="77777777" w:rsidR="001760B9" w:rsidRPr="00A23335" w:rsidRDefault="001760B9" w:rsidP="001760B9">
      <w:pPr>
        <w:autoSpaceDE w:val="0"/>
        <w:autoSpaceDN w:val="0"/>
        <w:adjustRightInd w:val="0"/>
        <w:spacing w:after="200" w:line="276" w:lineRule="auto"/>
        <w:ind w:left="851"/>
        <w:contextualSpacing/>
        <w:jc w:val="both"/>
        <w:rPr>
          <w:rFonts w:cs="Arial"/>
        </w:rPr>
      </w:pPr>
    </w:p>
    <w:p w14:paraId="42F9478F" w14:textId="34C6E775" w:rsidR="00A23335" w:rsidRPr="00957076" w:rsidRDefault="00A23335" w:rsidP="001760B9">
      <w:pPr>
        <w:autoSpaceDE w:val="0"/>
        <w:autoSpaceDN w:val="0"/>
        <w:adjustRightInd w:val="0"/>
        <w:spacing w:after="200" w:line="276" w:lineRule="auto"/>
        <w:ind w:left="851"/>
        <w:contextualSpacing/>
        <w:jc w:val="both"/>
        <w:rPr>
          <w:rFonts w:cs="Arial"/>
          <w:b/>
        </w:rPr>
      </w:pPr>
      <w:r w:rsidRPr="00957076">
        <w:rPr>
          <w:rFonts w:cs="Arial"/>
          <w:b/>
          <w:u w:val="single"/>
        </w:rPr>
        <w:t>Refer to Appendix</w:t>
      </w:r>
      <w:r w:rsidRPr="00957076">
        <w:rPr>
          <w:rFonts w:cs="Arial"/>
          <w:b/>
        </w:rPr>
        <w:t xml:space="preserve"> </w:t>
      </w:r>
      <w:r w:rsidR="00F456BA" w:rsidRPr="00957076">
        <w:rPr>
          <w:rFonts w:cs="Arial"/>
          <w:b/>
        </w:rPr>
        <w:t>5</w:t>
      </w:r>
      <w:r w:rsidRPr="00957076">
        <w:rPr>
          <w:rFonts w:cs="Arial"/>
          <w:b/>
        </w:rPr>
        <w:t xml:space="preserve"> </w:t>
      </w:r>
      <w:r w:rsidR="00F456BA" w:rsidRPr="00957076">
        <w:rPr>
          <w:rFonts w:cs="Arial"/>
          <w:b/>
        </w:rPr>
        <w:t>– Schedule of Plant/Equipment &amp; Pricing Schedule –Kerry County</w:t>
      </w:r>
      <w:r w:rsidRPr="00957076">
        <w:rPr>
          <w:rFonts w:cs="Arial"/>
          <w:b/>
        </w:rPr>
        <w:t xml:space="preserve"> </w:t>
      </w:r>
    </w:p>
    <w:p w14:paraId="06D63C0D" w14:textId="77777777" w:rsidR="00F456BA" w:rsidRPr="00957076" w:rsidRDefault="00F456BA" w:rsidP="001760B9">
      <w:pPr>
        <w:autoSpaceDE w:val="0"/>
        <w:autoSpaceDN w:val="0"/>
        <w:adjustRightInd w:val="0"/>
        <w:spacing w:after="200" w:line="276" w:lineRule="auto"/>
        <w:ind w:left="851"/>
        <w:contextualSpacing/>
        <w:jc w:val="both"/>
        <w:rPr>
          <w:rFonts w:cs="Arial"/>
          <w:b/>
        </w:rPr>
      </w:pPr>
    </w:p>
    <w:p w14:paraId="63CA6A7B" w14:textId="77777777" w:rsidR="00F456BA" w:rsidRPr="00957076" w:rsidRDefault="00F456BA" w:rsidP="001760B9">
      <w:pPr>
        <w:autoSpaceDE w:val="0"/>
        <w:autoSpaceDN w:val="0"/>
        <w:adjustRightInd w:val="0"/>
        <w:spacing w:after="200" w:line="276" w:lineRule="auto"/>
        <w:ind w:left="851"/>
        <w:contextualSpacing/>
        <w:jc w:val="both"/>
        <w:rPr>
          <w:rFonts w:cs="Arial"/>
          <w:b/>
        </w:rPr>
      </w:pPr>
    </w:p>
    <w:p w14:paraId="64AA60F9" w14:textId="7CD025C1" w:rsidR="00B946E9" w:rsidRPr="00B946E9" w:rsidRDefault="00B946E9" w:rsidP="001760B9">
      <w:pPr>
        <w:autoSpaceDE w:val="0"/>
        <w:autoSpaceDN w:val="0"/>
        <w:adjustRightInd w:val="0"/>
        <w:spacing w:after="200" w:line="276" w:lineRule="auto"/>
        <w:ind w:left="851"/>
        <w:contextualSpacing/>
        <w:jc w:val="both"/>
        <w:rPr>
          <w:rFonts w:cs="Arial"/>
          <w:b/>
        </w:rPr>
      </w:pPr>
      <w:r w:rsidRPr="00957076">
        <w:rPr>
          <w:rFonts w:cs="Arial"/>
          <w:b/>
        </w:rPr>
        <w:t xml:space="preserve">Please Note: Itemise cost of all items involved in providing support to the Contacting Entity, for </w:t>
      </w:r>
      <w:r w:rsidR="00EC0AB3" w:rsidRPr="00957076">
        <w:rPr>
          <w:rFonts w:cs="Arial"/>
          <w:b/>
        </w:rPr>
        <w:t>4N</w:t>
      </w:r>
      <w:r w:rsidR="00AD56F2">
        <w:rPr>
          <w:rFonts w:cs="Arial"/>
          <w:b/>
        </w:rPr>
        <w:t>o.</w:t>
      </w:r>
      <w:r w:rsidR="00EC0AB3" w:rsidRPr="00957076">
        <w:rPr>
          <w:rFonts w:cs="Arial"/>
          <w:b/>
        </w:rPr>
        <w:t xml:space="preserve"> Planned Preventative Maintenance Visits /Emergency</w:t>
      </w:r>
      <w:r w:rsidR="00F456BA" w:rsidRPr="00957076">
        <w:rPr>
          <w:rFonts w:cs="Arial"/>
          <w:b/>
        </w:rPr>
        <w:t xml:space="preserve"> call-outs repair</w:t>
      </w:r>
      <w:r w:rsidRPr="00957076">
        <w:rPr>
          <w:rFonts w:cs="Arial"/>
          <w:b/>
        </w:rPr>
        <w:t xml:space="preserve"> </w:t>
      </w:r>
      <w:r w:rsidR="00F456BA" w:rsidRPr="00957076">
        <w:rPr>
          <w:rFonts w:cs="Arial"/>
          <w:b/>
        </w:rPr>
        <w:t>works,</w:t>
      </w:r>
      <w:r w:rsidRPr="00957076">
        <w:rPr>
          <w:rFonts w:cs="Arial"/>
          <w:b/>
        </w:rPr>
        <w:t xml:space="preserve"> travel time to the designated Health Care Facilit</w:t>
      </w:r>
      <w:r w:rsidR="00446598" w:rsidRPr="00957076">
        <w:rPr>
          <w:rFonts w:cs="Arial"/>
          <w:b/>
        </w:rPr>
        <w:t>ies</w:t>
      </w:r>
      <w:r w:rsidR="00AD56F2">
        <w:rPr>
          <w:rFonts w:cs="Arial"/>
          <w:b/>
        </w:rPr>
        <w:t>.</w:t>
      </w:r>
      <w:r w:rsidRPr="00957076">
        <w:rPr>
          <w:rFonts w:cs="Arial"/>
          <w:b/>
        </w:rPr>
        <w:t xml:space="preserve"> </w:t>
      </w:r>
    </w:p>
    <w:p w14:paraId="77572E55" w14:textId="77777777" w:rsidR="00B946E9" w:rsidRDefault="00B946E9" w:rsidP="001760B9">
      <w:pPr>
        <w:autoSpaceDE w:val="0"/>
        <w:autoSpaceDN w:val="0"/>
        <w:adjustRightInd w:val="0"/>
        <w:spacing w:after="200" w:line="276" w:lineRule="auto"/>
        <w:ind w:left="851"/>
        <w:contextualSpacing/>
        <w:jc w:val="both"/>
        <w:rPr>
          <w:rFonts w:cs="Arial"/>
          <w:highlight w:val="yellow"/>
        </w:rPr>
      </w:pPr>
    </w:p>
    <w:p w14:paraId="28C6B408" w14:textId="77777777" w:rsidR="002009BA" w:rsidRPr="00B946E9" w:rsidRDefault="002009BA" w:rsidP="00DC1E67">
      <w:pPr>
        <w:spacing w:after="200" w:line="276" w:lineRule="auto"/>
        <w:contextualSpacing/>
        <w:rPr>
          <w:rFonts w:eastAsia="Calibri" w:cs="Arial"/>
          <w:b/>
          <w:highlight w:val="yellow"/>
        </w:rPr>
      </w:pPr>
    </w:p>
    <w:p w14:paraId="69F5607C" w14:textId="77777777" w:rsidR="008C6E57" w:rsidRPr="008C6E57" w:rsidRDefault="008C6E57" w:rsidP="00DC1E67">
      <w:pPr>
        <w:spacing w:after="200" w:line="276" w:lineRule="auto"/>
        <w:contextualSpacing/>
        <w:rPr>
          <w:rFonts w:eastAsia="Calibri" w:cs="Arial"/>
          <w:sz w:val="28"/>
          <w:szCs w:val="28"/>
          <w:highlight w:val="yellow"/>
        </w:rPr>
      </w:pPr>
    </w:p>
    <w:p w14:paraId="05835D20" w14:textId="77777777" w:rsidR="008C6E57" w:rsidRDefault="008C6E57" w:rsidP="00DC1E67">
      <w:pPr>
        <w:spacing w:after="200" w:line="276" w:lineRule="auto"/>
        <w:contextualSpacing/>
        <w:rPr>
          <w:rFonts w:eastAsia="Calibri" w:cs="Arial"/>
          <w:highlight w:val="yellow"/>
        </w:rPr>
      </w:pPr>
    </w:p>
    <w:p w14:paraId="1B985391" w14:textId="77777777" w:rsidR="008C6E57" w:rsidRPr="008D39D8" w:rsidRDefault="008C6E57" w:rsidP="00DC1E67">
      <w:pPr>
        <w:spacing w:after="200" w:line="276" w:lineRule="auto"/>
        <w:contextualSpacing/>
        <w:rPr>
          <w:rFonts w:eastAsia="Calibri" w:cs="Arial"/>
          <w:highlight w:val="yellow"/>
        </w:rPr>
      </w:pPr>
    </w:p>
    <w:p w14:paraId="3DCAAB55" w14:textId="77777777" w:rsidR="00265FFE" w:rsidRPr="00C97D81" w:rsidRDefault="001760B9" w:rsidP="00DC1E67">
      <w:pPr>
        <w:rPr>
          <w:rFonts w:cs="Arial"/>
          <w:sz w:val="2"/>
          <w:szCs w:val="2"/>
          <w:highlight w:val="yellow"/>
        </w:rPr>
      </w:pPr>
      <w:r w:rsidRPr="008D39D8">
        <w:rPr>
          <w:rFonts w:cs="Arial"/>
          <w:highlight w:val="yellow"/>
        </w:rPr>
        <w:br w:type="textWrapping" w:clear="all"/>
      </w:r>
    </w:p>
    <w:p w14:paraId="231BA490" w14:textId="77777777" w:rsidR="00265FFE" w:rsidRPr="008D39D8" w:rsidRDefault="00265FFE" w:rsidP="00DC1E67">
      <w:pPr>
        <w:rPr>
          <w:rFonts w:cs="Arial"/>
          <w:highlight w:val="yellow"/>
        </w:rPr>
        <w:sectPr w:rsidR="00265FFE" w:rsidRPr="008D39D8" w:rsidSect="00281E0F">
          <w:footerReference w:type="default" r:id="rId12"/>
          <w:endnotePr>
            <w:numFmt w:val="decimal"/>
          </w:endnotePr>
          <w:pgSz w:w="11906" w:h="16838" w:code="9"/>
          <w:pgMar w:top="1151" w:right="1009" w:bottom="1151" w:left="1009" w:header="720" w:footer="671" w:gutter="0"/>
          <w:pgNumType w:start="1"/>
          <w:cols w:space="708"/>
          <w:titlePg/>
          <w:docGrid w:linePitch="360"/>
        </w:sectPr>
      </w:pPr>
    </w:p>
    <w:p w14:paraId="7684E321" w14:textId="1D532476" w:rsidR="00265FFE" w:rsidRPr="009F7896" w:rsidRDefault="00265FFE" w:rsidP="006A33B9">
      <w:pPr>
        <w:pStyle w:val="Heading2"/>
        <w:numPr>
          <w:ilvl w:val="0"/>
          <w:numId w:val="0"/>
        </w:numPr>
        <w:ind w:left="720" w:hanging="720"/>
        <w:rPr>
          <w:b/>
          <w:bCs w:val="0"/>
        </w:rPr>
      </w:pPr>
      <w:bookmarkStart w:id="112" w:name="_Toc87448048"/>
      <w:r w:rsidRPr="009F7896">
        <w:rPr>
          <w:b/>
          <w:bCs w:val="0"/>
          <w:u w:val="single"/>
        </w:rPr>
        <w:lastRenderedPageBreak/>
        <w:t>APPENDIX 1</w:t>
      </w:r>
      <w:r w:rsidRPr="009F7896">
        <w:rPr>
          <w:b/>
          <w:bCs w:val="0"/>
        </w:rPr>
        <w:tab/>
        <w:t>FORM OF TENDER</w:t>
      </w:r>
      <w:r w:rsidR="007F0DFC" w:rsidRPr="009F7896">
        <w:rPr>
          <w:b/>
          <w:bCs w:val="0"/>
        </w:rPr>
        <w:t>- KERRY COUNTY</w:t>
      </w:r>
      <w:bookmarkEnd w:id="112"/>
      <w:r w:rsidR="006A33B9">
        <w:rPr>
          <w:b/>
          <w:bCs w:val="0"/>
        </w:rPr>
        <w:t xml:space="preserve"> </w:t>
      </w:r>
    </w:p>
    <w:p w14:paraId="630A5961" w14:textId="77777777" w:rsidR="00265FFE" w:rsidRPr="008D39D8" w:rsidRDefault="00265FFE" w:rsidP="00265FFE">
      <w:pPr>
        <w:rPr>
          <w:rFonts w:cs="Arial"/>
          <w:b/>
          <w:u w:val="single"/>
        </w:rPr>
      </w:pPr>
    </w:p>
    <w:p w14:paraId="1F13C9C3" w14:textId="77777777" w:rsidR="00265FFE" w:rsidRPr="008D39D8" w:rsidRDefault="00265FFE" w:rsidP="00265FFE">
      <w:pPr>
        <w:rPr>
          <w:rFonts w:cs="Arial"/>
          <w:b/>
        </w:rPr>
      </w:pPr>
      <w:r w:rsidRPr="008D39D8">
        <w:rPr>
          <w:rFonts w:cs="Arial"/>
          <w:b/>
        </w:rPr>
        <w:t>TENDER REF: ________________________</w:t>
      </w:r>
      <w:r w:rsidRPr="008D39D8">
        <w:rPr>
          <w:rFonts w:cs="Arial"/>
          <w:b/>
        </w:rPr>
        <w:tab/>
      </w:r>
      <w:r w:rsidRPr="008D39D8">
        <w:rPr>
          <w:rFonts w:cs="Arial"/>
          <w:b/>
        </w:rPr>
        <w:tab/>
      </w:r>
      <w:r w:rsidRPr="008D39D8">
        <w:rPr>
          <w:rFonts w:cs="Arial"/>
          <w:b/>
        </w:rPr>
        <w:tab/>
      </w:r>
      <w:r w:rsidRPr="008D39D8">
        <w:rPr>
          <w:rFonts w:cs="Arial"/>
          <w:b/>
        </w:rPr>
        <w:tab/>
      </w:r>
      <w:r w:rsidRPr="008D39D8">
        <w:rPr>
          <w:rFonts w:cs="Arial"/>
          <w:b/>
        </w:rPr>
        <w:tab/>
      </w:r>
      <w:r w:rsidRPr="008D39D8">
        <w:rPr>
          <w:rFonts w:cs="Arial"/>
          <w:b/>
        </w:rPr>
        <w:tab/>
      </w:r>
      <w:r w:rsidRPr="008D39D8">
        <w:rPr>
          <w:rFonts w:cs="Arial"/>
          <w:b/>
        </w:rPr>
        <w:tab/>
      </w:r>
      <w:r w:rsidRPr="008D39D8">
        <w:rPr>
          <w:rFonts w:cs="Arial"/>
          <w:b/>
        </w:rPr>
        <w:tab/>
        <w:t>TENDERER: ________________________</w:t>
      </w:r>
    </w:p>
    <w:p w14:paraId="55300A6A" w14:textId="77777777" w:rsidR="00265FFE" w:rsidRPr="008D39D8" w:rsidRDefault="00265FFE" w:rsidP="00265FFE">
      <w:pPr>
        <w:rPr>
          <w:rFonts w:cs="Arial"/>
          <w:b/>
        </w:rPr>
      </w:pPr>
    </w:p>
    <w:p w14:paraId="2F0C76C6" w14:textId="17F2B163" w:rsidR="00265FFE" w:rsidRPr="008D39D8" w:rsidRDefault="00265FFE" w:rsidP="00265FFE">
      <w:pPr>
        <w:jc w:val="both"/>
        <w:rPr>
          <w:rFonts w:cs="Arial"/>
        </w:rPr>
      </w:pPr>
      <w:r w:rsidRPr="008D39D8">
        <w:rPr>
          <w:rFonts w:cs="Arial"/>
        </w:rPr>
        <w:t xml:space="preserve">Having examined the </w:t>
      </w:r>
      <w:r w:rsidR="00354359">
        <w:rPr>
          <w:rFonts w:cs="Arial"/>
        </w:rPr>
        <w:t xml:space="preserve">RFT and accompanying Appendices </w:t>
      </w:r>
      <w:r w:rsidRPr="008D39D8">
        <w:rPr>
          <w:rFonts w:cs="Arial"/>
        </w:rPr>
        <w:t xml:space="preserve">we offer to provide the whole of the </w:t>
      </w:r>
      <w:r w:rsidR="00B65CEC" w:rsidRPr="008A5BA2">
        <w:rPr>
          <w:rFonts w:cs="Arial"/>
        </w:rPr>
        <w:t>works/m</w:t>
      </w:r>
      <w:r w:rsidRPr="008A5BA2">
        <w:rPr>
          <w:rFonts w:cs="Arial"/>
        </w:rPr>
        <w:t>aterials/</w:t>
      </w:r>
      <w:r w:rsidR="00032C7B" w:rsidRPr="008A5BA2">
        <w:rPr>
          <w:rFonts w:cs="Arial"/>
        </w:rPr>
        <w:t>s</w:t>
      </w:r>
      <w:r w:rsidRPr="008A5BA2">
        <w:rPr>
          <w:rFonts w:cs="Arial"/>
        </w:rPr>
        <w:t>ervices</w:t>
      </w:r>
      <w:r w:rsidRPr="008D39D8">
        <w:rPr>
          <w:rFonts w:cs="Arial"/>
        </w:rPr>
        <w:t xml:space="preserve"> for the sum/s outlined in the table </w:t>
      </w:r>
      <w:r w:rsidR="00AC7B49" w:rsidRPr="008D39D8">
        <w:rPr>
          <w:rFonts w:cs="Arial"/>
        </w:rPr>
        <w:t>below: -</w:t>
      </w:r>
    </w:p>
    <w:p w14:paraId="0C3563D9" w14:textId="77777777" w:rsidR="00265FFE" w:rsidRPr="008D39D8" w:rsidRDefault="00265FFE" w:rsidP="00265FFE">
      <w:pPr>
        <w:pStyle w:val="ListParagraph"/>
        <w:ind w:left="435"/>
        <w:rPr>
          <w:rFonts w:cs="Arial"/>
          <w:u w:val="single"/>
        </w:rPr>
      </w:pPr>
    </w:p>
    <w:tbl>
      <w:tblPr>
        <w:tblW w:w="9923" w:type="dxa"/>
        <w:tblInd w:w="-34" w:type="dxa"/>
        <w:tblCellMar>
          <w:left w:w="0" w:type="dxa"/>
          <w:right w:w="0" w:type="dxa"/>
        </w:tblCellMar>
        <w:tblLook w:val="04A0" w:firstRow="1" w:lastRow="0" w:firstColumn="1" w:lastColumn="0" w:noHBand="0" w:noVBand="1"/>
      </w:tblPr>
      <w:tblGrid>
        <w:gridCol w:w="6018"/>
        <w:gridCol w:w="1212"/>
        <w:gridCol w:w="2693"/>
      </w:tblGrid>
      <w:tr w:rsidR="00354359" w:rsidRPr="008A5BA2" w14:paraId="43D566CD" w14:textId="77777777" w:rsidTr="00354359">
        <w:trPr>
          <w:trHeight w:val="255"/>
        </w:trPr>
        <w:tc>
          <w:tcPr>
            <w:tcW w:w="7230" w:type="dxa"/>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7442E1B" w14:textId="77777777" w:rsidR="00354359" w:rsidRPr="008A5BA2" w:rsidRDefault="00354359" w:rsidP="009B709D">
            <w:pPr>
              <w:rPr>
                <w:rFonts w:cs="Arial"/>
                <w:b/>
                <w:bCs/>
                <w:i/>
              </w:rPr>
            </w:pPr>
            <w:r w:rsidRPr="008A5BA2">
              <w:rPr>
                <w:rFonts w:cs="Arial"/>
                <w:b/>
                <w:bCs/>
                <w:i/>
              </w:rPr>
              <w:t>Description</w:t>
            </w:r>
          </w:p>
        </w:tc>
        <w:tc>
          <w:tcPr>
            <w:tcW w:w="269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DA9BD72" w14:textId="77777777" w:rsidR="00354359" w:rsidRPr="008A5BA2" w:rsidRDefault="00354359" w:rsidP="00354359">
            <w:pPr>
              <w:jc w:val="center"/>
              <w:rPr>
                <w:rFonts w:cs="Arial"/>
                <w:b/>
                <w:bCs/>
                <w:i/>
              </w:rPr>
            </w:pPr>
            <w:r w:rsidRPr="008A5BA2">
              <w:rPr>
                <w:rFonts w:cs="Arial"/>
                <w:b/>
                <w:bCs/>
                <w:i/>
              </w:rPr>
              <w:t>Total</w:t>
            </w:r>
          </w:p>
        </w:tc>
      </w:tr>
      <w:tr w:rsidR="00354359" w:rsidRPr="008A5BA2" w14:paraId="1120371F" w14:textId="77777777" w:rsidTr="00354359">
        <w:trPr>
          <w:trHeight w:val="255"/>
        </w:trPr>
        <w:tc>
          <w:tcPr>
            <w:tcW w:w="723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CD59CA3" w14:textId="77777777" w:rsidR="00354359" w:rsidRPr="008A5BA2" w:rsidRDefault="00354359" w:rsidP="009B709D">
            <w:pPr>
              <w:rPr>
                <w:rFonts w:cs="Arial"/>
              </w:rPr>
            </w:pPr>
          </w:p>
        </w:tc>
        <w:tc>
          <w:tcPr>
            <w:tcW w:w="2693"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6E39F6F" w14:textId="77777777" w:rsidR="00354359" w:rsidRDefault="008A5BA2" w:rsidP="00354359">
            <w:pPr>
              <w:rPr>
                <w:rFonts w:cs="Arial"/>
              </w:rPr>
            </w:pPr>
            <w:r w:rsidRPr="008A5BA2">
              <w:rPr>
                <w:rFonts w:cs="Arial"/>
              </w:rPr>
              <w:t>€</w:t>
            </w:r>
          </w:p>
          <w:p w14:paraId="59E71512" w14:textId="4EB8E986" w:rsidR="000C586A" w:rsidRPr="008A5BA2" w:rsidRDefault="000C586A" w:rsidP="00354359">
            <w:pPr>
              <w:rPr>
                <w:rFonts w:cs="Arial"/>
              </w:rPr>
            </w:pPr>
          </w:p>
        </w:tc>
      </w:tr>
      <w:tr w:rsidR="00354359" w:rsidRPr="008D39D8" w14:paraId="6EF5A0DA" w14:textId="77777777" w:rsidTr="00354359">
        <w:trPr>
          <w:trHeight w:val="255"/>
        </w:trPr>
        <w:tc>
          <w:tcPr>
            <w:tcW w:w="9923" w:type="dxa"/>
            <w:gridSpan w:val="3"/>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BEF631A" w14:textId="740D6CF0" w:rsidR="00354359" w:rsidRPr="008A5BA2" w:rsidRDefault="00354359" w:rsidP="009B709D">
            <w:pPr>
              <w:rPr>
                <w:rFonts w:cs="Arial"/>
              </w:rPr>
            </w:pPr>
            <w:r w:rsidRPr="008A5BA2">
              <w:rPr>
                <w:rFonts w:cs="Arial"/>
                <w:b/>
              </w:rPr>
              <w:t>The rates and prices specified in Section 5.2.</w:t>
            </w:r>
            <w:r w:rsidR="008A5BA2" w:rsidRPr="008A5BA2">
              <w:rPr>
                <w:rFonts w:cs="Arial"/>
                <w:b/>
              </w:rPr>
              <w:t>1</w:t>
            </w:r>
            <w:r w:rsidRPr="008A5BA2">
              <w:rPr>
                <w:rFonts w:cs="Arial"/>
                <w:b/>
              </w:rPr>
              <w:t xml:space="preserve"> of the RFT (Services and Support</w:t>
            </w:r>
            <w:r w:rsidR="00F456BA">
              <w:rPr>
                <w:rFonts w:cs="Arial"/>
                <w:b/>
              </w:rPr>
              <w:t>)</w:t>
            </w:r>
            <w:r w:rsidRPr="008A5BA2">
              <w:rPr>
                <w:rFonts w:cs="Arial"/>
                <w:b/>
              </w:rPr>
              <w:t xml:space="preserve"> </w:t>
            </w:r>
            <w:r w:rsidRPr="00F456BA">
              <w:rPr>
                <w:rFonts w:cs="Arial"/>
                <w:b/>
                <w:color w:val="FF0000"/>
              </w:rPr>
              <w:t>(</w:t>
            </w:r>
            <w:r w:rsidR="003731FF">
              <w:rPr>
                <w:rFonts w:cs="Arial"/>
                <w:b/>
                <w:color w:val="FF0000"/>
              </w:rPr>
              <w:t>Fixed</w:t>
            </w:r>
            <w:r w:rsidRPr="00F456BA">
              <w:rPr>
                <w:rFonts w:cs="Arial"/>
                <w:b/>
                <w:color w:val="FF0000"/>
              </w:rPr>
              <w:t xml:space="preserve"> / </w:t>
            </w:r>
            <w:r w:rsidR="003731FF">
              <w:rPr>
                <w:rFonts w:cs="Arial"/>
                <w:b/>
                <w:color w:val="FF0000"/>
              </w:rPr>
              <w:t>Notional</w:t>
            </w:r>
            <w:r w:rsidRPr="00F456BA">
              <w:rPr>
                <w:rFonts w:cs="Arial"/>
                <w:b/>
                <w:color w:val="FF0000"/>
              </w:rPr>
              <w:t xml:space="preserve">) </w:t>
            </w:r>
          </w:p>
          <w:p w14:paraId="49B990D2" w14:textId="77777777" w:rsidR="00354359" w:rsidRPr="008A5BA2" w:rsidRDefault="00354359" w:rsidP="009B709D">
            <w:pPr>
              <w:jc w:val="center"/>
              <w:rPr>
                <w:rFonts w:cs="Arial"/>
              </w:rPr>
            </w:pPr>
          </w:p>
        </w:tc>
      </w:tr>
      <w:tr w:rsidR="00354359" w:rsidRPr="008D39D8" w14:paraId="16552DB8" w14:textId="77777777" w:rsidTr="00354359">
        <w:trPr>
          <w:gridAfter w:val="2"/>
          <w:wAfter w:w="3905" w:type="dxa"/>
        </w:trPr>
        <w:tc>
          <w:tcPr>
            <w:tcW w:w="6018" w:type="dxa"/>
            <w:vAlign w:val="center"/>
            <w:hideMark/>
          </w:tcPr>
          <w:p w14:paraId="6028BFDB" w14:textId="77777777" w:rsidR="00354359" w:rsidRPr="008D39D8" w:rsidRDefault="00354359" w:rsidP="009B709D">
            <w:pPr>
              <w:rPr>
                <w:rFonts w:cs="Arial"/>
                <w:highlight w:val="yellow"/>
              </w:rPr>
            </w:pPr>
          </w:p>
        </w:tc>
      </w:tr>
    </w:tbl>
    <w:p w14:paraId="5CC7BAAB" w14:textId="77777777" w:rsidR="00265FFE" w:rsidRPr="008D39D8" w:rsidRDefault="00265FFE" w:rsidP="00265FFE">
      <w:pPr>
        <w:tabs>
          <w:tab w:val="left" w:pos="426"/>
        </w:tabs>
        <w:rPr>
          <w:rFonts w:cs="Arial"/>
          <w:b/>
          <w:bCs/>
        </w:rPr>
      </w:pPr>
    </w:p>
    <w:p w14:paraId="75510F41" w14:textId="77777777" w:rsidR="00354359" w:rsidRDefault="00354359" w:rsidP="00265FFE">
      <w:pPr>
        <w:pStyle w:val="ListParagraph"/>
        <w:numPr>
          <w:ilvl w:val="0"/>
          <w:numId w:val="24"/>
        </w:numPr>
        <w:ind w:hanging="720"/>
        <w:rPr>
          <w:rFonts w:eastAsia="Times New Roman" w:cs="Arial"/>
          <w:lang w:val="en-GB" w:eastAsia="en-GB"/>
        </w:rPr>
      </w:pPr>
      <w:r w:rsidRPr="008D39D8">
        <w:rPr>
          <w:rFonts w:eastAsia="Times New Roman" w:cs="Arial"/>
          <w:lang w:val="en-GB" w:eastAsia="en-GB"/>
        </w:rPr>
        <w:t xml:space="preserve">I/We the undersigned hereby tender for the above </w:t>
      </w:r>
      <w:r w:rsidR="005B5EA3">
        <w:rPr>
          <w:rFonts w:eastAsia="Times New Roman" w:cs="Arial"/>
          <w:lang w:val="en-GB" w:eastAsia="en-GB"/>
        </w:rPr>
        <w:t>Contract</w:t>
      </w:r>
      <w:r w:rsidRPr="008D39D8">
        <w:rPr>
          <w:rFonts w:eastAsia="Times New Roman" w:cs="Arial"/>
          <w:lang w:val="en-GB" w:eastAsia="en-GB"/>
        </w:rPr>
        <w:t xml:space="preserve"> in accordance with the tender attached</w:t>
      </w:r>
      <w:r>
        <w:rPr>
          <w:rFonts w:eastAsia="Times New Roman" w:cs="Arial"/>
          <w:lang w:val="en-GB" w:eastAsia="en-GB"/>
        </w:rPr>
        <w:t xml:space="preserve"> and the RFT (and all Appendices)</w:t>
      </w:r>
      <w:r w:rsidRPr="008D39D8">
        <w:rPr>
          <w:rFonts w:eastAsia="Times New Roman" w:cs="Arial"/>
          <w:lang w:val="en-GB" w:eastAsia="en-GB"/>
        </w:rPr>
        <w:t xml:space="preserve"> at the </w:t>
      </w:r>
      <w:r w:rsidR="00C97D81">
        <w:rPr>
          <w:rFonts w:eastAsia="Times New Roman" w:cs="Arial"/>
          <w:lang w:val="en-GB" w:eastAsia="en-GB"/>
        </w:rPr>
        <w:t xml:space="preserve">lump sum </w:t>
      </w:r>
      <w:r w:rsidRPr="008D39D8">
        <w:rPr>
          <w:rFonts w:eastAsia="Times New Roman" w:cs="Arial"/>
          <w:lang w:val="en-GB" w:eastAsia="en-GB"/>
        </w:rPr>
        <w:t xml:space="preserve">price quoted above </w:t>
      </w:r>
      <w:r w:rsidR="00C97D81">
        <w:rPr>
          <w:rFonts w:eastAsia="Times New Roman" w:cs="Arial"/>
          <w:lang w:val="en-GB" w:eastAsia="en-GB"/>
        </w:rPr>
        <w:t xml:space="preserve">and for the prices specified in the tender </w:t>
      </w:r>
      <w:r w:rsidRPr="008D39D8">
        <w:rPr>
          <w:rFonts w:eastAsia="Times New Roman" w:cs="Arial"/>
          <w:lang w:val="en-GB" w:eastAsia="en-GB"/>
        </w:rPr>
        <w:t>forming part of my/our tender response.</w:t>
      </w:r>
    </w:p>
    <w:p w14:paraId="41C32859" w14:textId="40B69C15" w:rsidR="00265FFE" w:rsidRPr="008D39D8" w:rsidRDefault="00265FFE" w:rsidP="00265FFE">
      <w:pPr>
        <w:pStyle w:val="ListParagraph"/>
        <w:numPr>
          <w:ilvl w:val="0"/>
          <w:numId w:val="24"/>
        </w:numPr>
        <w:ind w:hanging="720"/>
        <w:rPr>
          <w:rFonts w:eastAsia="Times New Roman" w:cs="Arial"/>
          <w:lang w:val="en-GB" w:eastAsia="en-GB"/>
        </w:rPr>
      </w:pPr>
      <w:r w:rsidRPr="008D39D8">
        <w:rPr>
          <w:rFonts w:eastAsia="Times New Roman" w:cs="Arial"/>
          <w:lang w:val="en-GB" w:eastAsia="en-GB"/>
        </w:rPr>
        <w:t xml:space="preserve">In the event of acceptance of this offer we will </w:t>
      </w:r>
      <w:r w:rsidR="00D10D85">
        <w:rPr>
          <w:rFonts w:eastAsia="Times New Roman" w:cs="Arial"/>
          <w:lang w:val="en-GB" w:eastAsia="en-GB"/>
        </w:rPr>
        <w:t xml:space="preserve">accept </w:t>
      </w:r>
      <w:r w:rsidRPr="008D39D8">
        <w:rPr>
          <w:rFonts w:eastAsia="Times New Roman" w:cs="Arial"/>
          <w:lang w:val="en-GB" w:eastAsia="en-GB"/>
        </w:rPr>
        <w:t xml:space="preserve">a </w:t>
      </w:r>
      <w:r w:rsidR="005B5EA3">
        <w:rPr>
          <w:rFonts w:eastAsia="Times New Roman" w:cs="Arial"/>
          <w:lang w:val="en-GB" w:eastAsia="en-GB"/>
        </w:rPr>
        <w:t>Contract</w:t>
      </w:r>
      <w:r w:rsidRPr="008D39D8">
        <w:rPr>
          <w:rFonts w:eastAsia="Times New Roman" w:cs="Arial"/>
          <w:lang w:val="en-GB" w:eastAsia="en-GB"/>
        </w:rPr>
        <w:t xml:space="preserve"> in accordance w</w:t>
      </w:r>
      <w:r w:rsidR="00354359">
        <w:rPr>
          <w:rFonts w:eastAsia="Times New Roman" w:cs="Arial"/>
          <w:lang w:val="en-GB" w:eastAsia="en-GB"/>
        </w:rPr>
        <w:t>ith the terms of this offer and</w:t>
      </w:r>
      <w:r w:rsidRPr="008D39D8">
        <w:rPr>
          <w:rFonts w:eastAsia="Times New Roman" w:cs="Arial"/>
          <w:lang w:val="en-GB" w:eastAsia="en-GB"/>
        </w:rPr>
        <w:t xml:space="preserve"> in accordance with the</w:t>
      </w:r>
      <w:r w:rsidR="005B5EA3">
        <w:rPr>
          <w:rFonts w:eastAsia="Times New Roman" w:cs="Arial"/>
          <w:lang w:val="en-GB" w:eastAsia="en-GB"/>
        </w:rPr>
        <w:t xml:space="preserve"> conditions of c</w:t>
      </w:r>
      <w:r w:rsidRPr="008D39D8">
        <w:rPr>
          <w:rFonts w:eastAsia="Times New Roman" w:cs="Arial"/>
          <w:lang w:val="en-GB" w:eastAsia="en-GB"/>
        </w:rPr>
        <w:t>ontract</w:t>
      </w:r>
      <w:r w:rsidR="00354359">
        <w:rPr>
          <w:rFonts w:eastAsia="Times New Roman" w:cs="Arial"/>
          <w:lang w:val="en-GB" w:eastAsia="en-GB"/>
        </w:rPr>
        <w:t xml:space="preserve"> appended as </w:t>
      </w:r>
      <w:r w:rsidR="00354359" w:rsidRPr="00AD56F2">
        <w:rPr>
          <w:rFonts w:eastAsia="Times New Roman" w:cs="Arial"/>
          <w:lang w:val="en-GB" w:eastAsia="en-GB"/>
        </w:rPr>
        <w:t xml:space="preserve">Appendix </w:t>
      </w:r>
      <w:r w:rsidR="000E6FFC" w:rsidRPr="00AD56F2">
        <w:rPr>
          <w:rFonts w:eastAsia="Times New Roman" w:cs="Arial"/>
          <w:lang w:val="en-GB" w:eastAsia="en-GB"/>
        </w:rPr>
        <w:t>5</w:t>
      </w:r>
      <w:r w:rsidRPr="008D39D8">
        <w:rPr>
          <w:rFonts w:eastAsia="Times New Roman" w:cs="Arial"/>
          <w:lang w:val="en-GB" w:eastAsia="en-GB"/>
        </w:rPr>
        <w:t>, which we have examined and understand.</w:t>
      </w:r>
    </w:p>
    <w:p w14:paraId="76EFC25C" w14:textId="77777777" w:rsidR="00265FFE" w:rsidRPr="008D39D8" w:rsidRDefault="00265FFE" w:rsidP="00265FFE">
      <w:pPr>
        <w:pStyle w:val="ListParagraph"/>
        <w:numPr>
          <w:ilvl w:val="0"/>
          <w:numId w:val="24"/>
        </w:numPr>
        <w:ind w:hanging="720"/>
        <w:rPr>
          <w:rFonts w:eastAsia="Times New Roman" w:cs="Arial"/>
          <w:lang w:val="en-GB" w:eastAsia="en-GB"/>
        </w:rPr>
      </w:pPr>
      <w:r w:rsidRPr="008D39D8">
        <w:rPr>
          <w:rFonts w:eastAsia="Times New Roman" w:cs="Arial"/>
          <w:lang w:val="en-GB" w:eastAsia="en-GB"/>
        </w:rPr>
        <w:t>I/We understand that the Contracting Entity reserves the right to discontinue the award procedure</w:t>
      </w:r>
      <w:r w:rsidR="00C97D81">
        <w:rPr>
          <w:rFonts w:eastAsia="Times New Roman" w:cs="Arial"/>
          <w:lang w:val="en-GB" w:eastAsia="en-GB"/>
        </w:rPr>
        <w:t>.</w:t>
      </w:r>
    </w:p>
    <w:p w14:paraId="67003011" w14:textId="77777777" w:rsidR="00265FFE" w:rsidRPr="008D39D8" w:rsidRDefault="00265FFE" w:rsidP="00265FFE">
      <w:pPr>
        <w:pStyle w:val="ListParagraph"/>
        <w:numPr>
          <w:ilvl w:val="0"/>
          <w:numId w:val="24"/>
        </w:numPr>
        <w:ind w:hanging="720"/>
        <w:rPr>
          <w:rFonts w:eastAsia="Times New Roman" w:cs="Arial"/>
          <w:lang w:val="en-GB" w:eastAsia="en-GB"/>
        </w:rPr>
      </w:pPr>
      <w:r w:rsidRPr="008D39D8">
        <w:rPr>
          <w:rFonts w:eastAsia="Times New Roman" w:cs="Arial"/>
          <w:lang w:val="en-GB" w:eastAsia="en-GB"/>
        </w:rPr>
        <w:t>I/We warrant that I/we have all the requisite corporate authority to sign this tender.</w:t>
      </w:r>
    </w:p>
    <w:p w14:paraId="0D40E4B4" w14:textId="77777777" w:rsidR="00265FFE" w:rsidRPr="008D39D8" w:rsidRDefault="00265FFE" w:rsidP="00265FFE">
      <w:pPr>
        <w:pStyle w:val="ListParagraph"/>
        <w:numPr>
          <w:ilvl w:val="0"/>
          <w:numId w:val="24"/>
        </w:numPr>
        <w:ind w:hanging="720"/>
        <w:rPr>
          <w:rFonts w:eastAsia="Times New Roman" w:cs="Arial"/>
          <w:lang w:val="en-GB" w:eastAsia="en-GB"/>
        </w:rPr>
      </w:pPr>
      <w:r w:rsidRPr="008D39D8">
        <w:rPr>
          <w:rFonts w:eastAsia="Times New Roman" w:cs="Arial"/>
          <w:lang w:val="en-GB" w:eastAsia="en-GB"/>
        </w:rPr>
        <w:t xml:space="preserve">In consideration of the issue to us of the </w:t>
      </w:r>
      <w:r w:rsidR="00C97D81">
        <w:rPr>
          <w:rFonts w:eastAsia="Times New Roman" w:cs="Arial"/>
          <w:lang w:val="en-GB" w:eastAsia="en-GB"/>
        </w:rPr>
        <w:t>RFT</w:t>
      </w:r>
      <w:r w:rsidRPr="008D39D8">
        <w:rPr>
          <w:rFonts w:eastAsia="Times New Roman" w:cs="Arial"/>
          <w:lang w:val="en-GB" w:eastAsia="en-GB"/>
        </w:rPr>
        <w:t xml:space="preserve">, </w:t>
      </w:r>
      <w:r w:rsidR="00C97D81">
        <w:rPr>
          <w:rFonts w:eastAsia="Times New Roman" w:cs="Arial"/>
          <w:lang w:val="en-GB" w:eastAsia="en-GB"/>
        </w:rPr>
        <w:t>I/w</w:t>
      </w:r>
      <w:r w:rsidRPr="008D39D8">
        <w:rPr>
          <w:rFonts w:eastAsia="Times New Roman" w:cs="Arial"/>
          <w:lang w:val="en-GB" w:eastAsia="en-GB"/>
        </w:rPr>
        <w:t xml:space="preserve">e agree that this Tender shall remain open for acceptance for </w:t>
      </w:r>
      <w:r w:rsidR="0002042C">
        <w:rPr>
          <w:rFonts w:eastAsia="Times New Roman" w:cs="Arial"/>
          <w:lang w:val="en-GB" w:eastAsia="en-GB"/>
        </w:rPr>
        <w:t>the period stated in Particular 2.1(g) of the RFT</w:t>
      </w:r>
      <w:r w:rsidRPr="008D39D8">
        <w:rPr>
          <w:rFonts w:eastAsia="Times New Roman" w:cs="Arial"/>
          <w:lang w:val="en-GB" w:eastAsia="en-GB"/>
        </w:rPr>
        <w:t>, or such extended date as we may agree with the Contracting Entity.</w:t>
      </w:r>
    </w:p>
    <w:p w14:paraId="0D928FC8" w14:textId="77777777" w:rsidR="00265FFE" w:rsidRPr="008D39D8" w:rsidRDefault="00265FFE" w:rsidP="00265FFE">
      <w:pPr>
        <w:ind w:left="1440"/>
        <w:jc w:val="both"/>
        <w:rPr>
          <w:rFonts w:cs="Arial"/>
        </w:rPr>
      </w:pPr>
    </w:p>
    <w:p w14:paraId="4AA29C96" w14:textId="77777777" w:rsidR="00265FFE" w:rsidRDefault="00265FFE" w:rsidP="00265FFE">
      <w:pPr>
        <w:tabs>
          <w:tab w:val="left" w:pos="426"/>
        </w:tabs>
        <w:rPr>
          <w:rFonts w:cs="Arial"/>
          <w:b/>
        </w:rPr>
      </w:pPr>
    </w:p>
    <w:p w14:paraId="5B5DF16B" w14:textId="77777777" w:rsidR="00C97D81" w:rsidRPr="008D39D8" w:rsidRDefault="00C97D81" w:rsidP="00265FFE">
      <w:pPr>
        <w:tabs>
          <w:tab w:val="left" w:pos="426"/>
        </w:tabs>
        <w:rPr>
          <w:rFonts w:cs="Arial"/>
          <w:b/>
        </w:rPr>
      </w:pPr>
    </w:p>
    <w:p w14:paraId="3E038849" w14:textId="77777777" w:rsidR="00265FFE" w:rsidRPr="008D39D8" w:rsidRDefault="00265FFE" w:rsidP="00265FFE">
      <w:pPr>
        <w:tabs>
          <w:tab w:val="left" w:pos="426"/>
        </w:tabs>
        <w:rPr>
          <w:rFonts w:cs="Arial"/>
          <w:b/>
        </w:rPr>
      </w:pPr>
      <w:r w:rsidRPr="008D39D8">
        <w:rPr>
          <w:rFonts w:cs="Arial"/>
          <w:b/>
        </w:rPr>
        <w:t>Signed on behalf of the Tenderer……………………………</w:t>
      </w:r>
      <w:proofErr w:type="gramStart"/>
      <w:r w:rsidRPr="008D39D8">
        <w:rPr>
          <w:rFonts w:cs="Arial"/>
          <w:b/>
        </w:rPr>
        <w:t>…..</w:t>
      </w:r>
      <w:proofErr w:type="gramEnd"/>
      <w:r w:rsidRPr="008D39D8">
        <w:rPr>
          <w:rFonts w:cs="Arial"/>
          <w:b/>
        </w:rPr>
        <w:tab/>
        <w:t>Position…………………………………………………………</w:t>
      </w:r>
      <w:proofErr w:type="gramStart"/>
      <w:r w:rsidRPr="008D39D8">
        <w:rPr>
          <w:rFonts w:cs="Arial"/>
          <w:b/>
        </w:rPr>
        <w:t>…..</w:t>
      </w:r>
      <w:proofErr w:type="gramEnd"/>
      <w:r w:rsidRPr="008D39D8">
        <w:rPr>
          <w:rFonts w:cs="Arial"/>
          <w:b/>
        </w:rPr>
        <w:t xml:space="preserve"> </w:t>
      </w:r>
    </w:p>
    <w:p w14:paraId="2890405F" w14:textId="77777777" w:rsidR="00265FFE" w:rsidRPr="008D39D8" w:rsidRDefault="00265FFE" w:rsidP="00265FFE">
      <w:pPr>
        <w:tabs>
          <w:tab w:val="left" w:pos="426"/>
        </w:tabs>
        <w:rPr>
          <w:rFonts w:cs="Arial"/>
          <w:b/>
        </w:rPr>
      </w:pPr>
    </w:p>
    <w:p w14:paraId="41024CE9" w14:textId="77777777" w:rsidR="00265FFE" w:rsidRPr="008D39D8" w:rsidRDefault="00265FFE" w:rsidP="00265FFE">
      <w:pPr>
        <w:tabs>
          <w:tab w:val="left" w:pos="426"/>
        </w:tabs>
        <w:rPr>
          <w:rFonts w:cs="Arial"/>
          <w:b/>
        </w:rPr>
      </w:pPr>
      <w:proofErr w:type="gramStart"/>
      <w:r w:rsidRPr="008D39D8">
        <w:rPr>
          <w:rFonts w:cs="Arial"/>
          <w:b/>
        </w:rPr>
        <w:t>Company..</w:t>
      </w:r>
      <w:proofErr w:type="gramEnd"/>
      <w:r w:rsidRPr="008D39D8">
        <w:rPr>
          <w:rFonts w:cs="Arial"/>
          <w:b/>
        </w:rPr>
        <w:t>……………………………………………………….</w:t>
      </w:r>
      <w:r w:rsidRPr="008D39D8">
        <w:rPr>
          <w:rFonts w:cs="Arial"/>
          <w:b/>
        </w:rPr>
        <w:tab/>
        <w:t xml:space="preserve">Registered </w:t>
      </w:r>
      <w:proofErr w:type="gramStart"/>
      <w:r w:rsidRPr="008D39D8">
        <w:rPr>
          <w:rFonts w:cs="Arial"/>
          <w:b/>
        </w:rPr>
        <w:t>Address:…</w:t>
      </w:r>
      <w:proofErr w:type="gramEnd"/>
      <w:r w:rsidRPr="008D39D8">
        <w:rPr>
          <w:rFonts w:cs="Arial"/>
          <w:b/>
        </w:rPr>
        <w:t>…………………………………………….</w:t>
      </w:r>
      <w:r w:rsidRPr="008D39D8">
        <w:rPr>
          <w:rFonts w:cs="Arial"/>
          <w:b/>
        </w:rPr>
        <w:tab/>
      </w:r>
      <w:r w:rsidRPr="008D39D8">
        <w:rPr>
          <w:rFonts w:cs="Arial"/>
          <w:b/>
        </w:rPr>
        <w:tab/>
      </w:r>
      <w:r w:rsidRPr="008D39D8">
        <w:rPr>
          <w:rFonts w:cs="Arial"/>
          <w:b/>
        </w:rPr>
        <w:tab/>
      </w:r>
    </w:p>
    <w:p w14:paraId="104D5CAA" w14:textId="77777777" w:rsidR="00265FFE" w:rsidRPr="008D39D8" w:rsidRDefault="00265FFE" w:rsidP="00265FFE">
      <w:pPr>
        <w:tabs>
          <w:tab w:val="left" w:pos="426"/>
        </w:tabs>
        <w:rPr>
          <w:rFonts w:cs="Arial"/>
          <w:b/>
        </w:rPr>
      </w:pPr>
    </w:p>
    <w:p w14:paraId="02E8AD52" w14:textId="77777777" w:rsidR="00265FFE" w:rsidRPr="0053443A" w:rsidRDefault="00265FFE" w:rsidP="0053443A">
      <w:pPr>
        <w:tabs>
          <w:tab w:val="left" w:pos="426"/>
        </w:tabs>
        <w:rPr>
          <w:rFonts w:cs="Arial"/>
          <w:b/>
        </w:rPr>
        <w:sectPr w:rsidR="00265FFE" w:rsidRPr="0053443A" w:rsidSect="009B709D">
          <w:pgSz w:w="16840" w:h="11907" w:orient="landscape" w:code="9"/>
          <w:pgMar w:top="1440" w:right="1440" w:bottom="1287" w:left="1440" w:header="709" w:footer="709" w:gutter="0"/>
          <w:pgBorders w:offsetFrom="page">
            <w:top w:val="single" w:sz="8" w:space="24" w:color="auto"/>
            <w:left w:val="single" w:sz="8" w:space="24" w:color="auto"/>
            <w:bottom w:val="single" w:sz="8" w:space="24" w:color="auto"/>
            <w:right w:val="single" w:sz="8" w:space="24" w:color="auto"/>
          </w:pgBorders>
          <w:cols w:space="720"/>
          <w:docGrid w:linePitch="326"/>
        </w:sectPr>
      </w:pPr>
      <w:r w:rsidRPr="008D39D8">
        <w:rPr>
          <w:rFonts w:cs="Arial"/>
          <w:b/>
        </w:rPr>
        <w:t xml:space="preserve">Dated </w:t>
      </w:r>
      <w:r w:rsidR="0053443A">
        <w:rPr>
          <w:rFonts w:cs="Arial"/>
          <w:b/>
        </w:rPr>
        <w:t>this ………………… day of……………………20</w:t>
      </w:r>
    </w:p>
    <w:p w14:paraId="23D33A7F" w14:textId="77777777" w:rsidR="00AF3ECF" w:rsidRDefault="00AF3ECF" w:rsidP="00B62471">
      <w:pPr>
        <w:pStyle w:val="MFNumLev1"/>
        <w:numPr>
          <w:ilvl w:val="0"/>
          <w:numId w:val="0"/>
        </w:numPr>
        <w:rPr>
          <w:rFonts w:ascii="Arial" w:hAnsi="Arial" w:cs="Arial"/>
          <w:u w:val="single"/>
        </w:rPr>
      </w:pPr>
      <w:bookmarkStart w:id="113" w:name="_Toc368576161"/>
    </w:p>
    <w:p w14:paraId="7977CD9C" w14:textId="77777777" w:rsidR="00F85CB3" w:rsidRPr="008D39D8" w:rsidRDefault="00F85CB3" w:rsidP="00F85CB3">
      <w:pPr>
        <w:pStyle w:val="MFNumLev1"/>
        <w:numPr>
          <w:ilvl w:val="0"/>
          <w:numId w:val="0"/>
        </w:numPr>
        <w:ind w:left="720" w:hanging="720"/>
        <w:jc w:val="center"/>
        <w:rPr>
          <w:rFonts w:ascii="Arial" w:hAnsi="Arial" w:cs="Arial"/>
        </w:rPr>
      </w:pPr>
      <w:bookmarkStart w:id="114" w:name="_Toc87448050"/>
      <w:r w:rsidRPr="008D39D8">
        <w:rPr>
          <w:rFonts w:ascii="Arial" w:hAnsi="Arial" w:cs="Arial"/>
          <w:u w:val="single"/>
        </w:rPr>
        <w:t>APPENDIX 2</w:t>
      </w:r>
      <w:r w:rsidRPr="008D39D8">
        <w:rPr>
          <w:rFonts w:ascii="Arial" w:hAnsi="Arial" w:cs="Arial"/>
        </w:rPr>
        <w:tab/>
        <w:t>DECLARATION OF COMPLIANCE</w:t>
      </w:r>
      <w:bookmarkEnd w:id="113"/>
      <w:bookmarkEnd w:id="114"/>
    </w:p>
    <w:p w14:paraId="0417D1B6" w14:textId="77777777" w:rsidR="001C00FA" w:rsidRPr="008D39D8" w:rsidRDefault="00F85CB3" w:rsidP="001C00FA">
      <w:pPr>
        <w:jc w:val="both"/>
        <w:rPr>
          <w:rFonts w:cs="Arial"/>
        </w:rPr>
      </w:pPr>
      <w:r w:rsidRPr="008D39D8">
        <w:rPr>
          <w:rFonts w:cs="Arial"/>
        </w:rPr>
        <w:t>I / We the undersigned, hereby confirm that we comply with the following legally binding requirements and subsequent amendments</w:t>
      </w:r>
      <w:r w:rsidR="001C00FA" w:rsidRPr="008D39D8">
        <w:rPr>
          <w:rFonts w:cs="Arial"/>
        </w:rPr>
        <w:t xml:space="preserve"> (and any equivalent legislation in the </w:t>
      </w:r>
      <w:r w:rsidR="00C97D81">
        <w:rPr>
          <w:rFonts w:cs="Arial"/>
        </w:rPr>
        <w:t>c</w:t>
      </w:r>
      <w:r w:rsidR="001C00FA" w:rsidRPr="008D39D8">
        <w:rPr>
          <w:rFonts w:cs="Arial"/>
        </w:rPr>
        <w:t xml:space="preserve">ountry in which the </w:t>
      </w:r>
      <w:r w:rsidR="00B65CEC">
        <w:rPr>
          <w:rFonts w:cs="Arial"/>
        </w:rPr>
        <w:t>works/</w:t>
      </w:r>
      <w:r w:rsidR="001C00FA" w:rsidRPr="008D39D8">
        <w:rPr>
          <w:rFonts w:cs="Arial"/>
        </w:rPr>
        <w:t>supply/services are to be carried out or in which we, the undersigned, are incorporated or have a place of business):</w:t>
      </w:r>
    </w:p>
    <w:p w14:paraId="20D4E64C" w14:textId="77777777" w:rsidR="00F85CB3" w:rsidRDefault="00F85CB3" w:rsidP="00F85CB3">
      <w:pPr>
        <w:rPr>
          <w:rFonts w:cs="Arial"/>
        </w:rPr>
      </w:pPr>
    </w:p>
    <w:p w14:paraId="2293A769" w14:textId="77777777" w:rsidR="00607F0C" w:rsidRDefault="00607F0C" w:rsidP="00607F0C">
      <w:pPr>
        <w:jc w:val="both"/>
        <w:rPr>
          <w:rFonts w:cs="Arial"/>
        </w:rPr>
      </w:pPr>
      <w:r w:rsidRPr="008D39D8">
        <w:rPr>
          <w:rFonts w:cs="Arial"/>
        </w:rPr>
        <w:t xml:space="preserve">I / We the undersigned hereby confirm </w:t>
      </w:r>
      <w:proofErr w:type="gramStart"/>
      <w:r w:rsidRPr="008D39D8">
        <w:rPr>
          <w:rFonts w:cs="Arial"/>
        </w:rPr>
        <w:t>that</w:t>
      </w:r>
      <w:r>
        <w:rPr>
          <w:rFonts w:cs="Arial"/>
        </w:rPr>
        <w:t>:</w:t>
      </w:r>
      <w:r>
        <w:rPr>
          <w:rFonts w:cs="Arial"/>
          <w:lang w:val="en-US"/>
        </w:rPr>
        <w:t>.</w:t>
      </w:r>
      <w:proofErr w:type="gramEnd"/>
    </w:p>
    <w:p w14:paraId="158A2AA8" w14:textId="77777777" w:rsidR="00607F0C" w:rsidRDefault="00607F0C" w:rsidP="00607F0C">
      <w:pPr>
        <w:rPr>
          <w:rFonts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276"/>
      </w:tblGrid>
      <w:tr w:rsidR="00607F0C" w:rsidRPr="008D39D8" w14:paraId="4D84042C" w14:textId="77777777" w:rsidTr="00CD00FE">
        <w:trPr>
          <w:trHeight w:hRule="exact" w:val="709"/>
        </w:trPr>
        <w:tc>
          <w:tcPr>
            <w:tcW w:w="7513" w:type="dxa"/>
            <w:vAlign w:val="center"/>
          </w:tcPr>
          <w:p w14:paraId="70933BC1" w14:textId="77777777" w:rsidR="00607F0C" w:rsidRPr="008D39D8" w:rsidRDefault="00607F0C" w:rsidP="00CD00FE">
            <w:pPr>
              <w:jc w:val="center"/>
              <w:rPr>
                <w:rFonts w:cs="Arial"/>
              </w:rPr>
            </w:pPr>
            <w:r w:rsidRPr="008D39D8">
              <w:rPr>
                <w:rFonts w:cs="Arial"/>
                <w:b/>
              </w:rPr>
              <w:t>Description</w:t>
            </w:r>
          </w:p>
        </w:tc>
        <w:tc>
          <w:tcPr>
            <w:tcW w:w="1276" w:type="dxa"/>
            <w:vAlign w:val="center"/>
          </w:tcPr>
          <w:p w14:paraId="5B685B50" w14:textId="77777777" w:rsidR="00607F0C" w:rsidRPr="008D39D8" w:rsidRDefault="00607F0C" w:rsidP="00CD00FE">
            <w:pPr>
              <w:jc w:val="center"/>
              <w:rPr>
                <w:rFonts w:cs="Arial"/>
                <w:b/>
              </w:rPr>
            </w:pPr>
            <w:r w:rsidRPr="008D39D8">
              <w:rPr>
                <w:rFonts w:cs="Arial"/>
                <w:b/>
              </w:rPr>
              <w:t>Check</w:t>
            </w:r>
          </w:p>
        </w:tc>
      </w:tr>
      <w:tr w:rsidR="00607F0C" w:rsidRPr="008D39D8" w14:paraId="6B30C307" w14:textId="77777777" w:rsidTr="00CD00FE">
        <w:trPr>
          <w:trHeight w:hRule="exact" w:val="1443"/>
        </w:trPr>
        <w:tc>
          <w:tcPr>
            <w:tcW w:w="7513" w:type="dxa"/>
            <w:vAlign w:val="center"/>
          </w:tcPr>
          <w:p w14:paraId="5CA0EC57" w14:textId="77777777" w:rsidR="00607F0C" w:rsidRPr="008D39D8" w:rsidRDefault="00607F0C" w:rsidP="00CD00FE">
            <w:pPr>
              <w:ind w:hanging="21"/>
              <w:jc w:val="both"/>
              <w:rPr>
                <w:rFonts w:cs="Arial"/>
              </w:rPr>
            </w:pPr>
            <w:r w:rsidRPr="008D39D8">
              <w:rPr>
                <w:rFonts w:cs="Arial"/>
              </w:rPr>
              <w:t xml:space="preserve">we comply with </w:t>
            </w:r>
            <w:r>
              <w:rPr>
                <w:rFonts w:cs="Arial"/>
              </w:rPr>
              <w:t xml:space="preserve">all </w:t>
            </w:r>
            <w:r w:rsidRPr="00184856">
              <w:rPr>
                <w:rFonts w:cs="Arial"/>
                <w:lang w:eastAsia="en-IE"/>
              </w:rPr>
              <w:t xml:space="preserve">applicable obligations in the fields of environmental, social and labour law that apply at the place where the works are carried out or the services provided that have been established by European Union law, national law, collective agreements or by international, environmental, social and labour law listed in Schedule 7 of the </w:t>
            </w:r>
            <w:r w:rsidRPr="00AF524E">
              <w:rPr>
                <w:rFonts w:cs="Arial"/>
                <w:lang w:val="en-US"/>
              </w:rPr>
              <w:t>European Union (Award of Public Authorit</w:t>
            </w:r>
            <w:r>
              <w:rPr>
                <w:rFonts w:cs="Arial"/>
                <w:lang w:val="en-US"/>
              </w:rPr>
              <w:t>y</w:t>
            </w:r>
            <w:r w:rsidRPr="00AF524E">
              <w:rPr>
                <w:rFonts w:cs="Arial"/>
                <w:lang w:val="en-US"/>
              </w:rPr>
              <w:t xml:space="preserve"> Contracts) Regulations 2016</w:t>
            </w:r>
          </w:p>
        </w:tc>
        <w:tc>
          <w:tcPr>
            <w:tcW w:w="1276" w:type="dxa"/>
            <w:vAlign w:val="center"/>
          </w:tcPr>
          <w:p w14:paraId="2497B613" w14:textId="77777777" w:rsidR="00607F0C" w:rsidRPr="008D39D8" w:rsidRDefault="00607F0C" w:rsidP="00CD00FE">
            <w:pPr>
              <w:jc w:val="center"/>
              <w:rPr>
                <w:rFonts w:cs="Arial"/>
              </w:rPr>
            </w:pPr>
          </w:p>
        </w:tc>
      </w:tr>
    </w:tbl>
    <w:p w14:paraId="48B6D25D" w14:textId="77777777" w:rsidR="00607F0C" w:rsidRDefault="00607F0C" w:rsidP="00607F0C">
      <w:pPr>
        <w:rPr>
          <w:rFonts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276"/>
      </w:tblGrid>
      <w:tr w:rsidR="00607F0C" w:rsidRPr="008D39D8" w14:paraId="3F37A12E" w14:textId="77777777" w:rsidTr="00CD00FE">
        <w:trPr>
          <w:trHeight w:hRule="exact" w:val="709"/>
        </w:trPr>
        <w:tc>
          <w:tcPr>
            <w:tcW w:w="7513" w:type="dxa"/>
            <w:vAlign w:val="center"/>
          </w:tcPr>
          <w:p w14:paraId="28B10624" w14:textId="77777777" w:rsidR="00607F0C" w:rsidRPr="008D39D8" w:rsidRDefault="00607F0C" w:rsidP="00CD00FE">
            <w:pPr>
              <w:jc w:val="center"/>
              <w:rPr>
                <w:rFonts w:cs="Arial"/>
              </w:rPr>
            </w:pPr>
            <w:r w:rsidRPr="008D39D8">
              <w:rPr>
                <w:rFonts w:cs="Arial"/>
                <w:b/>
              </w:rPr>
              <w:t>Description</w:t>
            </w:r>
          </w:p>
        </w:tc>
        <w:tc>
          <w:tcPr>
            <w:tcW w:w="1276" w:type="dxa"/>
            <w:vAlign w:val="center"/>
          </w:tcPr>
          <w:p w14:paraId="2A454A14" w14:textId="77777777" w:rsidR="00607F0C" w:rsidRPr="008D39D8" w:rsidRDefault="00607F0C" w:rsidP="00CD00FE">
            <w:pPr>
              <w:jc w:val="center"/>
              <w:rPr>
                <w:rFonts w:cs="Arial"/>
                <w:b/>
              </w:rPr>
            </w:pPr>
            <w:r w:rsidRPr="008D39D8">
              <w:rPr>
                <w:rFonts w:cs="Arial"/>
                <w:b/>
              </w:rPr>
              <w:t>Check</w:t>
            </w:r>
          </w:p>
        </w:tc>
      </w:tr>
      <w:tr w:rsidR="00607F0C" w:rsidRPr="008D39D8" w14:paraId="228D94F9" w14:textId="77777777" w:rsidTr="00CD00FE">
        <w:trPr>
          <w:trHeight w:hRule="exact" w:val="892"/>
        </w:trPr>
        <w:tc>
          <w:tcPr>
            <w:tcW w:w="7513" w:type="dxa"/>
            <w:vAlign w:val="center"/>
          </w:tcPr>
          <w:p w14:paraId="542F393A" w14:textId="77777777" w:rsidR="00607F0C" w:rsidRPr="008D39D8" w:rsidRDefault="00607F0C" w:rsidP="00CD00FE">
            <w:pPr>
              <w:ind w:hanging="21"/>
              <w:rPr>
                <w:rFonts w:cs="Arial"/>
              </w:rPr>
            </w:pPr>
            <w:r w:rsidRPr="008D39D8">
              <w:rPr>
                <w:rFonts w:cs="Arial"/>
              </w:rPr>
              <w:t xml:space="preserve">none of the </w:t>
            </w:r>
            <w:r>
              <w:rPr>
                <w:rFonts w:cs="Arial"/>
              </w:rPr>
              <w:t>exclusion grounds listed in Regulation 57(1) to 57(3) of the European Union (Award of Public Authority Contracts) Regulations 2016, apply.</w:t>
            </w:r>
          </w:p>
        </w:tc>
        <w:tc>
          <w:tcPr>
            <w:tcW w:w="1276" w:type="dxa"/>
            <w:vAlign w:val="center"/>
          </w:tcPr>
          <w:p w14:paraId="32B345E8" w14:textId="77777777" w:rsidR="00607F0C" w:rsidRPr="008D39D8" w:rsidRDefault="00607F0C" w:rsidP="00CD00FE">
            <w:pPr>
              <w:jc w:val="center"/>
              <w:rPr>
                <w:rFonts w:cs="Arial"/>
              </w:rPr>
            </w:pPr>
          </w:p>
        </w:tc>
      </w:tr>
    </w:tbl>
    <w:p w14:paraId="2C98D712" w14:textId="77777777" w:rsidR="00607F0C" w:rsidRPr="008D39D8" w:rsidRDefault="00607F0C" w:rsidP="00607F0C">
      <w:pPr>
        <w:rPr>
          <w:rFonts w:cs="Arial"/>
          <w:i/>
          <w:color w:val="0000FF"/>
        </w:rPr>
      </w:pPr>
    </w:p>
    <w:p w14:paraId="7E7F935E" w14:textId="77777777" w:rsidR="00F85CB3" w:rsidRPr="008D39D8" w:rsidRDefault="00F85CB3" w:rsidP="00F85CB3">
      <w:pPr>
        <w:rPr>
          <w:rFonts w:cs="Arial"/>
          <w:i/>
          <w:color w:val="0000FF"/>
        </w:rPr>
      </w:pPr>
    </w:p>
    <w:p w14:paraId="7F458870" w14:textId="77777777" w:rsidR="00F85CB3" w:rsidRPr="008D39D8" w:rsidRDefault="00F85CB3" w:rsidP="00F85CB3">
      <w:pPr>
        <w:rPr>
          <w:rFonts w:cs="Arial"/>
          <w:b/>
        </w:rPr>
      </w:pPr>
      <w:r w:rsidRPr="008D39D8">
        <w:rPr>
          <w:rFonts w:cs="Arial"/>
          <w:b/>
        </w:rPr>
        <w:t xml:space="preserve">Signed on behalf of the </w:t>
      </w:r>
      <w:proofErr w:type="gramStart"/>
      <w:r w:rsidRPr="008D39D8">
        <w:rPr>
          <w:rFonts w:cs="Arial"/>
          <w:b/>
        </w:rPr>
        <w:t>Tenderer:…</w:t>
      </w:r>
      <w:proofErr w:type="gramEnd"/>
      <w:r w:rsidRPr="008D39D8">
        <w:rPr>
          <w:rFonts w:cs="Arial"/>
          <w:b/>
        </w:rPr>
        <w:t>………………………….………………..</w:t>
      </w:r>
    </w:p>
    <w:p w14:paraId="2990244E" w14:textId="77777777" w:rsidR="00F85CB3" w:rsidRPr="008D39D8" w:rsidRDefault="00F85CB3" w:rsidP="00F85CB3">
      <w:pPr>
        <w:rPr>
          <w:rFonts w:cs="Arial"/>
          <w:b/>
        </w:rPr>
      </w:pPr>
    </w:p>
    <w:p w14:paraId="19CD824E" w14:textId="77777777" w:rsidR="00F85CB3" w:rsidRPr="008D39D8" w:rsidRDefault="00F85CB3" w:rsidP="00F85CB3">
      <w:pPr>
        <w:rPr>
          <w:rFonts w:cs="Arial"/>
          <w:b/>
        </w:rPr>
      </w:pPr>
      <w:proofErr w:type="gramStart"/>
      <w:r w:rsidRPr="008D39D8">
        <w:rPr>
          <w:rFonts w:cs="Arial"/>
          <w:b/>
        </w:rPr>
        <w:t>Position:…</w:t>
      </w:r>
      <w:proofErr w:type="gramEnd"/>
      <w:r w:rsidRPr="008D39D8">
        <w:rPr>
          <w:rFonts w:cs="Arial"/>
          <w:b/>
        </w:rPr>
        <w:t>………………………………………………….………………………</w:t>
      </w:r>
    </w:p>
    <w:p w14:paraId="7C0CA620" w14:textId="77777777" w:rsidR="00F85CB3" w:rsidRPr="008D39D8" w:rsidRDefault="00F85CB3" w:rsidP="00F85CB3">
      <w:pPr>
        <w:rPr>
          <w:rFonts w:cs="Arial"/>
          <w:b/>
        </w:rPr>
      </w:pPr>
    </w:p>
    <w:p w14:paraId="0C4E17E2" w14:textId="77777777" w:rsidR="00F85CB3" w:rsidRPr="008D39D8" w:rsidRDefault="00F85CB3" w:rsidP="00F85CB3">
      <w:pPr>
        <w:rPr>
          <w:rFonts w:cs="Arial"/>
          <w:b/>
        </w:rPr>
      </w:pPr>
      <w:proofErr w:type="gramStart"/>
      <w:r w:rsidRPr="008D39D8">
        <w:rPr>
          <w:rFonts w:cs="Arial"/>
          <w:b/>
        </w:rPr>
        <w:t>Company:..</w:t>
      </w:r>
      <w:proofErr w:type="gramEnd"/>
      <w:r w:rsidRPr="008D39D8">
        <w:rPr>
          <w:rFonts w:cs="Arial"/>
          <w:b/>
        </w:rPr>
        <w:t>………………………………………………………………………….</w:t>
      </w:r>
    </w:p>
    <w:p w14:paraId="2AF6EF20" w14:textId="77777777" w:rsidR="00F85CB3" w:rsidRPr="008D39D8" w:rsidRDefault="00F85CB3" w:rsidP="00F85CB3">
      <w:pPr>
        <w:rPr>
          <w:rFonts w:cs="Arial"/>
          <w:b/>
        </w:rPr>
      </w:pPr>
      <w:r w:rsidRPr="008D39D8">
        <w:rPr>
          <w:rFonts w:cs="Arial"/>
          <w:b/>
        </w:rPr>
        <w:tab/>
      </w:r>
    </w:p>
    <w:p w14:paraId="5E40770A" w14:textId="77777777" w:rsidR="00F85CB3" w:rsidRPr="008D39D8" w:rsidRDefault="00F85CB3" w:rsidP="00F85CB3">
      <w:pPr>
        <w:rPr>
          <w:rFonts w:cs="Arial"/>
          <w:b/>
        </w:rPr>
      </w:pPr>
      <w:r w:rsidRPr="008D39D8">
        <w:rPr>
          <w:rFonts w:cs="Arial"/>
          <w:b/>
        </w:rPr>
        <w:t xml:space="preserve">Registered </w:t>
      </w:r>
      <w:proofErr w:type="gramStart"/>
      <w:r w:rsidRPr="008D39D8">
        <w:rPr>
          <w:rFonts w:cs="Arial"/>
          <w:b/>
        </w:rPr>
        <w:t>Address:…</w:t>
      </w:r>
      <w:proofErr w:type="gramEnd"/>
      <w:r w:rsidRPr="008D39D8">
        <w:rPr>
          <w:rFonts w:cs="Arial"/>
          <w:b/>
        </w:rPr>
        <w:t>……………………………………………………………</w:t>
      </w:r>
    </w:p>
    <w:p w14:paraId="6A23A15B" w14:textId="77777777" w:rsidR="00F85CB3" w:rsidRPr="008D39D8" w:rsidRDefault="00F85CB3" w:rsidP="00F85CB3">
      <w:pPr>
        <w:rPr>
          <w:rFonts w:cs="Arial"/>
          <w:b/>
        </w:rPr>
      </w:pPr>
    </w:p>
    <w:p w14:paraId="73F22162" w14:textId="77777777" w:rsidR="00C97D81" w:rsidRDefault="00F85CB3" w:rsidP="00F85CB3">
      <w:pPr>
        <w:rPr>
          <w:rFonts w:cs="Arial"/>
          <w:b/>
        </w:rPr>
      </w:pPr>
      <w:r w:rsidRPr="008D39D8">
        <w:rPr>
          <w:rFonts w:cs="Arial"/>
          <w:b/>
        </w:rPr>
        <w:t>Dated this ………………… day of……………………20…….</w:t>
      </w:r>
    </w:p>
    <w:p w14:paraId="2AF79A13" w14:textId="77777777" w:rsidR="00C97D81" w:rsidRPr="00B62471" w:rsidRDefault="00C97D81" w:rsidP="00B62471">
      <w:pPr>
        <w:spacing w:before="240" w:line="264" w:lineRule="auto"/>
        <w:jc w:val="both"/>
        <w:rPr>
          <w:rFonts w:cs="Arial"/>
          <w:b/>
        </w:rPr>
        <w:sectPr w:rsidR="00C97D81" w:rsidRPr="00B62471" w:rsidSect="009B709D">
          <w:pgSz w:w="16840" w:h="11907" w:orient="landscape" w:code="9"/>
          <w:pgMar w:top="1440" w:right="1440" w:bottom="1287" w:left="1440" w:header="709" w:footer="709" w:gutter="0"/>
          <w:pgBorders w:offsetFrom="page">
            <w:top w:val="single" w:sz="8" w:space="24" w:color="auto"/>
            <w:left w:val="single" w:sz="8" w:space="24" w:color="auto"/>
            <w:bottom w:val="single" w:sz="8" w:space="24" w:color="auto"/>
            <w:right w:val="single" w:sz="8" w:space="24" w:color="auto"/>
          </w:pgBorders>
          <w:cols w:space="720"/>
          <w:docGrid w:linePitch="326"/>
        </w:sectPr>
      </w:pPr>
    </w:p>
    <w:p w14:paraId="77DE8CE9" w14:textId="526DCE7B" w:rsidR="00C97D81" w:rsidRPr="00C97D81" w:rsidRDefault="00C97D81" w:rsidP="00C97D81">
      <w:pPr>
        <w:pStyle w:val="MFNumLev1"/>
        <w:numPr>
          <w:ilvl w:val="0"/>
          <w:numId w:val="0"/>
        </w:numPr>
        <w:ind w:left="720" w:hanging="720"/>
        <w:jc w:val="center"/>
        <w:rPr>
          <w:rFonts w:ascii="Arial" w:hAnsi="Arial" w:cs="Arial"/>
        </w:rPr>
      </w:pPr>
      <w:bookmarkStart w:id="115" w:name="_Toc87448051"/>
      <w:r w:rsidRPr="00417B54">
        <w:rPr>
          <w:rFonts w:ascii="Arial" w:hAnsi="Arial" w:cs="Arial"/>
        </w:rPr>
        <w:lastRenderedPageBreak/>
        <w:t>APPENDIX</w:t>
      </w:r>
      <w:r w:rsidRPr="00C97D81">
        <w:rPr>
          <w:rFonts w:ascii="Arial" w:hAnsi="Arial" w:cs="Arial"/>
          <w:u w:val="single"/>
        </w:rPr>
        <w:t xml:space="preserve"> </w:t>
      </w:r>
      <w:r w:rsidRPr="00417B54">
        <w:rPr>
          <w:rFonts w:ascii="Arial" w:hAnsi="Arial" w:cs="Arial"/>
        </w:rPr>
        <w:t>3</w:t>
      </w:r>
      <w:r w:rsidR="00417B54" w:rsidRPr="00417B54">
        <w:rPr>
          <w:rFonts w:ascii="Arial" w:hAnsi="Arial" w:cs="Arial"/>
        </w:rPr>
        <w:t xml:space="preserve"> </w:t>
      </w:r>
      <w:r w:rsidR="00417B54">
        <w:rPr>
          <w:rFonts w:ascii="Arial" w:hAnsi="Arial" w:cs="Arial"/>
          <w:u w:val="single"/>
        </w:rPr>
        <w:t xml:space="preserve"> </w:t>
      </w:r>
      <w:r w:rsidR="00417B54">
        <w:rPr>
          <w:rFonts w:ascii="Arial" w:hAnsi="Arial" w:cs="Arial"/>
        </w:rPr>
        <w:t xml:space="preserve">   </w:t>
      </w:r>
      <w:r w:rsidR="00417B54" w:rsidRPr="00365F0C">
        <w:rPr>
          <w:rFonts w:ascii="Arial" w:hAnsi="Arial" w:cs="Arial"/>
        </w:rPr>
        <w:t>CERTIFICATE OF SATISFACTORY EXECUTION</w:t>
      </w:r>
      <w:r w:rsidR="00417B54">
        <w:rPr>
          <w:rFonts w:ascii="Arial" w:hAnsi="Arial" w:cs="Arial"/>
        </w:rPr>
        <w:t xml:space="preserve"> </w:t>
      </w:r>
      <w:r w:rsidRPr="00C97D81">
        <w:rPr>
          <w:rFonts w:ascii="Arial" w:hAnsi="Arial" w:cs="Arial"/>
        </w:rPr>
        <w:tab/>
        <w:t>PROJECT REFERENCE DATA SHEET</w:t>
      </w:r>
      <w:bookmarkEnd w:id="115"/>
      <w:r w:rsidRPr="00C97D81">
        <w:rPr>
          <w:rFonts w:ascii="Arial" w:hAnsi="Arial" w:cs="Arial"/>
        </w:rPr>
        <w:t xml:space="preserve"> </w:t>
      </w:r>
    </w:p>
    <w:p w14:paraId="2FD0C7D2" w14:textId="77777777" w:rsidR="00C97D81" w:rsidRDefault="00C97D81" w:rsidP="00C97D81">
      <w:pPr>
        <w:jc w:val="center"/>
        <w:rPr>
          <w:rFonts w:cs="Arial"/>
          <w:highlight w:val="yellow"/>
        </w:rPr>
      </w:pPr>
    </w:p>
    <w:p w14:paraId="778EA2D2" w14:textId="77777777" w:rsidR="00C97D81" w:rsidRDefault="00C97D81" w:rsidP="00C97D81">
      <w:pPr>
        <w:jc w:val="center"/>
        <w:rPr>
          <w:rFonts w:cs="Arial"/>
          <w:highlight w:val="yellow"/>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3119"/>
        <w:gridCol w:w="2977"/>
        <w:gridCol w:w="1984"/>
      </w:tblGrid>
      <w:tr w:rsidR="00C97D81" w:rsidRPr="00E66180" w14:paraId="3DFAEAF2" w14:textId="77777777" w:rsidTr="00F5680C">
        <w:trPr>
          <w:tblHeader/>
        </w:trPr>
        <w:tc>
          <w:tcPr>
            <w:tcW w:w="3119" w:type="dxa"/>
            <w:tcBorders>
              <w:bottom w:val="dotted" w:sz="4" w:space="0" w:color="auto"/>
            </w:tcBorders>
            <w:shd w:val="clear" w:color="auto" w:fill="BFBFBF"/>
          </w:tcPr>
          <w:p w14:paraId="360942D5" w14:textId="77777777" w:rsidR="00C97D81" w:rsidRPr="00254D33" w:rsidRDefault="00C97D81" w:rsidP="00F5680C">
            <w:pPr>
              <w:spacing w:before="120" w:after="120"/>
              <w:ind w:firstLine="34"/>
              <w:jc w:val="both"/>
              <w:rPr>
                <w:rFonts w:cs="Arial"/>
                <w:b/>
                <w:color w:val="000000"/>
              </w:rPr>
            </w:pPr>
            <w:r w:rsidRPr="00254D33">
              <w:rPr>
                <w:rFonts w:cs="Arial"/>
                <w:b/>
                <w:color w:val="000000"/>
              </w:rPr>
              <w:t>Reference Projects Data Sheet for</w:t>
            </w:r>
          </w:p>
        </w:tc>
        <w:tc>
          <w:tcPr>
            <w:tcW w:w="3260" w:type="dxa"/>
            <w:tcBorders>
              <w:bottom w:val="single" w:sz="4" w:space="0" w:color="auto"/>
              <w:right w:val="nil"/>
            </w:tcBorders>
            <w:shd w:val="clear" w:color="auto" w:fill="FFFFFF"/>
            <w:vAlign w:val="center"/>
          </w:tcPr>
          <w:p w14:paraId="1C55B8A0" w14:textId="77777777" w:rsidR="00C97D81" w:rsidRPr="00254D33" w:rsidRDefault="00C97D81" w:rsidP="00F5680C">
            <w:pPr>
              <w:spacing w:before="120" w:after="120"/>
              <w:jc w:val="center"/>
              <w:rPr>
                <w:rFonts w:cs="Arial"/>
                <w:color w:val="000000"/>
              </w:rPr>
            </w:pPr>
            <w:r w:rsidRPr="00254D33">
              <w:rPr>
                <w:rFonts w:cs="Arial"/>
                <w:color w:val="000000"/>
              </w:rPr>
              <w:t>(</w:t>
            </w:r>
            <w:proofErr w:type="gramStart"/>
            <w:r w:rsidRPr="00254D33">
              <w:rPr>
                <w:rFonts w:cs="Arial"/>
                <w:color w:val="000000"/>
              </w:rPr>
              <w:t>name</w:t>
            </w:r>
            <w:proofErr w:type="gramEnd"/>
            <w:r w:rsidRPr="00254D33">
              <w:rPr>
                <w:rFonts w:cs="Arial"/>
                <w:color w:val="000000"/>
              </w:rPr>
              <w:t xml:space="preserve"> of </w:t>
            </w:r>
            <w:r>
              <w:rPr>
                <w:rFonts w:cs="Arial"/>
                <w:color w:val="000000"/>
              </w:rPr>
              <w:t>Tenderer</w:t>
            </w:r>
            <w:r w:rsidRPr="00254D33">
              <w:rPr>
                <w:rFonts w:cs="Arial"/>
                <w:color w:val="000000"/>
              </w:rPr>
              <w:t>)</w:t>
            </w:r>
          </w:p>
        </w:tc>
        <w:tc>
          <w:tcPr>
            <w:tcW w:w="3119" w:type="dxa"/>
            <w:tcBorders>
              <w:left w:val="nil"/>
              <w:bottom w:val="single" w:sz="4" w:space="0" w:color="auto"/>
              <w:right w:val="nil"/>
            </w:tcBorders>
            <w:shd w:val="clear" w:color="auto" w:fill="FFFFFF"/>
            <w:vAlign w:val="center"/>
          </w:tcPr>
          <w:p w14:paraId="1F98A466" w14:textId="77777777" w:rsidR="00C97D81" w:rsidRPr="00254D33" w:rsidRDefault="00C97D81" w:rsidP="00F5680C">
            <w:pPr>
              <w:spacing w:before="120" w:after="120"/>
              <w:jc w:val="center"/>
              <w:rPr>
                <w:rFonts w:cs="Arial"/>
                <w:b/>
                <w:color w:val="000000"/>
              </w:rPr>
            </w:pPr>
          </w:p>
        </w:tc>
        <w:tc>
          <w:tcPr>
            <w:tcW w:w="2977" w:type="dxa"/>
            <w:tcBorders>
              <w:left w:val="nil"/>
              <w:bottom w:val="single" w:sz="4" w:space="0" w:color="auto"/>
              <w:right w:val="nil"/>
            </w:tcBorders>
            <w:shd w:val="clear" w:color="auto" w:fill="FFFFFF"/>
            <w:vAlign w:val="center"/>
          </w:tcPr>
          <w:p w14:paraId="3DE7A177" w14:textId="77777777" w:rsidR="00C97D81" w:rsidRPr="00254D33" w:rsidRDefault="00C97D81" w:rsidP="00F5680C">
            <w:pPr>
              <w:spacing w:before="120" w:after="120"/>
              <w:jc w:val="center"/>
              <w:rPr>
                <w:rFonts w:cs="Arial"/>
                <w:b/>
                <w:color w:val="000000"/>
              </w:rPr>
            </w:pPr>
          </w:p>
        </w:tc>
        <w:tc>
          <w:tcPr>
            <w:tcW w:w="1984" w:type="dxa"/>
            <w:tcBorders>
              <w:left w:val="nil"/>
              <w:bottom w:val="single" w:sz="4" w:space="0" w:color="auto"/>
            </w:tcBorders>
            <w:shd w:val="clear" w:color="auto" w:fill="FFFFFF"/>
            <w:vAlign w:val="center"/>
          </w:tcPr>
          <w:p w14:paraId="7A2A25D9" w14:textId="77777777" w:rsidR="00C97D81" w:rsidRPr="00254D33" w:rsidRDefault="00C97D81" w:rsidP="00F5680C">
            <w:pPr>
              <w:spacing w:before="120" w:after="120"/>
              <w:jc w:val="center"/>
              <w:rPr>
                <w:rFonts w:cs="Arial"/>
                <w:b/>
                <w:color w:val="000000"/>
              </w:rPr>
            </w:pPr>
          </w:p>
        </w:tc>
      </w:tr>
      <w:tr w:rsidR="00C97D81" w:rsidRPr="00E66180" w14:paraId="57DE1DA8" w14:textId="77777777" w:rsidTr="00F5680C">
        <w:trPr>
          <w:tblHeader/>
        </w:trPr>
        <w:tc>
          <w:tcPr>
            <w:tcW w:w="3119" w:type="dxa"/>
            <w:tcBorders>
              <w:bottom w:val="dotted" w:sz="4" w:space="0" w:color="auto"/>
            </w:tcBorders>
            <w:shd w:val="clear" w:color="auto" w:fill="BFBFBF"/>
          </w:tcPr>
          <w:p w14:paraId="5E141C28" w14:textId="77777777" w:rsidR="00C97D81" w:rsidRPr="00254D33" w:rsidRDefault="00C97D81" w:rsidP="00F5680C">
            <w:pPr>
              <w:spacing w:before="120" w:after="120"/>
              <w:ind w:firstLine="34"/>
              <w:jc w:val="both"/>
              <w:rPr>
                <w:rFonts w:cs="Arial"/>
                <w:b/>
                <w:color w:val="000000"/>
              </w:rPr>
            </w:pPr>
          </w:p>
        </w:tc>
        <w:tc>
          <w:tcPr>
            <w:tcW w:w="11340" w:type="dxa"/>
            <w:gridSpan w:val="4"/>
            <w:tcBorders>
              <w:top w:val="single" w:sz="4" w:space="0" w:color="auto"/>
              <w:bottom w:val="dotted" w:sz="4" w:space="0" w:color="auto"/>
            </w:tcBorders>
            <w:shd w:val="clear" w:color="auto" w:fill="BFBFBF"/>
            <w:vAlign w:val="center"/>
          </w:tcPr>
          <w:p w14:paraId="448906FE" w14:textId="1193325C" w:rsidR="00C97D81" w:rsidRPr="00254D33" w:rsidRDefault="00AB1512" w:rsidP="00F5680C">
            <w:pPr>
              <w:spacing w:before="120" w:after="120"/>
              <w:jc w:val="center"/>
              <w:rPr>
                <w:rFonts w:cs="Arial"/>
                <w:b/>
                <w:color w:val="000000"/>
              </w:rPr>
            </w:pPr>
            <w:r>
              <w:rPr>
                <w:rFonts w:cs="Arial"/>
                <w:b/>
                <w:color w:val="000000"/>
              </w:rPr>
              <w:t xml:space="preserve">                            </w:t>
            </w:r>
            <w:r w:rsidRPr="00AB1512">
              <w:rPr>
                <w:rFonts w:cs="Arial"/>
                <w:b/>
                <w:color w:val="000000"/>
              </w:rPr>
              <w:t xml:space="preserve">CERTIFICATE OF SATISFACTORY EXECUTION </w:t>
            </w:r>
            <w:r w:rsidR="00C97D81" w:rsidRPr="002A0274">
              <w:rPr>
                <w:rFonts w:cs="Arial"/>
                <w:b/>
                <w:color w:val="000000"/>
              </w:rPr>
              <w:t>Reference Project 1</w:t>
            </w:r>
            <w:r w:rsidR="00C97D81" w:rsidRPr="00254D33">
              <w:rPr>
                <w:rFonts w:cs="Arial"/>
                <w:b/>
                <w:color w:val="000000"/>
              </w:rPr>
              <w:t xml:space="preserve"> </w:t>
            </w:r>
            <w:r w:rsidR="00C97D81" w:rsidRPr="00254D33">
              <w:rPr>
                <w:rFonts w:cs="Arial"/>
                <w:color w:val="000000"/>
              </w:rPr>
              <w:t>(Repeat as necessary)</w:t>
            </w:r>
          </w:p>
        </w:tc>
      </w:tr>
      <w:tr w:rsidR="00C97D81" w:rsidRPr="00E66180" w14:paraId="40508B3F" w14:textId="77777777" w:rsidTr="00F5680C">
        <w:tc>
          <w:tcPr>
            <w:tcW w:w="3119" w:type="dxa"/>
            <w:tcBorders>
              <w:top w:val="dotted" w:sz="4" w:space="0" w:color="auto"/>
              <w:bottom w:val="dotted" w:sz="4" w:space="0" w:color="auto"/>
            </w:tcBorders>
            <w:shd w:val="clear" w:color="auto" w:fill="D9D9D9"/>
          </w:tcPr>
          <w:p w14:paraId="7F2498A2" w14:textId="77777777" w:rsidR="00C97D81" w:rsidRPr="00254D33" w:rsidRDefault="00C97D81" w:rsidP="00F5680C">
            <w:pPr>
              <w:spacing w:before="120" w:after="120"/>
              <w:ind w:firstLine="34"/>
              <w:rPr>
                <w:rFonts w:cs="Arial"/>
                <w:b/>
                <w:color w:val="000000"/>
              </w:rPr>
            </w:pPr>
            <w:r w:rsidRPr="00254D33">
              <w:rPr>
                <w:rFonts w:cs="Arial"/>
                <w:b/>
                <w:color w:val="000000"/>
              </w:rPr>
              <w:t>Company involved in the project</w:t>
            </w:r>
          </w:p>
        </w:tc>
        <w:tc>
          <w:tcPr>
            <w:tcW w:w="11340" w:type="dxa"/>
            <w:gridSpan w:val="4"/>
            <w:tcBorders>
              <w:top w:val="dotted" w:sz="4" w:space="0" w:color="auto"/>
              <w:bottom w:val="dotted" w:sz="4" w:space="0" w:color="auto"/>
            </w:tcBorders>
            <w:shd w:val="clear" w:color="auto" w:fill="auto"/>
          </w:tcPr>
          <w:p w14:paraId="3A00808E" w14:textId="77777777" w:rsidR="00C97D81" w:rsidRPr="00254D33" w:rsidRDefault="00C97D81" w:rsidP="00F5680C">
            <w:pPr>
              <w:spacing w:before="120"/>
              <w:jc w:val="both"/>
              <w:rPr>
                <w:rFonts w:cs="Arial"/>
                <w:b/>
                <w:color w:val="000000"/>
              </w:rPr>
            </w:pPr>
          </w:p>
        </w:tc>
      </w:tr>
      <w:tr w:rsidR="00C97D81" w:rsidRPr="00E66180" w14:paraId="6E77CEC8" w14:textId="77777777" w:rsidTr="00F5680C">
        <w:tc>
          <w:tcPr>
            <w:tcW w:w="3119" w:type="dxa"/>
            <w:tcBorders>
              <w:top w:val="dotted" w:sz="4" w:space="0" w:color="auto"/>
              <w:bottom w:val="dotted" w:sz="4" w:space="0" w:color="auto"/>
            </w:tcBorders>
            <w:shd w:val="clear" w:color="auto" w:fill="D9D9D9"/>
          </w:tcPr>
          <w:p w14:paraId="6CFACA8C" w14:textId="77777777" w:rsidR="00C97D81" w:rsidRPr="00254D33" w:rsidRDefault="00C97D81" w:rsidP="00F5680C">
            <w:pPr>
              <w:spacing w:before="120" w:after="120"/>
              <w:ind w:firstLine="34"/>
              <w:rPr>
                <w:rFonts w:cs="Arial"/>
                <w:b/>
                <w:color w:val="000000"/>
              </w:rPr>
            </w:pPr>
            <w:r w:rsidRPr="00254D33">
              <w:rPr>
                <w:rFonts w:cs="Arial"/>
                <w:b/>
                <w:color w:val="000000"/>
              </w:rPr>
              <w:t xml:space="preserve">Reference project title </w:t>
            </w:r>
          </w:p>
        </w:tc>
        <w:tc>
          <w:tcPr>
            <w:tcW w:w="11340" w:type="dxa"/>
            <w:gridSpan w:val="4"/>
            <w:tcBorders>
              <w:top w:val="dotted" w:sz="4" w:space="0" w:color="auto"/>
              <w:bottom w:val="dotted" w:sz="4" w:space="0" w:color="auto"/>
            </w:tcBorders>
            <w:shd w:val="clear" w:color="auto" w:fill="auto"/>
          </w:tcPr>
          <w:p w14:paraId="6C3954D1" w14:textId="77777777" w:rsidR="00C97D81" w:rsidRPr="00254D33" w:rsidRDefault="00C97D81" w:rsidP="00F5680C">
            <w:pPr>
              <w:spacing w:before="120"/>
              <w:jc w:val="both"/>
              <w:rPr>
                <w:rFonts w:cs="Arial"/>
                <w:b/>
                <w:color w:val="000000"/>
              </w:rPr>
            </w:pPr>
          </w:p>
        </w:tc>
      </w:tr>
      <w:tr w:rsidR="005F5AB8" w:rsidRPr="002A0274" w14:paraId="1BC9C0E5" w14:textId="77777777" w:rsidTr="00F5680C">
        <w:tc>
          <w:tcPr>
            <w:tcW w:w="3119" w:type="dxa"/>
            <w:tcBorders>
              <w:top w:val="dotted" w:sz="4" w:space="0" w:color="auto"/>
              <w:bottom w:val="dotted" w:sz="4" w:space="0" w:color="auto"/>
            </w:tcBorders>
            <w:shd w:val="clear" w:color="auto" w:fill="D9D9D9"/>
          </w:tcPr>
          <w:p w14:paraId="6BDDD953" w14:textId="25F9C80A" w:rsidR="005F5AB8" w:rsidRPr="002A0274" w:rsidRDefault="005F5AB8" w:rsidP="00F5680C">
            <w:pPr>
              <w:spacing w:before="120" w:after="120"/>
              <w:ind w:firstLine="34"/>
              <w:rPr>
                <w:rFonts w:cs="Arial"/>
                <w:b/>
                <w:color w:val="000000"/>
              </w:rPr>
            </w:pPr>
            <w:r w:rsidRPr="002A0274">
              <w:rPr>
                <w:rFonts w:cs="Arial"/>
                <w:b/>
                <w:color w:val="000000"/>
              </w:rPr>
              <w:t>Date Contract was Awarded</w:t>
            </w:r>
          </w:p>
        </w:tc>
        <w:tc>
          <w:tcPr>
            <w:tcW w:w="11340" w:type="dxa"/>
            <w:gridSpan w:val="4"/>
            <w:tcBorders>
              <w:top w:val="dotted" w:sz="4" w:space="0" w:color="auto"/>
              <w:bottom w:val="dotted" w:sz="4" w:space="0" w:color="auto"/>
            </w:tcBorders>
            <w:shd w:val="clear" w:color="auto" w:fill="auto"/>
          </w:tcPr>
          <w:p w14:paraId="38E74834" w14:textId="77777777" w:rsidR="005F5AB8" w:rsidRPr="002A0274" w:rsidRDefault="005F5AB8" w:rsidP="00F5680C">
            <w:pPr>
              <w:spacing w:before="120"/>
              <w:jc w:val="both"/>
              <w:rPr>
                <w:rFonts w:cs="Arial"/>
                <w:b/>
                <w:color w:val="000000"/>
              </w:rPr>
            </w:pPr>
          </w:p>
        </w:tc>
      </w:tr>
      <w:tr w:rsidR="005F5AB8" w:rsidRPr="002A0274" w14:paraId="41122525" w14:textId="77777777" w:rsidTr="00F5680C">
        <w:tc>
          <w:tcPr>
            <w:tcW w:w="3119" w:type="dxa"/>
            <w:tcBorders>
              <w:top w:val="dotted" w:sz="4" w:space="0" w:color="auto"/>
              <w:bottom w:val="dotted" w:sz="4" w:space="0" w:color="auto"/>
            </w:tcBorders>
            <w:shd w:val="clear" w:color="auto" w:fill="D9D9D9"/>
          </w:tcPr>
          <w:p w14:paraId="1FC548E4" w14:textId="7027D514" w:rsidR="005F5AB8" w:rsidRPr="002A0274" w:rsidRDefault="005F5AB8" w:rsidP="00F5680C">
            <w:pPr>
              <w:spacing w:before="120" w:after="120"/>
              <w:ind w:firstLine="34"/>
              <w:rPr>
                <w:rFonts w:cs="Arial"/>
                <w:b/>
                <w:color w:val="000000"/>
              </w:rPr>
            </w:pPr>
            <w:r w:rsidRPr="002A0274">
              <w:rPr>
                <w:rFonts w:cs="Arial"/>
                <w:b/>
                <w:color w:val="000000"/>
              </w:rPr>
              <w:t>Duration of Contract</w:t>
            </w:r>
          </w:p>
        </w:tc>
        <w:tc>
          <w:tcPr>
            <w:tcW w:w="11340" w:type="dxa"/>
            <w:gridSpan w:val="4"/>
            <w:tcBorders>
              <w:top w:val="dotted" w:sz="4" w:space="0" w:color="auto"/>
              <w:bottom w:val="dotted" w:sz="4" w:space="0" w:color="auto"/>
            </w:tcBorders>
            <w:shd w:val="clear" w:color="auto" w:fill="auto"/>
          </w:tcPr>
          <w:p w14:paraId="6E8A0C98" w14:textId="77777777" w:rsidR="005F5AB8" w:rsidRPr="002A0274" w:rsidRDefault="005F5AB8" w:rsidP="00F5680C">
            <w:pPr>
              <w:spacing w:before="120"/>
              <w:jc w:val="both"/>
              <w:rPr>
                <w:rFonts w:cs="Arial"/>
                <w:b/>
                <w:color w:val="000000"/>
              </w:rPr>
            </w:pPr>
          </w:p>
        </w:tc>
      </w:tr>
      <w:tr w:rsidR="005F5AB8" w:rsidRPr="002A0274" w14:paraId="3948D3CB" w14:textId="77777777" w:rsidTr="00F5680C">
        <w:tc>
          <w:tcPr>
            <w:tcW w:w="3119" w:type="dxa"/>
            <w:tcBorders>
              <w:top w:val="dotted" w:sz="4" w:space="0" w:color="auto"/>
              <w:bottom w:val="dotted" w:sz="4" w:space="0" w:color="auto"/>
            </w:tcBorders>
            <w:shd w:val="clear" w:color="auto" w:fill="D9D9D9"/>
          </w:tcPr>
          <w:p w14:paraId="4FC2E7C9" w14:textId="39F1D3C9" w:rsidR="005F5AB8" w:rsidRPr="002A0274" w:rsidRDefault="005F5AB8" w:rsidP="00F5680C">
            <w:pPr>
              <w:spacing w:before="120" w:after="120"/>
              <w:ind w:firstLine="34"/>
              <w:rPr>
                <w:rFonts w:cs="Arial"/>
                <w:b/>
                <w:color w:val="000000"/>
              </w:rPr>
            </w:pPr>
            <w:r w:rsidRPr="002A0274">
              <w:rPr>
                <w:rFonts w:cs="Arial"/>
                <w:b/>
                <w:color w:val="000000"/>
              </w:rPr>
              <w:t>Contracting Authority Name</w:t>
            </w:r>
          </w:p>
        </w:tc>
        <w:tc>
          <w:tcPr>
            <w:tcW w:w="11340" w:type="dxa"/>
            <w:gridSpan w:val="4"/>
            <w:tcBorders>
              <w:top w:val="dotted" w:sz="4" w:space="0" w:color="auto"/>
              <w:bottom w:val="dotted" w:sz="4" w:space="0" w:color="auto"/>
            </w:tcBorders>
            <w:shd w:val="clear" w:color="auto" w:fill="auto"/>
          </w:tcPr>
          <w:p w14:paraId="0342EB48" w14:textId="77777777" w:rsidR="005F5AB8" w:rsidRPr="002A0274" w:rsidRDefault="005F5AB8" w:rsidP="00F5680C">
            <w:pPr>
              <w:spacing w:before="120"/>
              <w:jc w:val="both"/>
              <w:rPr>
                <w:rFonts w:cs="Arial"/>
                <w:b/>
                <w:color w:val="000000"/>
              </w:rPr>
            </w:pPr>
          </w:p>
        </w:tc>
      </w:tr>
      <w:tr w:rsidR="00C97D81" w:rsidRPr="002A0274" w14:paraId="5213C822" w14:textId="77777777" w:rsidTr="00F5680C">
        <w:tc>
          <w:tcPr>
            <w:tcW w:w="3119" w:type="dxa"/>
            <w:tcBorders>
              <w:top w:val="dotted" w:sz="4" w:space="0" w:color="auto"/>
              <w:bottom w:val="dotted" w:sz="4" w:space="0" w:color="auto"/>
            </w:tcBorders>
            <w:shd w:val="clear" w:color="auto" w:fill="D9D9D9"/>
          </w:tcPr>
          <w:p w14:paraId="0544CE6A" w14:textId="77777777" w:rsidR="00C97D81" w:rsidRPr="002A0274" w:rsidRDefault="00C97D81" w:rsidP="00F5680C">
            <w:pPr>
              <w:spacing w:before="120" w:after="120"/>
              <w:ind w:firstLine="34"/>
              <w:rPr>
                <w:rFonts w:cs="Arial"/>
                <w:b/>
                <w:color w:val="000000"/>
              </w:rPr>
            </w:pPr>
            <w:r w:rsidRPr="002A0274">
              <w:rPr>
                <w:rFonts w:cs="Arial"/>
                <w:b/>
                <w:color w:val="000000"/>
              </w:rPr>
              <w:t>Year of Completion</w:t>
            </w:r>
          </w:p>
        </w:tc>
        <w:tc>
          <w:tcPr>
            <w:tcW w:w="11340" w:type="dxa"/>
            <w:gridSpan w:val="4"/>
            <w:tcBorders>
              <w:top w:val="dotted" w:sz="4" w:space="0" w:color="auto"/>
              <w:bottom w:val="dotted" w:sz="4" w:space="0" w:color="auto"/>
            </w:tcBorders>
            <w:shd w:val="clear" w:color="auto" w:fill="auto"/>
          </w:tcPr>
          <w:p w14:paraId="3BAF6072" w14:textId="77777777" w:rsidR="00C97D81" w:rsidRPr="002A0274" w:rsidRDefault="00C97D81" w:rsidP="00F5680C">
            <w:pPr>
              <w:spacing w:before="120"/>
              <w:jc w:val="both"/>
              <w:rPr>
                <w:rFonts w:cs="Arial"/>
                <w:b/>
                <w:color w:val="000000"/>
              </w:rPr>
            </w:pPr>
          </w:p>
        </w:tc>
      </w:tr>
      <w:tr w:rsidR="005F5AB8" w:rsidRPr="002A0274" w14:paraId="64B44000" w14:textId="77777777" w:rsidTr="00F5680C">
        <w:tc>
          <w:tcPr>
            <w:tcW w:w="3119" w:type="dxa"/>
            <w:tcBorders>
              <w:top w:val="dotted" w:sz="4" w:space="0" w:color="auto"/>
              <w:bottom w:val="dotted" w:sz="4" w:space="0" w:color="auto"/>
            </w:tcBorders>
            <w:shd w:val="clear" w:color="auto" w:fill="D9D9D9"/>
          </w:tcPr>
          <w:p w14:paraId="7F80F3DB" w14:textId="72081AA9" w:rsidR="005F5AB8" w:rsidRPr="002A0274" w:rsidRDefault="005F5AB8" w:rsidP="00F5680C">
            <w:pPr>
              <w:spacing w:before="120" w:after="120"/>
              <w:ind w:firstLine="34"/>
              <w:rPr>
                <w:rFonts w:cs="Arial"/>
                <w:b/>
                <w:color w:val="000000"/>
              </w:rPr>
            </w:pPr>
            <w:r w:rsidRPr="002A0274">
              <w:rPr>
                <w:rFonts w:cs="Arial"/>
                <w:b/>
                <w:color w:val="000000"/>
              </w:rPr>
              <w:t>Certificates of Satisfactory Execution</w:t>
            </w:r>
          </w:p>
        </w:tc>
        <w:tc>
          <w:tcPr>
            <w:tcW w:w="11340" w:type="dxa"/>
            <w:gridSpan w:val="4"/>
            <w:tcBorders>
              <w:top w:val="dotted" w:sz="4" w:space="0" w:color="auto"/>
              <w:bottom w:val="dotted" w:sz="4" w:space="0" w:color="auto"/>
            </w:tcBorders>
            <w:shd w:val="clear" w:color="auto" w:fill="auto"/>
          </w:tcPr>
          <w:p w14:paraId="11181A43" w14:textId="77777777" w:rsidR="005F5AB8" w:rsidRPr="002A0274" w:rsidRDefault="005F5AB8" w:rsidP="00F5680C">
            <w:pPr>
              <w:spacing w:before="120"/>
              <w:jc w:val="both"/>
              <w:rPr>
                <w:rFonts w:cs="Arial"/>
                <w:b/>
                <w:color w:val="000000"/>
              </w:rPr>
            </w:pPr>
          </w:p>
        </w:tc>
      </w:tr>
      <w:tr w:rsidR="00417B54" w:rsidRPr="002A0274" w14:paraId="2809A9F5" w14:textId="77777777" w:rsidTr="00F5680C">
        <w:tc>
          <w:tcPr>
            <w:tcW w:w="3119" w:type="dxa"/>
            <w:tcBorders>
              <w:top w:val="dotted" w:sz="4" w:space="0" w:color="auto"/>
              <w:bottom w:val="dotted" w:sz="4" w:space="0" w:color="auto"/>
            </w:tcBorders>
            <w:shd w:val="clear" w:color="auto" w:fill="D9D9D9"/>
          </w:tcPr>
          <w:p w14:paraId="4A7DA0A5" w14:textId="7F322992" w:rsidR="00417B54" w:rsidRPr="002A0274" w:rsidRDefault="00417B54" w:rsidP="00F5680C">
            <w:pPr>
              <w:spacing w:before="120" w:after="120"/>
              <w:ind w:firstLine="34"/>
              <w:rPr>
                <w:rFonts w:cs="Arial"/>
                <w:b/>
                <w:color w:val="000000"/>
              </w:rPr>
            </w:pPr>
            <w:r w:rsidRPr="002A0274">
              <w:rPr>
                <w:rFonts w:cs="Arial"/>
                <w:b/>
                <w:color w:val="000000"/>
              </w:rPr>
              <w:t>Certification Body that is accredited by a member of the European Cooperation of Accreditation (EA)</w:t>
            </w:r>
          </w:p>
        </w:tc>
        <w:tc>
          <w:tcPr>
            <w:tcW w:w="11340" w:type="dxa"/>
            <w:gridSpan w:val="4"/>
            <w:tcBorders>
              <w:top w:val="dotted" w:sz="4" w:space="0" w:color="auto"/>
              <w:bottom w:val="dotted" w:sz="4" w:space="0" w:color="auto"/>
            </w:tcBorders>
            <w:shd w:val="clear" w:color="auto" w:fill="auto"/>
          </w:tcPr>
          <w:p w14:paraId="5088B80D" w14:textId="77777777" w:rsidR="00417B54" w:rsidRPr="002A0274" w:rsidRDefault="00417B54" w:rsidP="00F5680C">
            <w:pPr>
              <w:spacing w:before="120"/>
              <w:jc w:val="both"/>
              <w:rPr>
                <w:rFonts w:cs="Arial"/>
                <w:b/>
                <w:color w:val="000000"/>
              </w:rPr>
            </w:pPr>
          </w:p>
        </w:tc>
      </w:tr>
      <w:tr w:rsidR="005F5AB8" w:rsidRPr="002A0274" w14:paraId="28A8F539" w14:textId="77777777" w:rsidTr="00F5680C">
        <w:tc>
          <w:tcPr>
            <w:tcW w:w="3119" w:type="dxa"/>
            <w:tcBorders>
              <w:top w:val="dotted" w:sz="4" w:space="0" w:color="auto"/>
              <w:bottom w:val="dotted" w:sz="4" w:space="0" w:color="auto"/>
            </w:tcBorders>
            <w:shd w:val="clear" w:color="auto" w:fill="D9D9D9"/>
          </w:tcPr>
          <w:p w14:paraId="690506E6" w14:textId="74D4574F" w:rsidR="005F5AB8" w:rsidRPr="002A0274" w:rsidRDefault="005F5AB8" w:rsidP="00F5680C">
            <w:pPr>
              <w:spacing w:before="120" w:after="120"/>
              <w:ind w:firstLine="34"/>
              <w:rPr>
                <w:rFonts w:cs="Arial"/>
                <w:b/>
                <w:color w:val="000000"/>
              </w:rPr>
            </w:pPr>
            <w:r w:rsidRPr="002A0274">
              <w:rPr>
                <w:rFonts w:cs="Arial"/>
                <w:b/>
                <w:color w:val="000000"/>
              </w:rPr>
              <w:t>Experience &amp; Certification of working &amp; maintaining Gas Pipeline &amp; Vacuum Systems</w:t>
            </w:r>
          </w:p>
        </w:tc>
        <w:tc>
          <w:tcPr>
            <w:tcW w:w="11340" w:type="dxa"/>
            <w:gridSpan w:val="4"/>
            <w:tcBorders>
              <w:top w:val="dotted" w:sz="4" w:space="0" w:color="auto"/>
              <w:bottom w:val="dotted" w:sz="4" w:space="0" w:color="auto"/>
            </w:tcBorders>
            <w:shd w:val="clear" w:color="auto" w:fill="auto"/>
          </w:tcPr>
          <w:p w14:paraId="00E6932E" w14:textId="77777777" w:rsidR="005F5AB8" w:rsidRPr="002A0274" w:rsidRDefault="005F5AB8" w:rsidP="00F5680C">
            <w:pPr>
              <w:spacing w:before="120"/>
              <w:jc w:val="both"/>
              <w:rPr>
                <w:rFonts w:cs="Arial"/>
                <w:b/>
                <w:color w:val="000000"/>
              </w:rPr>
            </w:pPr>
          </w:p>
        </w:tc>
      </w:tr>
      <w:tr w:rsidR="005F5AB8" w:rsidRPr="002A0274" w14:paraId="10EA6AB6" w14:textId="77777777" w:rsidTr="00F5680C">
        <w:tc>
          <w:tcPr>
            <w:tcW w:w="3119" w:type="dxa"/>
            <w:tcBorders>
              <w:top w:val="dotted" w:sz="4" w:space="0" w:color="auto"/>
              <w:bottom w:val="dotted" w:sz="4" w:space="0" w:color="auto"/>
            </w:tcBorders>
            <w:shd w:val="clear" w:color="auto" w:fill="D9D9D9"/>
          </w:tcPr>
          <w:p w14:paraId="7CA2FEF5" w14:textId="708CBE5C" w:rsidR="005F5AB8" w:rsidRPr="002A0274" w:rsidRDefault="005F5AB8" w:rsidP="0097753C">
            <w:pPr>
              <w:spacing w:before="120" w:after="120"/>
              <w:ind w:firstLine="34"/>
              <w:rPr>
                <w:rFonts w:cs="Arial"/>
                <w:b/>
                <w:color w:val="000000"/>
              </w:rPr>
            </w:pPr>
            <w:r w:rsidRPr="002A0274">
              <w:rPr>
                <w:rFonts w:cs="Arial"/>
                <w:b/>
                <w:color w:val="000000"/>
              </w:rPr>
              <w:t xml:space="preserve">Emergency Call </w:t>
            </w:r>
            <w:r w:rsidR="0097753C" w:rsidRPr="002A0274">
              <w:rPr>
                <w:rFonts w:cs="Arial"/>
                <w:b/>
                <w:color w:val="000000"/>
              </w:rPr>
              <w:t>Service Provided &amp; Response Time</w:t>
            </w:r>
          </w:p>
        </w:tc>
        <w:tc>
          <w:tcPr>
            <w:tcW w:w="11340" w:type="dxa"/>
            <w:gridSpan w:val="4"/>
            <w:tcBorders>
              <w:top w:val="dotted" w:sz="4" w:space="0" w:color="auto"/>
              <w:bottom w:val="dotted" w:sz="4" w:space="0" w:color="auto"/>
            </w:tcBorders>
            <w:shd w:val="clear" w:color="auto" w:fill="auto"/>
          </w:tcPr>
          <w:p w14:paraId="141BFDF5" w14:textId="77777777" w:rsidR="005F5AB8" w:rsidRPr="002A0274" w:rsidRDefault="005F5AB8" w:rsidP="00F5680C">
            <w:pPr>
              <w:spacing w:before="120"/>
              <w:jc w:val="both"/>
              <w:rPr>
                <w:rFonts w:cs="Arial"/>
                <w:b/>
                <w:color w:val="000000"/>
              </w:rPr>
            </w:pPr>
          </w:p>
        </w:tc>
      </w:tr>
      <w:tr w:rsidR="005F5AB8" w:rsidRPr="00E66180" w14:paraId="66AFE832" w14:textId="77777777" w:rsidTr="00F5680C">
        <w:tc>
          <w:tcPr>
            <w:tcW w:w="3119" w:type="dxa"/>
            <w:tcBorders>
              <w:top w:val="dotted" w:sz="4" w:space="0" w:color="auto"/>
              <w:bottom w:val="dotted" w:sz="4" w:space="0" w:color="auto"/>
            </w:tcBorders>
            <w:shd w:val="clear" w:color="auto" w:fill="D9D9D9"/>
          </w:tcPr>
          <w:p w14:paraId="3B509C05" w14:textId="3B824F32" w:rsidR="005F5AB8" w:rsidRDefault="005F5AB8" w:rsidP="00F5680C">
            <w:pPr>
              <w:spacing w:before="120" w:after="120"/>
              <w:ind w:firstLine="34"/>
              <w:rPr>
                <w:rFonts w:cs="Arial"/>
                <w:b/>
                <w:color w:val="000000"/>
              </w:rPr>
            </w:pPr>
            <w:r w:rsidRPr="002A0274">
              <w:rPr>
                <w:rFonts w:cs="Arial"/>
                <w:b/>
                <w:color w:val="000000"/>
              </w:rPr>
              <w:t>Health Facility</w:t>
            </w:r>
            <w:r w:rsidR="00F07A14" w:rsidRPr="002A0274">
              <w:rPr>
                <w:rFonts w:cs="Arial"/>
                <w:b/>
                <w:color w:val="000000"/>
              </w:rPr>
              <w:t>/Public Bodies</w:t>
            </w:r>
            <w:r w:rsidRPr="002A0274">
              <w:rPr>
                <w:rFonts w:cs="Arial"/>
                <w:b/>
                <w:color w:val="000000"/>
              </w:rPr>
              <w:t xml:space="preserve"> </w:t>
            </w:r>
          </w:p>
          <w:p w14:paraId="7B2353D8" w14:textId="056BABEC" w:rsidR="009C4785" w:rsidRPr="00254D33" w:rsidRDefault="009C4785" w:rsidP="00F5680C">
            <w:pPr>
              <w:spacing w:before="120" w:after="120"/>
              <w:ind w:firstLine="34"/>
              <w:rPr>
                <w:rFonts w:cs="Arial"/>
                <w:b/>
                <w:color w:val="000000"/>
              </w:rPr>
            </w:pPr>
          </w:p>
        </w:tc>
        <w:tc>
          <w:tcPr>
            <w:tcW w:w="11340" w:type="dxa"/>
            <w:gridSpan w:val="4"/>
            <w:tcBorders>
              <w:top w:val="dotted" w:sz="4" w:space="0" w:color="auto"/>
              <w:bottom w:val="dotted" w:sz="4" w:space="0" w:color="auto"/>
            </w:tcBorders>
            <w:shd w:val="clear" w:color="auto" w:fill="auto"/>
          </w:tcPr>
          <w:p w14:paraId="15548646" w14:textId="77777777" w:rsidR="005F5AB8" w:rsidRPr="00254D33" w:rsidRDefault="005F5AB8" w:rsidP="00F5680C">
            <w:pPr>
              <w:spacing w:before="120"/>
              <w:jc w:val="both"/>
              <w:rPr>
                <w:rFonts w:cs="Arial"/>
                <w:b/>
                <w:color w:val="000000"/>
              </w:rPr>
            </w:pPr>
          </w:p>
        </w:tc>
      </w:tr>
      <w:tr w:rsidR="00C97D81" w:rsidRPr="00E66180" w14:paraId="0FBC4C9C" w14:textId="77777777" w:rsidTr="00F5680C">
        <w:tc>
          <w:tcPr>
            <w:tcW w:w="3119" w:type="dxa"/>
            <w:tcBorders>
              <w:top w:val="dotted" w:sz="4" w:space="0" w:color="auto"/>
              <w:bottom w:val="dotted" w:sz="4" w:space="0" w:color="auto"/>
            </w:tcBorders>
            <w:shd w:val="clear" w:color="auto" w:fill="D9D9D9"/>
          </w:tcPr>
          <w:p w14:paraId="5BF1AE92" w14:textId="77777777" w:rsidR="00C97D81" w:rsidRPr="00254D33" w:rsidRDefault="00C97D81" w:rsidP="00F5680C">
            <w:pPr>
              <w:spacing w:before="120" w:after="120"/>
              <w:ind w:firstLine="34"/>
              <w:rPr>
                <w:rFonts w:cs="Arial"/>
                <w:b/>
                <w:color w:val="000000"/>
              </w:rPr>
            </w:pPr>
            <w:r w:rsidRPr="00254D33">
              <w:rPr>
                <w:rFonts w:cs="Arial"/>
                <w:b/>
                <w:color w:val="000000"/>
              </w:rPr>
              <w:lastRenderedPageBreak/>
              <w:t xml:space="preserve">Overall Project Value (incl. VAT) </w:t>
            </w:r>
          </w:p>
        </w:tc>
        <w:tc>
          <w:tcPr>
            <w:tcW w:w="11340" w:type="dxa"/>
            <w:gridSpan w:val="4"/>
            <w:tcBorders>
              <w:top w:val="dotted" w:sz="4" w:space="0" w:color="auto"/>
              <w:bottom w:val="dotted" w:sz="4" w:space="0" w:color="auto"/>
            </w:tcBorders>
            <w:shd w:val="clear" w:color="auto" w:fill="auto"/>
          </w:tcPr>
          <w:p w14:paraId="61C2F84B" w14:textId="77777777" w:rsidR="00C97D81" w:rsidRPr="00254D33" w:rsidRDefault="00C97D81" w:rsidP="00F5680C">
            <w:pPr>
              <w:spacing w:before="120"/>
              <w:jc w:val="both"/>
              <w:rPr>
                <w:rFonts w:cs="Arial"/>
                <w:b/>
                <w:color w:val="000000"/>
              </w:rPr>
            </w:pPr>
          </w:p>
        </w:tc>
      </w:tr>
      <w:tr w:rsidR="00C97D81" w:rsidRPr="00E66180" w14:paraId="1438C6EC" w14:textId="77777777" w:rsidTr="00F5680C">
        <w:trPr>
          <w:trHeight w:val="597"/>
        </w:trPr>
        <w:tc>
          <w:tcPr>
            <w:tcW w:w="3119" w:type="dxa"/>
            <w:tcBorders>
              <w:top w:val="dotted" w:sz="4" w:space="0" w:color="auto"/>
              <w:bottom w:val="dotted" w:sz="4" w:space="0" w:color="auto"/>
            </w:tcBorders>
            <w:shd w:val="clear" w:color="auto" w:fill="D9D9D9"/>
          </w:tcPr>
          <w:p w14:paraId="45D3BDB6" w14:textId="77777777" w:rsidR="00C97D81" w:rsidRPr="00254D33" w:rsidRDefault="00C97D81" w:rsidP="00F5680C">
            <w:pPr>
              <w:spacing w:before="120"/>
              <w:ind w:firstLine="34"/>
              <w:rPr>
                <w:rFonts w:cs="Arial"/>
                <w:b/>
                <w:color w:val="000000"/>
              </w:rPr>
            </w:pPr>
            <w:r w:rsidRPr="00254D33">
              <w:rPr>
                <w:rFonts w:cs="Arial"/>
                <w:b/>
                <w:color w:val="000000"/>
              </w:rPr>
              <w:t>Project Value applicable to the company (incl. VAT)</w:t>
            </w:r>
          </w:p>
        </w:tc>
        <w:tc>
          <w:tcPr>
            <w:tcW w:w="11340" w:type="dxa"/>
            <w:gridSpan w:val="4"/>
            <w:tcBorders>
              <w:top w:val="dotted" w:sz="4" w:space="0" w:color="auto"/>
              <w:bottom w:val="dotted" w:sz="4" w:space="0" w:color="auto"/>
            </w:tcBorders>
            <w:shd w:val="clear" w:color="auto" w:fill="FFFFFF"/>
          </w:tcPr>
          <w:p w14:paraId="6721BC11" w14:textId="77777777" w:rsidR="00C97D81" w:rsidRPr="00254D33" w:rsidRDefault="00C97D81" w:rsidP="00F5680C">
            <w:pPr>
              <w:spacing w:before="120"/>
              <w:jc w:val="both"/>
              <w:rPr>
                <w:rFonts w:cs="Arial"/>
                <w:b/>
                <w:color w:val="000000"/>
              </w:rPr>
            </w:pPr>
          </w:p>
        </w:tc>
      </w:tr>
      <w:tr w:rsidR="00C97D81" w:rsidRPr="00E66180" w14:paraId="4E07F7EA" w14:textId="77777777" w:rsidTr="00F5680C">
        <w:trPr>
          <w:trHeight w:val="2539"/>
        </w:trPr>
        <w:tc>
          <w:tcPr>
            <w:tcW w:w="3119" w:type="dxa"/>
            <w:tcBorders>
              <w:top w:val="dotted" w:sz="4" w:space="0" w:color="auto"/>
              <w:bottom w:val="dotted" w:sz="4" w:space="0" w:color="auto"/>
            </w:tcBorders>
            <w:shd w:val="clear" w:color="auto" w:fill="D9D9D9"/>
          </w:tcPr>
          <w:p w14:paraId="6134110B" w14:textId="4C6447D8" w:rsidR="00C97D81" w:rsidRPr="00254D33" w:rsidRDefault="00C97D81" w:rsidP="00F5680C">
            <w:pPr>
              <w:spacing w:before="120" w:after="120"/>
              <w:ind w:firstLine="34"/>
              <w:rPr>
                <w:rFonts w:cs="Arial"/>
                <w:b/>
                <w:color w:val="000000"/>
              </w:rPr>
            </w:pPr>
            <w:r w:rsidRPr="00254D33">
              <w:rPr>
                <w:rFonts w:cs="Arial"/>
                <w:b/>
                <w:color w:val="000000"/>
              </w:rPr>
              <w:t>Main Duties and Responsibilities of the company</w:t>
            </w:r>
            <w:r w:rsidR="0097753C">
              <w:rPr>
                <w:rFonts w:cs="Arial"/>
                <w:b/>
                <w:color w:val="000000"/>
              </w:rPr>
              <w:t xml:space="preserve"> relative to the works undertaken</w:t>
            </w:r>
          </w:p>
        </w:tc>
        <w:tc>
          <w:tcPr>
            <w:tcW w:w="11340" w:type="dxa"/>
            <w:gridSpan w:val="4"/>
            <w:tcBorders>
              <w:top w:val="dotted" w:sz="4" w:space="0" w:color="auto"/>
              <w:bottom w:val="dotted" w:sz="4" w:space="0" w:color="auto"/>
            </w:tcBorders>
            <w:shd w:val="clear" w:color="auto" w:fill="FFFFFF"/>
          </w:tcPr>
          <w:p w14:paraId="257EAD83" w14:textId="77777777" w:rsidR="00C97D81" w:rsidRDefault="00C97D81" w:rsidP="00F5680C">
            <w:pPr>
              <w:spacing w:before="120"/>
              <w:jc w:val="both"/>
              <w:rPr>
                <w:rFonts w:cs="Arial"/>
                <w:b/>
                <w:color w:val="000000"/>
              </w:rPr>
            </w:pPr>
          </w:p>
          <w:p w14:paraId="07D33E41" w14:textId="77777777" w:rsidR="00C97D81" w:rsidRPr="00254D33" w:rsidRDefault="00C97D81" w:rsidP="00F5680C">
            <w:pPr>
              <w:spacing w:before="120"/>
              <w:jc w:val="both"/>
              <w:rPr>
                <w:rFonts w:cs="Arial"/>
                <w:b/>
                <w:color w:val="000000"/>
              </w:rPr>
            </w:pPr>
          </w:p>
        </w:tc>
      </w:tr>
      <w:tr w:rsidR="00C97D81" w:rsidRPr="00E66180" w14:paraId="68888A88" w14:textId="77777777" w:rsidTr="00F5680C">
        <w:trPr>
          <w:trHeight w:val="1417"/>
        </w:trPr>
        <w:tc>
          <w:tcPr>
            <w:tcW w:w="3119" w:type="dxa"/>
            <w:tcBorders>
              <w:top w:val="dotted" w:sz="4" w:space="0" w:color="auto"/>
              <w:bottom w:val="single" w:sz="4" w:space="0" w:color="auto"/>
            </w:tcBorders>
            <w:shd w:val="clear" w:color="auto" w:fill="D9D9D9"/>
          </w:tcPr>
          <w:p w14:paraId="22BE9D9B" w14:textId="77777777" w:rsidR="00C97D81" w:rsidRPr="00254D33" w:rsidRDefault="00C97D81" w:rsidP="00F5680C">
            <w:pPr>
              <w:spacing w:before="120"/>
              <w:ind w:firstLine="34"/>
              <w:jc w:val="both"/>
              <w:rPr>
                <w:rFonts w:cs="Arial"/>
                <w:b/>
                <w:color w:val="000000"/>
              </w:rPr>
            </w:pPr>
            <w:r w:rsidRPr="00254D33">
              <w:rPr>
                <w:rFonts w:cs="Arial"/>
                <w:b/>
                <w:color w:val="000000"/>
              </w:rPr>
              <w:t xml:space="preserve">Other relevant information </w:t>
            </w:r>
          </w:p>
        </w:tc>
        <w:tc>
          <w:tcPr>
            <w:tcW w:w="11340" w:type="dxa"/>
            <w:gridSpan w:val="4"/>
            <w:tcBorders>
              <w:top w:val="dotted" w:sz="4" w:space="0" w:color="auto"/>
              <w:bottom w:val="single" w:sz="4" w:space="0" w:color="auto"/>
            </w:tcBorders>
            <w:shd w:val="clear" w:color="auto" w:fill="FFFFFF"/>
          </w:tcPr>
          <w:p w14:paraId="05B115BC" w14:textId="77777777" w:rsidR="00C97D81" w:rsidRDefault="00C97D81" w:rsidP="00F5680C">
            <w:pPr>
              <w:spacing w:before="120"/>
              <w:jc w:val="both"/>
              <w:rPr>
                <w:rFonts w:cs="Arial"/>
                <w:b/>
                <w:color w:val="000000"/>
              </w:rPr>
            </w:pPr>
          </w:p>
          <w:p w14:paraId="759B7947" w14:textId="77777777" w:rsidR="00C97D81" w:rsidRPr="00254D33" w:rsidRDefault="00C97D81" w:rsidP="00F5680C">
            <w:pPr>
              <w:spacing w:before="120"/>
              <w:jc w:val="both"/>
              <w:rPr>
                <w:rFonts w:cs="Arial"/>
                <w:b/>
                <w:color w:val="000000"/>
              </w:rPr>
            </w:pPr>
          </w:p>
        </w:tc>
      </w:tr>
    </w:tbl>
    <w:p w14:paraId="5937796B" w14:textId="77777777" w:rsidR="00C97D81" w:rsidRPr="00BE343A" w:rsidRDefault="00C97D81" w:rsidP="00C97D81">
      <w:pPr>
        <w:jc w:val="center"/>
        <w:rPr>
          <w:rFonts w:cs="Arial"/>
          <w:sz w:val="2"/>
          <w:szCs w:val="2"/>
          <w:highlight w:val="yellow"/>
        </w:rPr>
      </w:pPr>
    </w:p>
    <w:p w14:paraId="4039DAEF" w14:textId="01A20180" w:rsidR="00C97D81" w:rsidRPr="00685186" w:rsidRDefault="005F5AB8" w:rsidP="00C97D81">
      <w:pPr>
        <w:spacing w:before="240" w:line="264" w:lineRule="auto"/>
        <w:jc w:val="both"/>
        <w:rPr>
          <w:rFonts w:cs="Arial"/>
          <w:b/>
          <w:color w:val="FF0000"/>
        </w:rPr>
      </w:pPr>
      <w:r w:rsidRPr="00685186">
        <w:rPr>
          <w:rFonts w:cs="Arial"/>
          <w:b/>
          <w:color w:val="FF0000"/>
        </w:rPr>
        <w:t xml:space="preserve">Note: </w:t>
      </w:r>
      <w:r w:rsidR="00AB1512" w:rsidRPr="00685186">
        <w:rPr>
          <w:rFonts w:cs="Arial"/>
          <w:b/>
          <w:color w:val="FF0000"/>
        </w:rPr>
        <w:t>This Certificate must be completed by the tenderer for each of the three</w:t>
      </w:r>
      <w:r w:rsidR="004B7E4E" w:rsidRPr="00685186">
        <w:rPr>
          <w:rFonts w:cs="Arial"/>
          <w:b/>
          <w:color w:val="FF0000"/>
        </w:rPr>
        <w:t xml:space="preserve"> Certificates of Satisfactory Execution requested at 5.1.1 and returned with tender submission</w:t>
      </w:r>
      <w:r w:rsidR="00685186" w:rsidRPr="00685186">
        <w:rPr>
          <w:rFonts w:cs="Arial"/>
          <w:b/>
          <w:color w:val="FF0000"/>
        </w:rPr>
        <w:t>. Case studies x 3 to be forwarded in “Word Format “min of 3no A4 Pages</w:t>
      </w:r>
      <w:r w:rsidR="00685186">
        <w:rPr>
          <w:rFonts w:cs="Arial"/>
          <w:b/>
          <w:color w:val="FF0000"/>
        </w:rPr>
        <w:t xml:space="preserve"> per Case St</w:t>
      </w:r>
      <w:r w:rsidR="003B6052">
        <w:rPr>
          <w:rFonts w:cs="Arial"/>
          <w:b/>
          <w:color w:val="FF0000"/>
        </w:rPr>
        <w:t>udy</w:t>
      </w:r>
      <w:r w:rsidR="005D3318">
        <w:rPr>
          <w:rFonts w:cs="Arial"/>
          <w:b/>
          <w:color w:val="FF0000"/>
        </w:rPr>
        <w:t xml:space="preserve"> returned with tender submission</w:t>
      </w:r>
      <w:r w:rsidR="003B6052">
        <w:rPr>
          <w:rFonts w:cs="Arial"/>
          <w:b/>
          <w:color w:val="FF0000"/>
        </w:rPr>
        <w:t>.</w:t>
      </w:r>
    </w:p>
    <w:p w14:paraId="1918D6FF" w14:textId="77777777" w:rsidR="006363A5" w:rsidRDefault="006363A5" w:rsidP="00C97D81">
      <w:pPr>
        <w:spacing w:before="240" w:line="264" w:lineRule="auto"/>
        <w:jc w:val="both"/>
        <w:rPr>
          <w:rFonts w:cs="Arial"/>
          <w:highlight w:val="yellow"/>
        </w:rPr>
      </w:pPr>
    </w:p>
    <w:p w14:paraId="152A1617" w14:textId="77777777" w:rsidR="00524F6C" w:rsidRDefault="00524F6C" w:rsidP="00C97D81">
      <w:pPr>
        <w:spacing w:before="240" w:line="264" w:lineRule="auto"/>
        <w:jc w:val="both"/>
        <w:rPr>
          <w:rFonts w:cs="Arial"/>
          <w:highlight w:val="yellow"/>
        </w:rPr>
      </w:pPr>
    </w:p>
    <w:p w14:paraId="0A9E3465" w14:textId="77777777" w:rsidR="00524F6C" w:rsidRDefault="00524F6C" w:rsidP="00C97D81">
      <w:pPr>
        <w:spacing w:before="240" w:line="264" w:lineRule="auto"/>
        <w:jc w:val="both"/>
        <w:rPr>
          <w:rFonts w:cs="Arial"/>
          <w:highlight w:val="yellow"/>
        </w:rPr>
      </w:pPr>
    </w:p>
    <w:p w14:paraId="724CB778" w14:textId="77777777" w:rsidR="00524F6C" w:rsidRDefault="00524F6C" w:rsidP="00C97D81">
      <w:pPr>
        <w:spacing w:before="240" w:line="264" w:lineRule="auto"/>
        <w:jc w:val="both"/>
        <w:rPr>
          <w:rFonts w:cs="Arial"/>
          <w:highlight w:val="yellow"/>
        </w:rPr>
      </w:pPr>
    </w:p>
    <w:p w14:paraId="20AE2374" w14:textId="77777777" w:rsidR="00524F6C" w:rsidRDefault="00524F6C" w:rsidP="00C97D81">
      <w:pPr>
        <w:spacing w:before="240" w:line="264" w:lineRule="auto"/>
        <w:jc w:val="both"/>
        <w:rPr>
          <w:rFonts w:cs="Arial"/>
          <w:highlight w:val="yellow"/>
        </w:rPr>
      </w:pPr>
    </w:p>
    <w:p w14:paraId="68FCAE1B" w14:textId="412A03DA" w:rsidR="006363A5" w:rsidRPr="00B6232A" w:rsidRDefault="006363A5" w:rsidP="00C97D81">
      <w:pPr>
        <w:spacing w:before="240" w:line="264" w:lineRule="auto"/>
        <w:jc w:val="both"/>
        <w:rPr>
          <w:rFonts w:cs="Arial"/>
          <w:b/>
        </w:rPr>
      </w:pPr>
      <w:r w:rsidRPr="00B6232A">
        <w:rPr>
          <w:rFonts w:cs="Arial"/>
          <w:b/>
        </w:rPr>
        <w:lastRenderedPageBreak/>
        <w:t xml:space="preserve">Appendix </w:t>
      </w:r>
      <w:r w:rsidR="00C02F41" w:rsidRPr="00B6232A">
        <w:rPr>
          <w:rFonts w:cs="Arial"/>
          <w:b/>
        </w:rPr>
        <w:t>4:</w:t>
      </w:r>
      <w:r w:rsidRPr="00B6232A">
        <w:rPr>
          <w:rFonts w:cs="Arial"/>
          <w:b/>
        </w:rPr>
        <w:t xml:space="preserve"> </w:t>
      </w:r>
      <w:r w:rsidR="00B6232A" w:rsidRPr="00B6232A">
        <w:rPr>
          <w:rFonts w:cs="Arial"/>
          <w:b/>
        </w:rPr>
        <w:t>Professional</w:t>
      </w:r>
      <w:r w:rsidRPr="00B6232A">
        <w:rPr>
          <w:rFonts w:cs="Arial"/>
          <w:b/>
        </w:rPr>
        <w:t xml:space="preserve"> Qualifications &amp; Experience Template Curriculum Vitae</w:t>
      </w:r>
      <w:r w:rsidR="00C02F41" w:rsidRPr="00B6232A">
        <w:rPr>
          <w:rFonts w:cs="Arial"/>
          <w:b/>
        </w:rPr>
        <w:t>- Service</w:t>
      </w:r>
      <w:r w:rsidR="00B6232A" w:rsidRPr="00B6232A">
        <w:rPr>
          <w:rFonts w:cs="Arial"/>
          <w:b/>
        </w:rPr>
        <w:t xml:space="preserve"> Engineer </w:t>
      </w:r>
      <w:r w:rsidR="00C02F41" w:rsidRPr="00B6232A">
        <w:rPr>
          <w:rFonts w:cs="Arial"/>
          <w:b/>
        </w:rPr>
        <w:t>(Person</w:t>
      </w:r>
      <w:r w:rsidR="00B6232A" w:rsidRPr="00B6232A">
        <w:rPr>
          <w:rFonts w:cs="Arial"/>
          <w:b/>
        </w:rPr>
        <w:t xml:space="preserve"> Carrying Out Contract Works)</w:t>
      </w:r>
    </w:p>
    <w:p w14:paraId="40B027DC" w14:textId="2B12F66C" w:rsidR="006363A5" w:rsidRPr="002A39CC" w:rsidRDefault="002A39CC" w:rsidP="00C97D81">
      <w:pPr>
        <w:spacing w:before="240" w:line="264" w:lineRule="auto"/>
        <w:jc w:val="both"/>
        <w:rPr>
          <w:rFonts w:cs="Arial"/>
          <w:b/>
        </w:rPr>
      </w:pPr>
      <w:r w:rsidRPr="002A39CC">
        <w:rPr>
          <w:rFonts w:cs="Arial"/>
        </w:rPr>
        <w:t xml:space="preserve">                                                                                             </w:t>
      </w:r>
      <w:r w:rsidRPr="002A39CC">
        <w:rPr>
          <w:rFonts w:cs="Arial"/>
          <w:b/>
        </w:rPr>
        <w:t>(Repeat as Necessary)</w:t>
      </w:r>
    </w:p>
    <w:tbl>
      <w:tblPr>
        <w:tblStyle w:val="TableGrid"/>
        <w:tblW w:w="0" w:type="auto"/>
        <w:tblLook w:val="04A0" w:firstRow="1" w:lastRow="0" w:firstColumn="1" w:lastColumn="0" w:noHBand="0" w:noVBand="1"/>
      </w:tblPr>
      <w:tblGrid>
        <w:gridCol w:w="3641"/>
        <w:gridCol w:w="3624"/>
        <w:gridCol w:w="3637"/>
        <w:gridCol w:w="3624"/>
      </w:tblGrid>
      <w:tr w:rsidR="00B6232A" w14:paraId="279D6567" w14:textId="77777777" w:rsidTr="00FB36BD">
        <w:trPr>
          <w:cnfStyle w:val="100000000000" w:firstRow="1" w:lastRow="0" w:firstColumn="0" w:lastColumn="0" w:oddVBand="0" w:evenVBand="0" w:oddHBand="0" w:evenHBand="0" w:firstRowFirstColumn="0" w:firstRowLastColumn="0" w:lastRowFirstColumn="0" w:lastRowLastColumn="0"/>
        </w:trPr>
        <w:tc>
          <w:tcPr>
            <w:tcW w:w="3688" w:type="dxa"/>
          </w:tcPr>
          <w:p w14:paraId="7422972C" w14:textId="5B3BA9C8" w:rsidR="00B6232A" w:rsidRPr="00B6232A" w:rsidRDefault="00B6232A" w:rsidP="00B6232A">
            <w:pPr>
              <w:spacing w:before="240" w:line="264" w:lineRule="auto"/>
              <w:rPr>
                <w:rFonts w:cs="Arial"/>
              </w:rPr>
            </w:pPr>
            <w:r w:rsidRPr="00B6232A">
              <w:rPr>
                <w:rFonts w:cs="Arial"/>
              </w:rPr>
              <w:t>Name;</w:t>
            </w:r>
          </w:p>
        </w:tc>
        <w:tc>
          <w:tcPr>
            <w:tcW w:w="11064" w:type="dxa"/>
            <w:gridSpan w:val="3"/>
          </w:tcPr>
          <w:p w14:paraId="06A94A8B" w14:textId="77777777" w:rsidR="00B6232A" w:rsidRDefault="00B6232A" w:rsidP="00C97D81">
            <w:pPr>
              <w:spacing w:before="240" w:line="264" w:lineRule="auto"/>
              <w:jc w:val="both"/>
              <w:rPr>
                <w:rFonts w:cs="Arial"/>
                <w:highlight w:val="yellow"/>
              </w:rPr>
            </w:pPr>
          </w:p>
        </w:tc>
      </w:tr>
      <w:tr w:rsidR="00B6232A" w14:paraId="23C9FB3C" w14:textId="77777777" w:rsidTr="00B6232A">
        <w:tc>
          <w:tcPr>
            <w:tcW w:w="3688" w:type="dxa"/>
          </w:tcPr>
          <w:p w14:paraId="5C47EF04" w14:textId="785CD6C9" w:rsidR="00B6232A" w:rsidRPr="00B6232A" w:rsidRDefault="00B6232A" w:rsidP="00C97D81">
            <w:pPr>
              <w:spacing w:before="240" w:line="264" w:lineRule="auto"/>
              <w:jc w:val="both"/>
              <w:rPr>
                <w:rFonts w:cs="Arial"/>
                <w:b/>
              </w:rPr>
            </w:pPr>
            <w:r w:rsidRPr="00B6232A">
              <w:rPr>
                <w:rFonts w:cs="Arial"/>
                <w:b/>
              </w:rPr>
              <w:t>Current Position in Applicant Firm</w:t>
            </w:r>
          </w:p>
        </w:tc>
        <w:tc>
          <w:tcPr>
            <w:tcW w:w="3688" w:type="dxa"/>
          </w:tcPr>
          <w:p w14:paraId="4EA95B0C" w14:textId="77777777" w:rsidR="00B6232A" w:rsidRDefault="00B6232A" w:rsidP="00C97D81">
            <w:pPr>
              <w:spacing w:before="240" w:line="264" w:lineRule="auto"/>
              <w:jc w:val="both"/>
              <w:rPr>
                <w:rFonts w:cs="Arial"/>
                <w:highlight w:val="yellow"/>
              </w:rPr>
            </w:pPr>
          </w:p>
        </w:tc>
        <w:tc>
          <w:tcPr>
            <w:tcW w:w="3688" w:type="dxa"/>
          </w:tcPr>
          <w:p w14:paraId="5216B918" w14:textId="4531F787" w:rsidR="00B6232A" w:rsidRPr="00B6232A" w:rsidRDefault="00B6232A" w:rsidP="00B6232A">
            <w:pPr>
              <w:spacing w:before="240" w:line="264" w:lineRule="auto"/>
              <w:jc w:val="center"/>
              <w:rPr>
                <w:rFonts w:cs="Arial"/>
                <w:b/>
              </w:rPr>
            </w:pPr>
            <w:r w:rsidRPr="00B6232A">
              <w:rPr>
                <w:rFonts w:cs="Arial"/>
                <w:b/>
              </w:rPr>
              <w:t>Years in Current Post</w:t>
            </w:r>
          </w:p>
        </w:tc>
        <w:tc>
          <w:tcPr>
            <w:tcW w:w="3688" w:type="dxa"/>
          </w:tcPr>
          <w:p w14:paraId="4CC7B079" w14:textId="77777777" w:rsidR="00B6232A" w:rsidRDefault="00B6232A" w:rsidP="00C97D81">
            <w:pPr>
              <w:spacing w:before="240" w:line="264" w:lineRule="auto"/>
              <w:jc w:val="both"/>
              <w:rPr>
                <w:rFonts w:cs="Arial"/>
                <w:highlight w:val="yellow"/>
              </w:rPr>
            </w:pPr>
          </w:p>
        </w:tc>
      </w:tr>
      <w:tr w:rsidR="00B6232A" w14:paraId="1B66E798" w14:textId="77777777" w:rsidTr="00FB36BD">
        <w:tc>
          <w:tcPr>
            <w:tcW w:w="3688" w:type="dxa"/>
          </w:tcPr>
          <w:p w14:paraId="16B7E825" w14:textId="51481153" w:rsidR="00B6232A" w:rsidRPr="00B6232A" w:rsidRDefault="00B6232A" w:rsidP="00C97D81">
            <w:pPr>
              <w:spacing w:before="240" w:line="264" w:lineRule="auto"/>
              <w:jc w:val="both"/>
              <w:rPr>
                <w:rFonts w:cs="Arial"/>
                <w:b/>
              </w:rPr>
            </w:pPr>
            <w:r w:rsidRPr="00B6232A">
              <w:rPr>
                <w:rFonts w:cs="Arial"/>
                <w:b/>
              </w:rPr>
              <w:t>Proposed Position &amp; Function under Proposed Contract</w:t>
            </w:r>
          </w:p>
        </w:tc>
        <w:tc>
          <w:tcPr>
            <w:tcW w:w="11064" w:type="dxa"/>
            <w:gridSpan w:val="3"/>
          </w:tcPr>
          <w:p w14:paraId="6AFA3241" w14:textId="77777777" w:rsidR="00B6232A" w:rsidRDefault="00B6232A" w:rsidP="00C97D81">
            <w:pPr>
              <w:spacing w:before="240" w:line="264" w:lineRule="auto"/>
              <w:jc w:val="both"/>
              <w:rPr>
                <w:rFonts w:cs="Arial"/>
                <w:highlight w:val="yellow"/>
              </w:rPr>
            </w:pPr>
          </w:p>
        </w:tc>
      </w:tr>
    </w:tbl>
    <w:p w14:paraId="40F60BE6" w14:textId="77777777" w:rsidR="006363A5" w:rsidRDefault="006363A5" w:rsidP="00C97D81">
      <w:pPr>
        <w:spacing w:before="240" w:line="264" w:lineRule="auto"/>
        <w:jc w:val="both"/>
        <w:rPr>
          <w:rFonts w:cs="Arial"/>
          <w:highlight w:val="yellow"/>
        </w:rPr>
      </w:pPr>
    </w:p>
    <w:tbl>
      <w:tblPr>
        <w:tblStyle w:val="TableGrid"/>
        <w:tblW w:w="0" w:type="auto"/>
        <w:tblLook w:val="04A0" w:firstRow="1" w:lastRow="0" w:firstColumn="1" w:lastColumn="0" w:noHBand="0" w:noVBand="1"/>
      </w:tblPr>
      <w:tblGrid>
        <w:gridCol w:w="3607"/>
        <w:gridCol w:w="7246"/>
        <w:gridCol w:w="3673"/>
      </w:tblGrid>
      <w:tr w:rsidR="00B6232A" w14:paraId="21308888" w14:textId="77777777" w:rsidTr="00B6232A">
        <w:trPr>
          <w:cnfStyle w:val="100000000000" w:firstRow="1" w:lastRow="0" w:firstColumn="0" w:lastColumn="0" w:oddVBand="0" w:evenVBand="0" w:oddHBand="0" w:evenHBand="0" w:firstRowFirstColumn="0" w:firstRowLastColumn="0" w:lastRowFirstColumn="0" w:lastRowLastColumn="0"/>
        </w:trPr>
        <w:tc>
          <w:tcPr>
            <w:tcW w:w="3652" w:type="dxa"/>
          </w:tcPr>
          <w:p w14:paraId="42CB637B" w14:textId="4E0B4FF4" w:rsidR="00B6232A" w:rsidRPr="00B6232A" w:rsidRDefault="00B6232A" w:rsidP="00B6232A">
            <w:pPr>
              <w:spacing w:before="240" w:line="264" w:lineRule="auto"/>
              <w:jc w:val="both"/>
              <w:rPr>
                <w:rFonts w:cs="Arial"/>
              </w:rPr>
            </w:pPr>
            <w:r>
              <w:rPr>
                <w:rFonts w:cs="Arial"/>
              </w:rPr>
              <w:t>Education &amp; Professional Qualifications</w:t>
            </w:r>
          </w:p>
        </w:tc>
        <w:tc>
          <w:tcPr>
            <w:tcW w:w="7371" w:type="dxa"/>
          </w:tcPr>
          <w:p w14:paraId="0FB42CB8" w14:textId="23071FBB" w:rsidR="00B6232A" w:rsidRDefault="00B6232A" w:rsidP="00B6232A">
            <w:pPr>
              <w:spacing w:before="240" w:line="264" w:lineRule="auto"/>
              <w:jc w:val="center"/>
              <w:rPr>
                <w:rFonts w:cs="Arial"/>
                <w:highlight w:val="yellow"/>
              </w:rPr>
            </w:pPr>
            <w:r w:rsidRPr="00B6232A">
              <w:rPr>
                <w:rFonts w:cs="Arial"/>
              </w:rPr>
              <w:t>Awarding Organisation</w:t>
            </w:r>
          </w:p>
        </w:tc>
        <w:tc>
          <w:tcPr>
            <w:tcW w:w="3729" w:type="dxa"/>
          </w:tcPr>
          <w:p w14:paraId="0E2449D1" w14:textId="452E6B12" w:rsidR="00B6232A" w:rsidRDefault="00B6232A" w:rsidP="00B6232A">
            <w:pPr>
              <w:spacing w:before="240" w:line="264" w:lineRule="auto"/>
              <w:jc w:val="center"/>
              <w:rPr>
                <w:rFonts w:cs="Arial"/>
                <w:highlight w:val="yellow"/>
              </w:rPr>
            </w:pPr>
            <w:r w:rsidRPr="00B6232A">
              <w:rPr>
                <w:rFonts w:cs="Arial"/>
              </w:rPr>
              <w:t>Date Obtained</w:t>
            </w:r>
          </w:p>
        </w:tc>
      </w:tr>
      <w:tr w:rsidR="00B6232A" w14:paraId="434FB590" w14:textId="77777777" w:rsidTr="00B6232A">
        <w:tc>
          <w:tcPr>
            <w:tcW w:w="3652" w:type="dxa"/>
          </w:tcPr>
          <w:p w14:paraId="5DF28652" w14:textId="77777777" w:rsidR="00B6232A" w:rsidRDefault="00B6232A" w:rsidP="00C97D81">
            <w:pPr>
              <w:spacing w:before="240" w:line="264" w:lineRule="auto"/>
              <w:jc w:val="both"/>
              <w:rPr>
                <w:rFonts w:cs="Arial"/>
                <w:highlight w:val="yellow"/>
              </w:rPr>
            </w:pPr>
          </w:p>
        </w:tc>
        <w:tc>
          <w:tcPr>
            <w:tcW w:w="7371" w:type="dxa"/>
          </w:tcPr>
          <w:p w14:paraId="3C17EB7B" w14:textId="77777777" w:rsidR="00B6232A" w:rsidRDefault="00B6232A" w:rsidP="00C97D81">
            <w:pPr>
              <w:spacing w:before="240" w:line="264" w:lineRule="auto"/>
              <w:jc w:val="both"/>
              <w:rPr>
                <w:rFonts w:cs="Arial"/>
                <w:highlight w:val="yellow"/>
              </w:rPr>
            </w:pPr>
          </w:p>
        </w:tc>
        <w:tc>
          <w:tcPr>
            <w:tcW w:w="3729" w:type="dxa"/>
          </w:tcPr>
          <w:p w14:paraId="7CB1928A" w14:textId="77777777" w:rsidR="00B6232A" w:rsidRDefault="00B6232A" w:rsidP="00C97D81">
            <w:pPr>
              <w:spacing w:before="240" w:line="264" w:lineRule="auto"/>
              <w:jc w:val="both"/>
              <w:rPr>
                <w:rFonts w:cs="Arial"/>
                <w:highlight w:val="yellow"/>
              </w:rPr>
            </w:pPr>
          </w:p>
        </w:tc>
      </w:tr>
      <w:tr w:rsidR="00B6232A" w14:paraId="7EADE6A8" w14:textId="77777777" w:rsidTr="00B6232A">
        <w:tc>
          <w:tcPr>
            <w:tcW w:w="3652" w:type="dxa"/>
          </w:tcPr>
          <w:p w14:paraId="63F531D9" w14:textId="77777777" w:rsidR="00B6232A" w:rsidRDefault="00B6232A" w:rsidP="00C97D81">
            <w:pPr>
              <w:spacing w:before="240" w:line="264" w:lineRule="auto"/>
              <w:jc w:val="both"/>
              <w:rPr>
                <w:rFonts w:cs="Arial"/>
                <w:highlight w:val="yellow"/>
              </w:rPr>
            </w:pPr>
          </w:p>
        </w:tc>
        <w:tc>
          <w:tcPr>
            <w:tcW w:w="7371" w:type="dxa"/>
          </w:tcPr>
          <w:p w14:paraId="5086382F" w14:textId="77777777" w:rsidR="00B6232A" w:rsidRDefault="00B6232A" w:rsidP="00C97D81">
            <w:pPr>
              <w:spacing w:before="240" w:line="264" w:lineRule="auto"/>
              <w:jc w:val="both"/>
              <w:rPr>
                <w:rFonts w:cs="Arial"/>
                <w:highlight w:val="yellow"/>
              </w:rPr>
            </w:pPr>
          </w:p>
        </w:tc>
        <w:tc>
          <w:tcPr>
            <w:tcW w:w="3729" w:type="dxa"/>
          </w:tcPr>
          <w:p w14:paraId="4826418F" w14:textId="77777777" w:rsidR="00B6232A" w:rsidRDefault="00B6232A" w:rsidP="00C97D81">
            <w:pPr>
              <w:spacing w:before="240" w:line="264" w:lineRule="auto"/>
              <w:jc w:val="both"/>
              <w:rPr>
                <w:rFonts w:cs="Arial"/>
                <w:highlight w:val="yellow"/>
              </w:rPr>
            </w:pPr>
          </w:p>
        </w:tc>
      </w:tr>
      <w:tr w:rsidR="00B6232A" w14:paraId="0597AF9A" w14:textId="77777777" w:rsidTr="00B6232A">
        <w:tc>
          <w:tcPr>
            <w:tcW w:w="3652" w:type="dxa"/>
          </w:tcPr>
          <w:p w14:paraId="7076C7D2" w14:textId="77777777" w:rsidR="00B6232A" w:rsidRDefault="00B6232A" w:rsidP="00C97D81">
            <w:pPr>
              <w:spacing w:before="240" w:line="264" w:lineRule="auto"/>
              <w:jc w:val="both"/>
              <w:rPr>
                <w:rFonts w:cs="Arial"/>
                <w:highlight w:val="yellow"/>
              </w:rPr>
            </w:pPr>
          </w:p>
        </w:tc>
        <w:tc>
          <w:tcPr>
            <w:tcW w:w="7371" w:type="dxa"/>
          </w:tcPr>
          <w:p w14:paraId="17DCA8D2" w14:textId="77777777" w:rsidR="00B6232A" w:rsidRDefault="00B6232A" w:rsidP="00C97D81">
            <w:pPr>
              <w:spacing w:before="240" w:line="264" w:lineRule="auto"/>
              <w:jc w:val="both"/>
              <w:rPr>
                <w:rFonts w:cs="Arial"/>
                <w:highlight w:val="yellow"/>
              </w:rPr>
            </w:pPr>
          </w:p>
        </w:tc>
        <w:tc>
          <w:tcPr>
            <w:tcW w:w="3729" w:type="dxa"/>
          </w:tcPr>
          <w:p w14:paraId="07453890" w14:textId="77777777" w:rsidR="00B6232A" w:rsidRDefault="00B6232A" w:rsidP="00C97D81">
            <w:pPr>
              <w:spacing w:before="240" w:line="264" w:lineRule="auto"/>
              <w:jc w:val="both"/>
              <w:rPr>
                <w:rFonts w:cs="Arial"/>
                <w:highlight w:val="yellow"/>
              </w:rPr>
            </w:pPr>
          </w:p>
        </w:tc>
      </w:tr>
    </w:tbl>
    <w:p w14:paraId="3A333C63" w14:textId="698099BE" w:rsidR="006363A5" w:rsidRPr="00097962" w:rsidRDefault="00097962" w:rsidP="00C97D81">
      <w:pPr>
        <w:spacing w:before="240" w:line="264" w:lineRule="auto"/>
        <w:jc w:val="both"/>
        <w:rPr>
          <w:rFonts w:cs="Arial"/>
          <w:b/>
        </w:rPr>
      </w:pPr>
      <w:r w:rsidRPr="00097962">
        <w:rPr>
          <w:rFonts w:cs="Arial"/>
          <w:b/>
        </w:rPr>
        <w:t>Training &amp; Qualifications where applicable</w:t>
      </w:r>
    </w:p>
    <w:tbl>
      <w:tblPr>
        <w:tblStyle w:val="TableGrid"/>
        <w:tblW w:w="0" w:type="auto"/>
        <w:tblLook w:val="04A0" w:firstRow="1" w:lastRow="0" w:firstColumn="1" w:lastColumn="0" w:noHBand="0" w:noVBand="1"/>
      </w:tblPr>
      <w:tblGrid>
        <w:gridCol w:w="3598"/>
        <w:gridCol w:w="7252"/>
        <w:gridCol w:w="3676"/>
      </w:tblGrid>
      <w:tr w:rsidR="00097962" w14:paraId="083B76FA" w14:textId="77777777" w:rsidTr="00097962">
        <w:trPr>
          <w:cnfStyle w:val="100000000000" w:firstRow="1" w:lastRow="0" w:firstColumn="0" w:lastColumn="0" w:oddVBand="0" w:evenVBand="0" w:oddHBand="0" w:evenHBand="0" w:firstRowFirstColumn="0" w:firstRowLastColumn="0" w:lastRowFirstColumn="0" w:lastRowLastColumn="0"/>
        </w:trPr>
        <w:tc>
          <w:tcPr>
            <w:tcW w:w="3652" w:type="dxa"/>
          </w:tcPr>
          <w:p w14:paraId="70E2EB0C" w14:textId="6A106B52" w:rsidR="00097962" w:rsidRDefault="00097962" w:rsidP="00097962">
            <w:pPr>
              <w:spacing w:before="240" w:line="264" w:lineRule="auto"/>
              <w:jc w:val="center"/>
              <w:rPr>
                <w:rFonts w:cs="Arial"/>
                <w:highlight w:val="yellow"/>
              </w:rPr>
            </w:pPr>
            <w:r w:rsidRPr="00097962">
              <w:rPr>
                <w:rFonts w:cs="Arial"/>
              </w:rPr>
              <w:t>Training</w:t>
            </w:r>
          </w:p>
        </w:tc>
        <w:tc>
          <w:tcPr>
            <w:tcW w:w="7371" w:type="dxa"/>
          </w:tcPr>
          <w:p w14:paraId="4C602D8C" w14:textId="7219FD1E" w:rsidR="00097962" w:rsidRDefault="00097962" w:rsidP="00097962">
            <w:pPr>
              <w:spacing w:before="240" w:line="264" w:lineRule="auto"/>
              <w:jc w:val="center"/>
              <w:rPr>
                <w:rFonts w:cs="Arial"/>
                <w:highlight w:val="yellow"/>
              </w:rPr>
            </w:pPr>
            <w:r w:rsidRPr="00097962">
              <w:rPr>
                <w:rFonts w:cs="Arial"/>
              </w:rPr>
              <w:t>Awarding Organisation</w:t>
            </w:r>
          </w:p>
        </w:tc>
        <w:tc>
          <w:tcPr>
            <w:tcW w:w="3729" w:type="dxa"/>
          </w:tcPr>
          <w:p w14:paraId="20C03199" w14:textId="34637B2F" w:rsidR="00097962" w:rsidRDefault="00097962" w:rsidP="00097962">
            <w:pPr>
              <w:spacing w:before="240" w:line="264" w:lineRule="auto"/>
              <w:jc w:val="center"/>
              <w:rPr>
                <w:rFonts w:cs="Arial"/>
                <w:highlight w:val="yellow"/>
              </w:rPr>
            </w:pPr>
            <w:r w:rsidRPr="00097962">
              <w:rPr>
                <w:rFonts w:cs="Arial"/>
              </w:rPr>
              <w:t>Date Obtained</w:t>
            </w:r>
          </w:p>
        </w:tc>
      </w:tr>
      <w:tr w:rsidR="00097962" w14:paraId="08454EDC" w14:textId="77777777" w:rsidTr="00097962">
        <w:tc>
          <w:tcPr>
            <w:tcW w:w="3652" w:type="dxa"/>
          </w:tcPr>
          <w:p w14:paraId="6C5017BB" w14:textId="77777777" w:rsidR="00097962" w:rsidRDefault="00097962" w:rsidP="00C97D81">
            <w:pPr>
              <w:spacing w:before="240" w:line="264" w:lineRule="auto"/>
              <w:jc w:val="both"/>
              <w:rPr>
                <w:rFonts w:cs="Arial"/>
                <w:highlight w:val="yellow"/>
              </w:rPr>
            </w:pPr>
          </w:p>
        </w:tc>
        <w:tc>
          <w:tcPr>
            <w:tcW w:w="7371" w:type="dxa"/>
          </w:tcPr>
          <w:p w14:paraId="57AB42A4" w14:textId="77777777" w:rsidR="00097962" w:rsidRDefault="00097962" w:rsidP="00C97D81">
            <w:pPr>
              <w:spacing w:before="240" w:line="264" w:lineRule="auto"/>
              <w:jc w:val="both"/>
              <w:rPr>
                <w:rFonts w:cs="Arial"/>
                <w:highlight w:val="yellow"/>
              </w:rPr>
            </w:pPr>
          </w:p>
        </w:tc>
        <w:tc>
          <w:tcPr>
            <w:tcW w:w="3729" w:type="dxa"/>
          </w:tcPr>
          <w:p w14:paraId="60286205" w14:textId="77777777" w:rsidR="00097962" w:rsidRDefault="00097962" w:rsidP="00C97D81">
            <w:pPr>
              <w:spacing w:before="240" w:line="264" w:lineRule="auto"/>
              <w:jc w:val="both"/>
              <w:rPr>
                <w:rFonts w:cs="Arial"/>
                <w:highlight w:val="yellow"/>
              </w:rPr>
            </w:pPr>
          </w:p>
        </w:tc>
      </w:tr>
      <w:tr w:rsidR="00097962" w14:paraId="27AD75CD" w14:textId="77777777" w:rsidTr="00097962">
        <w:tc>
          <w:tcPr>
            <w:tcW w:w="3652" w:type="dxa"/>
          </w:tcPr>
          <w:p w14:paraId="65EEF6C1" w14:textId="77777777" w:rsidR="00097962" w:rsidRDefault="00097962" w:rsidP="00C97D81">
            <w:pPr>
              <w:spacing w:before="240" w:line="264" w:lineRule="auto"/>
              <w:jc w:val="both"/>
              <w:rPr>
                <w:rFonts w:cs="Arial"/>
                <w:highlight w:val="yellow"/>
              </w:rPr>
            </w:pPr>
          </w:p>
        </w:tc>
        <w:tc>
          <w:tcPr>
            <w:tcW w:w="7371" w:type="dxa"/>
          </w:tcPr>
          <w:p w14:paraId="1B7D4A18" w14:textId="77777777" w:rsidR="00097962" w:rsidRDefault="00097962" w:rsidP="00C97D81">
            <w:pPr>
              <w:spacing w:before="240" w:line="264" w:lineRule="auto"/>
              <w:jc w:val="both"/>
              <w:rPr>
                <w:rFonts w:cs="Arial"/>
                <w:highlight w:val="yellow"/>
              </w:rPr>
            </w:pPr>
          </w:p>
        </w:tc>
        <w:tc>
          <w:tcPr>
            <w:tcW w:w="3729" w:type="dxa"/>
          </w:tcPr>
          <w:p w14:paraId="3090377D" w14:textId="77777777" w:rsidR="00097962" w:rsidRDefault="00097962" w:rsidP="00C97D81">
            <w:pPr>
              <w:spacing w:before="240" w:line="264" w:lineRule="auto"/>
              <w:jc w:val="both"/>
              <w:rPr>
                <w:rFonts w:cs="Arial"/>
                <w:highlight w:val="yellow"/>
              </w:rPr>
            </w:pPr>
          </w:p>
        </w:tc>
      </w:tr>
      <w:tr w:rsidR="00097962" w14:paraId="5E47D9C4" w14:textId="77777777" w:rsidTr="00097962">
        <w:tc>
          <w:tcPr>
            <w:tcW w:w="3652" w:type="dxa"/>
          </w:tcPr>
          <w:p w14:paraId="448D0693" w14:textId="77777777" w:rsidR="00097962" w:rsidRDefault="00097962" w:rsidP="00C97D81">
            <w:pPr>
              <w:spacing w:before="240" w:line="264" w:lineRule="auto"/>
              <w:jc w:val="both"/>
              <w:rPr>
                <w:rFonts w:cs="Arial"/>
                <w:highlight w:val="yellow"/>
              </w:rPr>
            </w:pPr>
          </w:p>
        </w:tc>
        <w:tc>
          <w:tcPr>
            <w:tcW w:w="7371" w:type="dxa"/>
          </w:tcPr>
          <w:p w14:paraId="71420BB8" w14:textId="77777777" w:rsidR="00097962" w:rsidRDefault="00097962" w:rsidP="00C97D81">
            <w:pPr>
              <w:spacing w:before="240" w:line="264" w:lineRule="auto"/>
              <w:jc w:val="both"/>
              <w:rPr>
                <w:rFonts w:cs="Arial"/>
                <w:highlight w:val="yellow"/>
              </w:rPr>
            </w:pPr>
          </w:p>
        </w:tc>
        <w:tc>
          <w:tcPr>
            <w:tcW w:w="3729" w:type="dxa"/>
          </w:tcPr>
          <w:p w14:paraId="0DC87547" w14:textId="77777777" w:rsidR="00097962" w:rsidRDefault="00097962" w:rsidP="00C97D81">
            <w:pPr>
              <w:spacing w:before="240" w:line="264" w:lineRule="auto"/>
              <w:jc w:val="both"/>
              <w:rPr>
                <w:rFonts w:cs="Arial"/>
                <w:highlight w:val="yellow"/>
              </w:rPr>
            </w:pPr>
          </w:p>
        </w:tc>
      </w:tr>
    </w:tbl>
    <w:p w14:paraId="5AA086E4" w14:textId="77777777" w:rsidR="006363A5" w:rsidRDefault="006363A5" w:rsidP="00C97D81">
      <w:pPr>
        <w:spacing w:before="240" w:line="264" w:lineRule="auto"/>
        <w:jc w:val="both"/>
        <w:rPr>
          <w:rFonts w:cs="Arial"/>
          <w:highlight w:val="yellow"/>
        </w:rPr>
      </w:pPr>
    </w:p>
    <w:p w14:paraId="5B63CC5E" w14:textId="5BFFCC06" w:rsidR="006363A5" w:rsidRDefault="00097962" w:rsidP="00C97D81">
      <w:pPr>
        <w:spacing w:before="240" w:line="264" w:lineRule="auto"/>
        <w:jc w:val="both"/>
        <w:rPr>
          <w:rFonts w:cs="Arial"/>
          <w:b/>
        </w:rPr>
      </w:pPr>
      <w:r w:rsidRPr="00097962">
        <w:rPr>
          <w:rFonts w:cs="Arial"/>
          <w:b/>
        </w:rPr>
        <w:lastRenderedPageBreak/>
        <w:t xml:space="preserve">Relevant Experience (Contracts of similar size, nature &amp; </w:t>
      </w:r>
      <w:proofErr w:type="gramStart"/>
      <w:r w:rsidRPr="00097962">
        <w:rPr>
          <w:rFonts w:cs="Arial"/>
          <w:b/>
        </w:rPr>
        <w:t>complexity)</w:t>
      </w:r>
      <w:r w:rsidR="009C4785">
        <w:rPr>
          <w:rFonts w:cs="Arial"/>
          <w:b/>
        </w:rPr>
        <w:t xml:space="preserve">   </w:t>
      </w:r>
      <w:proofErr w:type="gramEnd"/>
      <w:r w:rsidR="009C4785">
        <w:rPr>
          <w:rFonts w:cs="Arial"/>
          <w:b/>
        </w:rPr>
        <w:t xml:space="preserve">                                                                                        (</w:t>
      </w:r>
      <w:r w:rsidR="001B73AE">
        <w:rPr>
          <w:rFonts w:cs="Arial"/>
          <w:b/>
        </w:rPr>
        <w:t>2</w:t>
      </w:r>
      <w:r w:rsidR="009C4785">
        <w:rPr>
          <w:rFonts w:cs="Arial"/>
          <w:b/>
        </w:rPr>
        <w:t xml:space="preserve"> Projects Required)</w:t>
      </w:r>
    </w:p>
    <w:tbl>
      <w:tblPr>
        <w:tblStyle w:val="TableGrid"/>
        <w:tblW w:w="0" w:type="auto"/>
        <w:tblLook w:val="04A0" w:firstRow="1" w:lastRow="0" w:firstColumn="1" w:lastColumn="0" w:noHBand="0" w:noVBand="1"/>
      </w:tblPr>
      <w:tblGrid>
        <w:gridCol w:w="2723"/>
        <w:gridCol w:w="3393"/>
        <w:gridCol w:w="3868"/>
        <w:gridCol w:w="4542"/>
      </w:tblGrid>
      <w:tr w:rsidR="00097962" w14:paraId="6838D733" w14:textId="28818BD1" w:rsidTr="00FB36BD">
        <w:trPr>
          <w:cnfStyle w:val="100000000000" w:firstRow="1" w:lastRow="0" w:firstColumn="0" w:lastColumn="0" w:oddVBand="0" w:evenVBand="0" w:oddHBand="0" w:evenHBand="0" w:firstRowFirstColumn="0" w:firstRowLastColumn="0" w:lastRowFirstColumn="0" w:lastRowLastColumn="0"/>
        </w:trPr>
        <w:tc>
          <w:tcPr>
            <w:tcW w:w="2750" w:type="dxa"/>
          </w:tcPr>
          <w:p w14:paraId="60CAA051" w14:textId="738D7464" w:rsidR="00097962" w:rsidRPr="00097962" w:rsidRDefault="00097962" w:rsidP="00C97D81">
            <w:pPr>
              <w:spacing w:before="240" w:line="264" w:lineRule="auto"/>
              <w:jc w:val="both"/>
              <w:rPr>
                <w:rFonts w:cs="Arial"/>
              </w:rPr>
            </w:pPr>
            <w:r w:rsidRPr="00097962">
              <w:rPr>
                <w:rFonts w:cs="Arial"/>
              </w:rPr>
              <w:t>Site Location</w:t>
            </w:r>
          </w:p>
        </w:tc>
        <w:tc>
          <w:tcPr>
            <w:tcW w:w="12002" w:type="dxa"/>
            <w:gridSpan w:val="3"/>
          </w:tcPr>
          <w:p w14:paraId="0CDD9065" w14:textId="77777777" w:rsidR="00097962" w:rsidRDefault="00097962" w:rsidP="00C97D81">
            <w:pPr>
              <w:spacing w:before="240" w:line="264" w:lineRule="auto"/>
              <w:jc w:val="both"/>
              <w:rPr>
                <w:rFonts w:cs="Arial"/>
                <w:b w:val="0"/>
              </w:rPr>
            </w:pPr>
          </w:p>
        </w:tc>
      </w:tr>
      <w:tr w:rsidR="00097962" w14:paraId="0C731E54" w14:textId="2AF92066" w:rsidTr="00FB36BD">
        <w:tc>
          <w:tcPr>
            <w:tcW w:w="2750" w:type="dxa"/>
          </w:tcPr>
          <w:p w14:paraId="67A4A6A0" w14:textId="3F31E4B3" w:rsidR="00097962" w:rsidRDefault="00097962" w:rsidP="00C97D81">
            <w:pPr>
              <w:spacing w:before="240" w:line="264" w:lineRule="auto"/>
              <w:jc w:val="both"/>
              <w:rPr>
                <w:rFonts w:cs="Arial"/>
                <w:b/>
              </w:rPr>
            </w:pPr>
            <w:r>
              <w:rPr>
                <w:rFonts w:cs="Arial"/>
                <w:b/>
              </w:rPr>
              <w:t>Describe Scope of Service Provided</w:t>
            </w:r>
          </w:p>
        </w:tc>
        <w:tc>
          <w:tcPr>
            <w:tcW w:w="12002" w:type="dxa"/>
            <w:gridSpan w:val="3"/>
          </w:tcPr>
          <w:p w14:paraId="325CBB41" w14:textId="77777777" w:rsidR="00097962" w:rsidRDefault="00097962" w:rsidP="00C97D81">
            <w:pPr>
              <w:spacing w:before="240" w:line="264" w:lineRule="auto"/>
              <w:jc w:val="both"/>
              <w:rPr>
                <w:rFonts w:cs="Arial"/>
                <w:b/>
              </w:rPr>
            </w:pPr>
          </w:p>
        </w:tc>
      </w:tr>
      <w:tr w:rsidR="00097962" w14:paraId="489B5382" w14:textId="2A886A0E" w:rsidTr="00097962">
        <w:tc>
          <w:tcPr>
            <w:tcW w:w="2750" w:type="dxa"/>
          </w:tcPr>
          <w:p w14:paraId="375F3EC1" w14:textId="76BB9658" w:rsidR="00097962" w:rsidRDefault="00097962" w:rsidP="00C97D81">
            <w:pPr>
              <w:spacing w:before="240" w:line="264" w:lineRule="auto"/>
              <w:jc w:val="both"/>
              <w:rPr>
                <w:rFonts w:cs="Arial"/>
                <w:b/>
              </w:rPr>
            </w:pPr>
            <w:r>
              <w:rPr>
                <w:rFonts w:cs="Arial"/>
                <w:b/>
              </w:rPr>
              <w:t>Contract Start Date</w:t>
            </w:r>
          </w:p>
        </w:tc>
        <w:tc>
          <w:tcPr>
            <w:tcW w:w="3454" w:type="dxa"/>
          </w:tcPr>
          <w:p w14:paraId="5BF73B77" w14:textId="77777777" w:rsidR="00097962" w:rsidRDefault="00097962" w:rsidP="00C97D81">
            <w:pPr>
              <w:spacing w:before="240" w:line="264" w:lineRule="auto"/>
              <w:jc w:val="both"/>
              <w:rPr>
                <w:rFonts w:cs="Arial"/>
                <w:b/>
              </w:rPr>
            </w:pPr>
          </w:p>
        </w:tc>
        <w:tc>
          <w:tcPr>
            <w:tcW w:w="3923" w:type="dxa"/>
          </w:tcPr>
          <w:p w14:paraId="36B13DC4" w14:textId="42B18513" w:rsidR="00097962" w:rsidRDefault="00097962" w:rsidP="00097962">
            <w:pPr>
              <w:spacing w:before="240" w:line="264" w:lineRule="auto"/>
              <w:jc w:val="center"/>
              <w:rPr>
                <w:rFonts w:cs="Arial"/>
                <w:b/>
              </w:rPr>
            </w:pPr>
            <w:r>
              <w:rPr>
                <w:rFonts w:cs="Arial"/>
                <w:b/>
              </w:rPr>
              <w:t>Contract Finish Date</w:t>
            </w:r>
            <w:r w:rsidR="00AE4E20">
              <w:rPr>
                <w:rFonts w:cs="Arial"/>
                <w:b/>
              </w:rPr>
              <w:t>:</w:t>
            </w:r>
          </w:p>
        </w:tc>
        <w:tc>
          <w:tcPr>
            <w:tcW w:w="4625" w:type="dxa"/>
          </w:tcPr>
          <w:p w14:paraId="4E5972D4" w14:textId="77777777" w:rsidR="00097962" w:rsidRDefault="00097962" w:rsidP="00C97D81">
            <w:pPr>
              <w:spacing w:before="240" w:line="264" w:lineRule="auto"/>
              <w:jc w:val="both"/>
              <w:rPr>
                <w:rFonts w:cs="Arial"/>
                <w:b/>
              </w:rPr>
            </w:pPr>
          </w:p>
        </w:tc>
      </w:tr>
      <w:tr w:rsidR="00097962" w14:paraId="349E9118" w14:textId="5896FD64" w:rsidTr="00FB36BD">
        <w:tc>
          <w:tcPr>
            <w:tcW w:w="2750" w:type="dxa"/>
          </w:tcPr>
          <w:p w14:paraId="09DF6AC3" w14:textId="4487B570" w:rsidR="00097962" w:rsidRDefault="00097962" w:rsidP="00C97D81">
            <w:pPr>
              <w:spacing w:before="240" w:line="264" w:lineRule="auto"/>
              <w:jc w:val="both"/>
              <w:rPr>
                <w:rFonts w:cs="Arial"/>
                <w:b/>
              </w:rPr>
            </w:pPr>
            <w:r>
              <w:rPr>
                <w:rFonts w:cs="Arial"/>
                <w:b/>
              </w:rPr>
              <w:t>Describe Function &amp; Duties on Contract</w:t>
            </w:r>
          </w:p>
        </w:tc>
        <w:tc>
          <w:tcPr>
            <w:tcW w:w="12002" w:type="dxa"/>
            <w:gridSpan w:val="3"/>
          </w:tcPr>
          <w:p w14:paraId="4DAAAB34" w14:textId="77777777" w:rsidR="00097962" w:rsidRDefault="00097962" w:rsidP="00C97D81">
            <w:pPr>
              <w:spacing w:before="240" w:line="264" w:lineRule="auto"/>
              <w:jc w:val="both"/>
              <w:rPr>
                <w:rFonts w:cs="Arial"/>
                <w:b/>
              </w:rPr>
            </w:pPr>
          </w:p>
          <w:p w14:paraId="2776CA8D" w14:textId="77777777" w:rsidR="003F027F" w:rsidRDefault="003F027F" w:rsidP="00C97D81">
            <w:pPr>
              <w:spacing w:before="240" w:line="264" w:lineRule="auto"/>
              <w:jc w:val="both"/>
              <w:rPr>
                <w:rFonts w:cs="Arial"/>
                <w:b/>
              </w:rPr>
            </w:pPr>
          </w:p>
          <w:p w14:paraId="134542D7" w14:textId="77777777" w:rsidR="003F027F" w:rsidRDefault="003F027F" w:rsidP="00C97D81">
            <w:pPr>
              <w:spacing w:before="240" w:line="264" w:lineRule="auto"/>
              <w:jc w:val="both"/>
              <w:rPr>
                <w:rFonts w:cs="Arial"/>
                <w:b/>
              </w:rPr>
            </w:pPr>
          </w:p>
          <w:p w14:paraId="6321EDBF" w14:textId="77777777" w:rsidR="003F027F" w:rsidRDefault="003F027F" w:rsidP="00C97D81">
            <w:pPr>
              <w:spacing w:before="240" w:line="264" w:lineRule="auto"/>
              <w:jc w:val="both"/>
              <w:rPr>
                <w:rFonts w:cs="Arial"/>
                <w:b/>
              </w:rPr>
            </w:pPr>
          </w:p>
          <w:p w14:paraId="27AAA8B5" w14:textId="77777777" w:rsidR="003F027F" w:rsidRDefault="003F027F" w:rsidP="00C97D81">
            <w:pPr>
              <w:spacing w:before="240" w:line="264" w:lineRule="auto"/>
              <w:jc w:val="both"/>
              <w:rPr>
                <w:rFonts w:cs="Arial"/>
                <w:b/>
              </w:rPr>
            </w:pPr>
          </w:p>
          <w:p w14:paraId="5916E5F1" w14:textId="77777777" w:rsidR="003F027F" w:rsidRDefault="003F027F" w:rsidP="00C97D81">
            <w:pPr>
              <w:spacing w:before="240" w:line="264" w:lineRule="auto"/>
              <w:jc w:val="both"/>
              <w:rPr>
                <w:rFonts w:cs="Arial"/>
                <w:b/>
              </w:rPr>
            </w:pPr>
          </w:p>
          <w:p w14:paraId="3383BF05" w14:textId="77777777" w:rsidR="003F027F" w:rsidRDefault="003F027F" w:rsidP="00C97D81">
            <w:pPr>
              <w:spacing w:before="240" w:line="264" w:lineRule="auto"/>
              <w:jc w:val="both"/>
              <w:rPr>
                <w:rFonts w:cs="Arial"/>
                <w:b/>
              </w:rPr>
            </w:pPr>
          </w:p>
        </w:tc>
      </w:tr>
      <w:tr w:rsidR="00097962" w14:paraId="2A35E0D8" w14:textId="6043E68D" w:rsidTr="00FB36BD">
        <w:tc>
          <w:tcPr>
            <w:tcW w:w="2750" w:type="dxa"/>
          </w:tcPr>
          <w:p w14:paraId="4231196A" w14:textId="076676BC" w:rsidR="00097962" w:rsidRDefault="00097962" w:rsidP="00C97D81">
            <w:pPr>
              <w:spacing w:before="240" w:line="264" w:lineRule="auto"/>
              <w:jc w:val="both"/>
              <w:rPr>
                <w:rFonts w:cs="Arial"/>
                <w:b/>
              </w:rPr>
            </w:pPr>
            <w:r>
              <w:rPr>
                <w:rFonts w:cs="Arial"/>
                <w:b/>
              </w:rPr>
              <w:t xml:space="preserve">Working for </w:t>
            </w:r>
            <w:proofErr w:type="gramStart"/>
            <w:r>
              <w:rPr>
                <w:rFonts w:cs="Arial"/>
                <w:b/>
              </w:rPr>
              <w:t>( Employer</w:t>
            </w:r>
            <w:proofErr w:type="gramEnd"/>
            <w:r>
              <w:rPr>
                <w:rFonts w:cs="Arial"/>
                <w:b/>
              </w:rPr>
              <w:t>)</w:t>
            </w:r>
          </w:p>
        </w:tc>
        <w:tc>
          <w:tcPr>
            <w:tcW w:w="12002" w:type="dxa"/>
            <w:gridSpan w:val="3"/>
          </w:tcPr>
          <w:p w14:paraId="27F090DB" w14:textId="77777777" w:rsidR="00097962" w:rsidRDefault="00097962" w:rsidP="00C97D81">
            <w:pPr>
              <w:spacing w:before="240" w:line="264" w:lineRule="auto"/>
              <w:jc w:val="both"/>
              <w:rPr>
                <w:rFonts w:cs="Arial"/>
                <w:b/>
              </w:rPr>
            </w:pPr>
          </w:p>
        </w:tc>
      </w:tr>
      <w:tr w:rsidR="00097962" w14:paraId="1AD338AF" w14:textId="52F1EF09" w:rsidTr="00097962">
        <w:tc>
          <w:tcPr>
            <w:tcW w:w="2750" w:type="dxa"/>
          </w:tcPr>
          <w:p w14:paraId="6FFF7F0E" w14:textId="6B49D2B9" w:rsidR="00097962" w:rsidRDefault="00AE4E20" w:rsidP="00C97D81">
            <w:pPr>
              <w:spacing w:before="240" w:line="264" w:lineRule="auto"/>
              <w:jc w:val="both"/>
              <w:rPr>
                <w:rFonts w:cs="Arial"/>
                <w:b/>
              </w:rPr>
            </w:pPr>
            <w:r>
              <w:rPr>
                <w:rFonts w:cs="Arial"/>
                <w:b/>
              </w:rPr>
              <w:t>Contracting Authority</w:t>
            </w:r>
          </w:p>
        </w:tc>
        <w:tc>
          <w:tcPr>
            <w:tcW w:w="3454" w:type="dxa"/>
          </w:tcPr>
          <w:p w14:paraId="37BA2BF4" w14:textId="77777777" w:rsidR="00097962" w:rsidRDefault="00097962" w:rsidP="00C97D81">
            <w:pPr>
              <w:spacing w:before="240" w:line="264" w:lineRule="auto"/>
              <w:jc w:val="both"/>
              <w:rPr>
                <w:rFonts w:cs="Arial"/>
                <w:b/>
              </w:rPr>
            </w:pPr>
          </w:p>
        </w:tc>
        <w:tc>
          <w:tcPr>
            <w:tcW w:w="3923" w:type="dxa"/>
          </w:tcPr>
          <w:p w14:paraId="7C3510D2" w14:textId="77777777" w:rsidR="00097962" w:rsidRDefault="00097962" w:rsidP="00C97D81">
            <w:pPr>
              <w:spacing w:before="240" w:line="264" w:lineRule="auto"/>
              <w:jc w:val="both"/>
              <w:rPr>
                <w:rFonts w:cs="Arial"/>
                <w:b/>
              </w:rPr>
            </w:pPr>
          </w:p>
        </w:tc>
        <w:tc>
          <w:tcPr>
            <w:tcW w:w="4625" w:type="dxa"/>
          </w:tcPr>
          <w:p w14:paraId="266BFF11" w14:textId="77777777" w:rsidR="00097962" w:rsidRDefault="00097962" w:rsidP="00C97D81">
            <w:pPr>
              <w:spacing w:before="240" w:line="264" w:lineRule="auto"/>
              <w:jc w:val="both"/>
              <w:rPr>
                <w:rFonts w:cs="Arial"/>
                <w:b/>
              </w:rPr>
            </w:pPr>
          </w:p>
        </w:tc>
      </w:tr>
      <w:tr w:rsidR="00097962" w14:paraId="312BACB5" w14:textId="1824FE01" w:rsidTr="00097962">
        <w:tc>
          <w:tcPr>
            <w:tcW w:w="2750" w:type="dxa"/>
          </w:tcPr>
          <w:p w14:paraId="343256BC" w14:textId="0A25FDB8" w:rsidR="00097962" w:rsidRDefault="00AE4E20" w:rsidP="00C97D81">
            <w:pPr>
              <w:spacing w:before="240" w:line="264" w:lineRule="auto"/>
              <w:jc w:val="both"/>
              <w:rPr>
                <w:rFonts w:cs="Arial"/>
                <w:b/>
              </w:rPr>
            </w:pPr>
            <w:r>
              <w:rPr>
                <w:rFonts w:cs="Arial"/>
                <w:b/>
              </w:rPr>
              <w:t>Contact Name</w:t>
            </w:r>
          </w:p>
        </w:tc>
        <w:tc>
          <w:tcPr>
            <w:tcW w:w="3454" w:type="dxa"/>
          </w:tcPr>
          <w:p w14:paraId="0A3636E1" w14:textId="77777777" w:rsidR="00097962" w:rsidRDefault="00097962" w:rsidP="00C97D81">
            <w:pPr>
              <w:spacing w:before="240" w:line="264" w:lineRule="auto"/>
              <w:jc w:val="both"/>
              <w:rPr>
                <w:rFonts w:cs="Arial"/>
                <w:b/>
              </w:rPr>
            </w:pPr>
          </w:p>
        </w:tc>
        <w:tc>
          <w:tcPr>
            <w:tcW w:w="3923" w:type="dxa"/>
          </w:tcPr>
          <w:p w14:paraId="5CE3FB47" w14:textId="0C3E077A" w:rsidR="00097962" w:rsidRDefault="00AE4E20" w:rsidP="00AE4E20">
            <w:pPr>
              <w:spacing w:before="240" w:line="264" w:lineRule="auto"/>
              <w:jc w:val="center"/>
              <w:rPr>
                <w:rFonts w:cs="Arial"/>
                <w:b/>
              </w:rPr>
            </w:pPr>
            <w:r>
              <w:rPr>
                <w:rFonts w:cs="Arial"/>
                <w:b/>
              </w:rPr>
              <w:t>Contact Phone No:</w:t>
            </w:r>
          </w:p>
        </w:tc>
        <w:tc>
          <w:tcPr>
            <w:tcW w:w="4625" w:type="dxa"/>
          </w:tcPr>
          <w:p w14:paraId="5E312322" w14:textId="77777777" w:rsidR="00097962" w:rsidRDefault="00097962" w:rsidP="00C97D81">
            <w:pPr>
              <w:spacing w:before="240" w:line="264" w:lineRule="auto"/>
              <w:jc w:val="both"/>
              <w:rPr>
                <w:rFonts w:cs="Arial"/>
                <w:b/>
              </w:rPr>
            </w:pPr>
          </w:p>
        </w:tc>
      </w:tr>
    </w:tbl>
    <w:p w14:paraId="50541FB0" w14:textId="77777777" w:rsidR="00B52890" w:rsidRDefault="00B52890" w:rsidP="00C97D81">
      <w:pPr>
        <w:spacing w:before="240" w:line="264" w:lineRule="auto"/>
        <w:jc w:val="both"/>
        <w:rPr>
          <w:rFonts w:cs="Arial"/>
          <w:highlight w:val="yellow"/>
        </w:rPr>
      </w:pPr>
    </w:p>
    <w:p w14:paraId="60296297" w14:textId="77777777" w:rsidR="003F027F" w:rsidRDefault="003F027F" w:rsidP="00C97D81">
      <w:pPr>
        <w:spacing w:before="240" w:line="264" w:lineRule="auto"/>
        <w:jc w:val="both"/>
        <w:rPr>
          <w:rFonts w:cs="Arial"/>
          <w:highlight w:val="yellow"/>
        </w:rPr>
      </w:pPr>
    </w:p>
    <w:p w14:paraId="2EB8373D" w14:textId="77777777" w:rsidR="003F027F" w:rsidRDefault="003F027F" w:rsidP="00C97D81">
      <w:pPr>
        <w:spacing w:before="240" w:line="264" w:lineRule="auto"/>
        <w:jc w:val="both"/>
        <w:rPr>
          <w:rFonts w:cs="Arial"/>
          <w:highlight w:val="yellow"/>
        </w:rPr>
      </w:pPr>
    </w:p>
    <w:p w14:paraId="5147E1B5" w14:textId="77777777" w:rsidR="003F027F" w:rsidRDefault="003F027F" w:rsidP="00C97D81">
      <w:pPr>
        <w:spacing w:before="240" w:line="264" w:lineRule="auto"/>
        <w:jc w:val="both"/>
        <w:rPr>
          <w:rFonts w:cs="Arial"/>
          <w:highlight w:val="yellow"/>
        </w:rPr>
      </w:pPr>
    </w:p>
    <w:p w14:paraId="16ECC5B2" w14:textId="77777777" w:rsidR="00B52890" w:rsidRDefault="00B52890" w:rsidP="00C97D81">
      <w:pPr>
        <w:spacing w:before="240" w:line="264" w:lineRule="auto"/>
        <w:jc w:val="both"/>
        <w:rPr>
          <w:rFonts w:cs="Arial"/>
          <w:highlight w:val="yellow"/>
        </w:rPr>
      </w:pPr>
    </w:p>
    <w:tbl>
      <w:tblPr>
        <w:tblStyle w:val="TableGrid"/>
        <w:tblW w:w="0" w:type="auto"/>
        <w:tblLook w:val="04A0" w:firstRow="1" w:lastRow="0" w:firstColumn="1" w:lastColumn="0" w:noHBand="0" w:noVBand="1"/>
      </w:tblPr>
      <w:tblGrid>
        <w:gridCol w:w="3644"/>
        <w:gridCol w:w="3622"/>
        <w:gridCol w:w="3638"/>
        <w:gridCol w:w="3622"/>
      </w:tblGrid>
      <w:tr w:rsidR="00AE4E20" w14:paraId="62E91B06" w14:textId="77777777" w:rsidTr="00FB36BD">
        <w:trPr>
          <w:cnfStyle w:val="100000000000" w:firstRow="1" w:lastRow="0" w:firstColumn="0" w:lastColumn="0" w:oddVBand="0" w:evenVBand="0" w:oddHBand="0" w:evenHBand="0" w:firstRowFirstColumn="0" w:firstRowLastColumn="0" w:lastRowFirstColumn="0" w:lastRowLastColumn="0"/>
        </w:trPr>
        <w:tc>
          <w:tcPr>
            <w:tcW w:w="3688" w:type="dxa"/>
          </w:tcPr>
          <w:p w14:paraId="41B9258F" w14:textId="08B8BB93" w:rsidR="00AE4E20" w:rsidRDefault="00AE4E20" w:rsidP="00C97D81">
            <w:pPr>
              <w:spacing w:before="240" w:line="264" w:lineRule="auto"/>
              <w:jc w:val="both"/>
              <w:rPr>
                <w:rFonts w:cs="Arial"/>
                <w:highlight w:val="yellow"/>
              </w:rPr>
            </w:pPr>
            <w:r w:rsidRPr="00AE4E20">
              <w:rPr>
                <w:rFonts w:cs="Arial"/>
              </w:rPr>
              <w:t>Site Location</w:t>
            </w:r>
          </w:p>
        </w:tc>
        <w:tc>
          <w:tcPr>
            <w:tcW w:w="11064" w:type="dxa"/>
            <w:gridSpan w:val="3"/>
          </w:tcPr>
          <w:p w14:paraId="30485B73" w14:textId="77777777" w:rsidR="00AE4E20" w:rsidRDefault="00AE4E20" w:rsidP="00C97D81">
            <w:pPr>
              <w:spacing w:before="240" w:line="264" w:lineRule="auto"/>
              <w:jc w:val="both"/>
              <w:rPr>
                <w:rFonts w:cs="Arial"/>
                <w:highlight w:val="yellow"/>
              </w:rPr>
            </w:pPr>
          </w:p>
        </w:tc>
      </w:tr>
      <w:tr w:rsidR="00AE4E20" w14:paraId="74596F40" w14:textId="77777777" w:rsidTr="00FB36BD">
        <w:tc>
          <w:tcPr>
            <w:tcW w:w="3688" w:type="dxa"/>
          </w:tcPr>
          <w:p w14:paraId="23BEA3A0" w14:textId="25A95388" w:rsidR="00AE4E20" w:rsidRPr="00AE4E20" w:rsidRDefault="00AE4E20" w:rsidP="00C97D81">
            <w:pPr>
              <w:spacing w:before="240" w:line="264" w:lineRule="auto"/>
              <w:jc w:val="both"/>
              <w:rPr>
                <w:rFonts w:cs="Arial"/>
                <w:b/>
                <w:highlight w:val="yellow"/>
              </w:rPr>
            </w:pPr>
            <w:r w:rsidRPr="00AE4E20">
              <w:rPr>
                <w:rFonts w:cs="Arial"/>
                <w:b/>
              </w:rPr>
              <w:t>Describe Scope of Service Provided</w:t>
            </w:r>
          </w:p>
        </w:tc>
        <w:tc>
          <w:tcPr>
            <w:tcW w:w="11064" w:type="dxa"/>
            <w:gridSpan w:val="3"/>
          </w:tcPr>
          <w:p w14:paraId="10BB1676" w14:textId="77777777" w:rsidR="00AE4E20" w:rsidRDefault="00AE4E20" w:rsidP="00C97D81">
            <w:pPr>
              <w:spacing w:before="240" w:line="264" w:lineRule="auto"/>
              <w:jc w:val="both"/>
              <w:rPr>
                <w:rFonts w:cs="Arial"/>
                <w:highlight w:val="yellow"/>
              </w:rPr>
            </w:pPr>
          </w:p>
        </w:tc>
      </w:tr>
      <w:tr w:rsidR="00AE4E20" w14:paraId="5575190F" w14:textId="77777777" w:rsidTr="00AE4E20">
        <w:tc>
          <w:tcPr>
            <w:tcW w:w="3688" w:type="dxa"/>
          </w:tcPr>
          <w:p w14:paraId="260DE7E8" w14:textId="70D0CACF" w:rsidR="00AE4E20" w:rsidRPr="00AE4E20" w:rsidRDefault="00AE4E20" w:rsidP="00C97D81">
            <w:pPr>
              <w:spacing w:before="240" w:line="264" w:lineRule="auto"/>
              <w:jc w:val="both"/>
              <w:rPr>
                <w:rFonts w:cs="Arial"/>
                <w:b/>
                <w:highlight w:val="yellow"/>
              </w:rPr>
            </w:pPr>
            <w:r w:rsidRPr="00AE4E20">
              <w:rPr>
                <w:rFonts w:cs="Arial"/>
                <w:b/>
              </w:rPr>
              <w:t>Contract Start Date</w:t>
            </w:r>
          </w:p>
        </w:tc>
        <w:tc>
          <w:tcPr>
            <w:tcW w:w="3688" w:type="dxa"/>
          </w:tcPr>
          <w:p w14:paraId="7E867A48" w14:textId="77777777" w:rsidR="00AE4E20" w:rsidRDefault="00AE4E20" w:rsidP="00C97D81">
            <w:pPr>
              <w:spacing w:before="240" w:line="264" w:lineRule="auto"/>
              <w:jc w:val="both"/>
              <w:rPr>
                <w:rFonts w:cs="Arial"/>
                <w:highlight w:val="yellow"/>
              </w:rPr>
            </w:pPr>
          </w:p>
        </w:tc>
        <w:tc>
          <w:tcPr>
            <w:tcW w:w="3688" w:type="dxa"/>
          </w:tcPr>
          <w:p w14:paraId="080E158B" w14:textId="13B7311E" w:rsidR="00AE4E20" w:rsidRPr="00AE4E20" w:rsidRDefault="00AE4E20" w:rsidP="00AE4E20">
            <w:pPr>
              <w:spacing w:before="240" w:line="264" w:lineRule="auto"/>
              <w:jc w:val="center"/>
              <w:rPr>
                <w:rFonts w:cs="Arial"/>
                <w:b/>
                <w:highlight w:val="yellow"/>
              </w:rPr>
            </w:pPr>
            <w:r w:rsidRPr="00AE4E20">
              <w:rPr>
                <w:rFonts w:cs="Arial"/>
                <w:b/>
              </w:rPr>
              <w:t>Contract Finish Date:</w:t>
            </w:r>
          </w:p>
        </w:tc>
        <w:tc>
          <w:tcPr>
            <w:tcW w:w="3688" w:type="dxa"/>
          </w:tcPr>
          <w:p w14:paraId="1F5D32DD" w14:textId="77777777" w:rsidR="00AE4E20" w:rsidRDefault="00AE4E20" w:rsidP="00C97D81">
            <w:pPr>
              <w:spacing w:before="240" w:line="264" w:lineRule="auto"/>
              <w:jc w:val="both"/>
              <w:rPr>
                <w:rFonts w:cs="Arial"/>
                <w:highlight w:val="yellow"/>
              </w:rPr>
            </w:pPr>
          </w:p>
        </w:tc>
      </w:tr>
      <w:tr w:rsidR="00AE4E20" w14:paraId="19466CF4" w14:textId="77777777" w:rsidTr="00FB36BD">
        <w:tc>
          <w:tcPr>
            <w:tcW w:w="3688" w:type="dxa"/>
          </w:tcPr>
          <w:p w14:paraId="084F26F3" w14:textId="639FD83A" w:rsidR="00AE4E20" w:rsidRPr="00AE4E20" w:rsidRDefault="00AE4E20" w:rsidP="00C97D81">
            <w:pPr>
              <w:spacing w:before="240" w:line="264" w:lineRule="auto"/>
              <w:jc w:val="both"/>
              <w:rPr>
                <w:rFonts w:cs="Arial"/>
                <w:b/>
                <w:highlight w:val="yellow"/>
              </w:rPr>
            </w:pPr>
            <w:r w:rsidRPr="00AE4E20">
              <w:rPr>
                <w:rFonts w:cs="Arial"/>
                <w:b/>
              </w:rPr>
              <w:t>Describe Function &amp; Duties on Contract</w:t>
            </w:r>
          </w:p>
        </w:tc>
        <w:tc>
          <w:tcPr>
            <w:tcW w:w="11064" w:type="dxa"/>
            <w:gridSpan w:val="3"/>
          </w:tcPr>
          <w:p w14:paraId="5E80459C" w14:textId="77777777" w:rsidR="00AE4E20" w:rsidRDefault="00AE4E20" w:rsidP="00C97D81">
            <w:pPr>
              <w:spacing w:before="240" w:line="264" w:lineRule="auto"/>
              <w:jc w:val="both"/>
              <w:rPr>
                <w:rFonts w:cs="Arial"/>
                <w:highlight w:val="yellow"/>
              </w:rPr>
            </w:pPr>
          </w:p>
          <w:p w14:paraId="79FB638F" w14:textId="77777777" w:rsidR="003F027F" w:rsidRDefault="003F027F" w:rsidP="00C97D81">
            <w:pPr>
              <w:spacing w:before="240" w:line="264" w:lineRule="auto"/>
              <w:jc w:val="both"/>
              <w:rPr>
                <w:rFonts w:cs="Arial"/>
                <w:highlight w:val="yellow"/>
              </w:rPr>
            </w:pPr>
          </w:p>
          <w:p w14:paraId="3C2768C0" w14:textId="77777777" w:rsidR="003F027F" w:rsidRDefault="003F027F" w:rsidP="00C97D81">
            <w:pPr>
              <w:spacing w:before="240" w:line="264" w:lineRule="auto"/>
              <w:jc w:val="both"/>
              <w:rPr>
                <w:rFonts w:cs="Arial"/>
                <w:highlight w:val="yellow"/>
              </w:rPr>
            </w:pPr>
          </w:p>
          <w:p w14:paraId="4EEA54B5" w14:textId="77777777" w:rsidR="003F027F" w:rsidRDefault="003F027F" w:rsidP="00C97D81">
            <w:pPr>
              <w:spacing w:before="240" w:line="264" w:lineRule="auto"/>
              <w:jc w:val="both"/>
              <w:rPr>
                <w:rFonts w:cs="Arial"/>
                <w:highlight w:val="yellow"/>
              </w:rPr>
            </w:pPr>
          </w:p>
          <w:p w14:paraId="0EC07E1F" w14:textId="77777777" w:rsidR="003F027F" w:rsidRDefault="003F027F" w:rsidP="00C97D81">
            <w:pPr>
              <w:spacing w:before="240" w:line="264" w:lineRule="auto"/>
              <w:jc w:val="both"/>
              <w:rPr>
                <w:rFonts w:cs="Arial"/>
                <w:highlight w:val="yellow"/>
              </w:rPr>
            </w:pPr>
          </w:p>
          <w:p w14:paraId="09B320FD" w14:textId="77777777" w:rsidR="003F027F" w:rsidRDefault="003F027F" w:rsidP="00C97D81">
            <w:pPr>
              <w:spacing w:before="240" w:line="264" w:lineRule="auto"/>
              <w:jc w:val="both"/>
              <w:rPr>
                <w:rFonts w:cs="Arial"/>
                <w:highlight w:val="yellow"/>
              </w:rPr>
            </w:pPr>
          </w:p>
          <w:p w14:paraId="37AA3F2D" w14:textId="77777777" w:rsidR="003F027F" w:rsidRDefault="003F027F" w:rsidP="00C97D81">
            <w:pPr>
              <w:spacing w:before="240" w:line="264" w:lineRule="auto"/>
              <w:jc w:val="both"/>
              <w:rPr>
                <w:rFonts w:cs="Arial"/>
                <w:highlight w:val="yellow"/>
              </w:rPr>
            </w:pPr>
          </w:p>
        </w:tc>
      </w:tr>
      <w:tr w:rsidR="00AE4E20" w14:paraId="1E0BB11A" w14:textId="77777777" w:rsidTr="00AE4E20">
        <w:tc>
          <w:tcPr>
            <w:tcW w:w="3688" w:type="dxa"/>
          </w:tcPr>
          <w:p w14:paraId="70E7DB09" w14:textId="027C38B2" w:rsidR="00AE4E20" w:rsidRPr="00AE4E20" w:rsidRDefault="00AE4E20" w:rsidP="00AE4E20">
            <w:pPr>
              <w:tabs>
                <w:tab w:val="left" w:pos="2550"/>
              </w:tabs>
              <w:spacing w:before="240" w:line="264" w:lineRule="auto"/>
              <w:jc w:val="both"/>
              <w:rPr>
                <w:rFonts w:cs="Arial"/>
                <w:b/>
                <w:highlight w:val="yellow"/>
              </w:rPr>
            </w:pPr>
            <w:r w:rsidRPr="00AE4E20">
              <w:rPr>
                <w:rFonts w:cs="Arial"/>
                <w:b/>
              </w:rPr>
              <w:t xml:space="preserve">Working for </w:t>
            </w:r>
            <w:proofErr w:type="gramStart"/>
            <w:r w:rsidRPr="00AE4E20">
              <w:rPr>
                <w:rFonts w:cs="Arial"/>
                <w:b/>
              </w:rPr>
              <w:t>( Employer</w:t>
            </w:r>
            <w:proofErr w:type="gramEnd"/>
            <w:r w:rsidRPr="00AE4E20">
              <w:rPr>
                <w:rFonts w:cs="Arial"/>
                <w:b/>
              </w:rPr>
              <w:t>)</w:t>
            </w:r>
            <w:r w:rsidRPr="00AE4E20">
              <w:rPr>
                <w:rFonts w:cs="Arial"/>
                <w:b/>
              </w:rPr>
              <w:tab/>
            </w:r>
          </w:p>
        </w:tc>
        <w:tc>
          <w:tcPr>
            <w:tcW w:w="3688" w:type="dxa"/>
          </w:tcPr>
          <w:p w14:paraId="09CADC69" w14:textId="77777777" w:rsidR="00AE4E20" w:rsidRDefault="00AE4E20" w:rsidP="00C97D81">
            <w:pPr>
              <w:spacing w:before="240" w:line="264" w:lineRule="auto"/>
              <w:jc w:val="both"/>
              <w:rPr>
                <w:rFonts w:cs="Arial"/>
                <w:highlight w:val="yellow"/>
              </w:rPr>
            </w:pPr>
          </w:p>
        </w:tc>
        <w:tc>
          <w:tcPr>
            <w:tcW w:w="3688" w:type="dxa"/>
          </w:tcPr>
          <w:p w14:paraId="4676709A" w14:textId="77777777" w:rsidR="00AE4E20" w:rsidRDefault="00AE4E20" w:rsidP="00C97D81">
            <w:pPr>
              <w:spacing w:before="240" w:line="264" w:lineRule="auto"/>
              <w:jc w:val="both"/>
              <w:rPr>
                <w:rFonts w:cs="Arial"/>
                <w:highlight w:val="yellow"/>
              </w:rPr>
            </w:pPr>
          </w:p>
        </w:tc>
        <w:tc>
          <w:tcPr>
            <w:tcW w:w="3688" w:type="dxa"/>
          </w:tcPr>
          <w:p w14:paraId="48CA9039" w14:textId="77777777" w:rsidR="00AE4E20" w:rsidRDefault="00AE4E20" w:rsidP="00C97D81">
            <w:pPr>
              <w:spacing w:before="240" w:line="264" w:lineRule="auto"/>
              <w:jc w:val="both"/>
              <w:rPr>
                <w:rFonts w:cs="Arial"/>
                <w:highlight w:val="yellow"/>
              </w:rPr>
            </w:pPr>
          </w:p>
        </w:tc>
      </w:tr>
      <w:tr w:rsidR="00AE4E20" w14:paraId="328DDF2B" w14:textId="77777777" w:rsidTr="00AE4E20">
        <w:tc>
          <w:tcPr>
            <w:tcW w:w="3688" w:type="dxa"/>
          </w:tcPr>
          <w:p w14:paraId="0790E4EC" w14:textId="4E7EB536" w:rsidR="00AE4E20" w:rsidRPr="00AE4E20" w:rsidRDefault="00AE4E20" w:rsidP="00C97D81">
            <w:pPr>
              <w:spacing w:before="240" w:line="264" w:lineRule="auto"/>
              <w:jc w:val="both"/>
              <w:rPr>
                <w:rFonts w:cs="Arial"/>
                <w:b/>
                <w:highlight w:val="yellow"/>
              </w:rPr>
            </w:pPr>
            <w:r w:rsidRPr="00AE4E20">
              <w:rPr>
                <w:rFonts w:cs="Arial"/>
                <w:b/>
              </w:rPr>
              <w:t>Contracting Authority</w:t>
            </w:r>
          </w:p>
        </w:tc>
        <w:tc>
          <w:tcPr>
            <w:tcW w:w="3688" w:type="dxa"/>
          </w:tcPr>
          <w:p w14:paraId="5CAAE2D0" w14:textId="77777777" w:rsidR="00AE4E20" w:rsidRDefault="00AE4E20" w:rsidP="00C97D81">
            <w:pPr>
              <w:spacing w:before="240" w:line="264" w:lineRule="auto"/>
              <w:jc w:val="both"/>
              <w:rPr>
                <w:rFonts w:cs="Arial"/>
                <w:highlight w:val="yellow"/>
              </w:rPr>
            </w:pPr>
          </w:p>
        </w:tc>
        <w:tc>
          <w:tcPr>
            <w:tcW w:w="3688" w:type="dxa"/>
          </w:tcPr>
          <w:p w14:paraId="22CC1E6E" w14:textId="77777777" w:rsidR="00AE4E20" w:rsidRDefault="00AE4E20" w:rsidP="00C97D81">
            <w:pPr>
              <w:spacing w:before="240" w:line="264" w:lineRule="auto"/>
              <w:jc w:val="both"/>
              <w:rPr>
                <w:rFonts w:cs="Arial"/>
                <w:highlight w:val="yellow"/>
              </w:rPr>
            </w:pPr>
          </w:p>
        </w:tc>
        <w:tc>
          <w:tcPr>
            <w:tcW w:w="3688" w:type="dxa"/>
          </w:tcPr>
          <w:p w14:paraId="0BB825C6" w14:textId="77777777" w:rsidR="00AE4E20" w:rsidRDefault="00AE4E20" w:rsidP="00C97D81">
            <w:pPr>
              <w:spacing w:before="240" w:line="264" w:lineRule="auto"/>
              <w:jc w:val="both"/>
              <w:rPr>
                <w:rFonts w:cs="Arial"/>
                <w:highlight w:val="yellow"/>
              </w:rPr>
            </w:pPr>
          </w:p>
        </w:tc>
      </w:tr>
      <w:tr w:rsidR="00AE4E20" w14:paraId="4EE49B71" w14:textId="77777777" w:rsidTr="00AE4E20">
        <w:tc>
          <w:tcPr>
            <w:tcW w:w="3688" w:type="dxa"/>
          </w:tcPr>
          <w:p w14:paraId="2FC3E46E" w14:textId="5FD097D4" w:rsidR="00AE4E20" w:rsidRPr="00AE4E20" w:rsidRDefault="00AE4E20" w:rsidP="00C97D81">
            <w:pPr>
              <w:spacing w:before="240" w:line="264" w:lineRule="auto"/>
              <w:jc w:val="both"/>
              <w:rPr>
                <w:rFonts w:cs="Arial"/>
                <w:b/>
                <w:highlight w:val="yellow"/>
              </w:rPr>
            </w:pPr>
            <w:r w:rsidRPr="00AE4E20">
              <w:rPr>
                <w:rFonts w:cs="Arial"/>
                <w:b/>
              </w:rPr>
              <w:t>Contact Name</w:t>
            </w:r>
          </w:p>
        </w:tc>
        <w:tc>
          <w:tcPr>
            <w:tcW w:w="3688" w:type="dxa"/>
          </w:tcPr>
          <w:p w14:paraId="091F1A98" w14:textId="77777777" w:rsidR="00AE4E20" w:rsidRDefault="00AE4E20" w:rsidP="00C97D81">
            <w:pPr>
              <w:spacing w:before="240" w:line="264" w:lineRule="auto"/>
              <w:jc w:val="both"/>
              <w:rPr>
                <w:rFonts w:cs="Arial"/>
                <w:highlight w:val="yellow"/>
              </w:rPr>
            </w:pPr>
          </w:p>
        </w:tc>
        <w:tc>
          <w:tcPr>
            <w:tcW w:w="3688" w:type="dxa"/>
          </w:tcPr>
          <w:p w14:paraId="094BE967" w14:textId="24BCB8D8" w:rsidR="00AE4E20" w:rsidRPr="00AE4E20" w:rsidRDefault="00AE4E20" w:rsidP="00AE4E20">
            <w:pPr>
              <w:spacing w:before="240" w:line="264" w:lineRule="auto"/>
              <w:jc w:val="center"/>
              <w:rPr>
                <w:rFonts w:cs="Arial"/>
                <w:b/>
                <w:highlight w:val="yellow"/>
              </w:rPr>
            </w:pPr>
            <w:r w:rsidRPr="00AE4E20">
              <w:rPr>
                <w:rFonts w:cs="Arial"/>
                <w:b/>
              </w:rPr>
              <w:t>Contact Phone No:</w:t>
            </w:r>
          </w:p>
        </w:tc>
        <w:tc>
          <w:tcPr>
            <w:tcW w:w="3688" w:type="dxa"/>
          </w:tcPr>
          <w:p w14:paraId="4045C007" w14:textId="77777777" w:rsidR="00AE4E20" w:rsidRDefault="00AE4E20" w:rsidP="00C97D81">
            <w:pPr>
              <w:spacing w:before="240" w:line="264" w:lineRule="auto"/>
              <w:jc w:val="both"/>
              <w:rPr>
                <w:rFonts w:cs="Arial"/>
                <w:highlight w:val="yellow"/>
              </w:rPr>
            </w:pPr>
          </w:p>
        </w:tc>
      </w:tr>
    </w:tbl>
    <w:p w14:paraId="0C1B963A" w14:textId="77777777" w:rsidR="006363A5" w:rsidRDefault="006363A5" w:rsidP="00C97D81">
      <w:pPr>
        <w:spacing w:before="240" w:line="264" w:lineRule="auto"/>
        <w:jc w:val="both"/>
        <w:rPr>
          <w:rFonts w:cs="Arial"/>
          <w:highlight w:val="yellow"/>
        </w:rPr>
      </w:pPr>
    </w:p>
    <w:p w14:paraId="195EE000" w14:textId="1A08A78F" w:rsidR="006363A5" w:rsidRPr="00495D72" w:rsidRDefault="00AE4E20" w:rsidP="00C97D81">
      <w:pPr>
        <w:spacing w:before="240" w:line="264" w:lineRule="auto"/>
        <w:jc w:val="both"/>
        <w:rPr>
          <w:rFonts w:cs="Arial"/>
          <w:b/>
        </w:rPr>
      </w:pPr>
      <w:r w:rsidRPr="00495D72">
        <w:rPr>
          <w:rFonts w:cs="Arial"/>
          <w:b/>
        </w:rPr>
        <w:t xml:space="preserve">Note:  This CV must be completed by the Tenderer/Applicant for the </w:t>
      </w:r>
      <w:proofErr w:type="gramStart"/>
      <w:r w:rsidRPr="00495D72">
        <w:rPr>
          <w:rFonts w:cs="Arial"/>
          <w:b/>
        </w:rPr>
        <w:t>principle</w:t>
      </w:r>
      <w:proofErr w:type="gramEnd"/>
      <w:r w:rsidRPr="00495D72">
        <w:rPr>
          <w:rFonts w:cs="Arial"/>
          <w:b/>
        </w:rPr>
        <w:t xml:space="preserve"> person (Person carrying out Contract Works)</w:t>
      </w:r>
      <w:r w:rsidR="002A39CC" w:rsidRPr="002A39CC">
        <w:t xml:space="preserve"> </w:t>
      </w:r>
      <w:r w:rsidR="002A39CC" w:rsidRPr="002A39CC">
        <w:rPr>
          <w:rFonts w:cs="Arial"/>
          <w:b/>
        </w:rPr>
        <w:t>requested at 5.1.</w:t>
      </w:r>
      <w:r w:rsidR="002A39CC">
        <w:rPr>
          <w:rFonts w:cs="Arial"/>
          <w:b/>
        </w:rPr>
        <w:t>2</w:t>
      </w:r>
      <w:r w:rsidR="002A39CC" w:rsidRPr="002A39CC">
        <w:rPr>
          <w:rFonts w:cs="Arial"/>
          <w:b/>
        </w:rPr>
        <w:t xml:space="preserve"> </w:t>
      </w:r>
      <w:r w:rsidR="002A39CC" w:rsidRPr="00495D72">
        <w:rPr>
          <w:rFonts w:cs="Arial"/>
          <w:b/>
        </w:rPr>
        <w:t>and</w:t>
      </w:r>
      <w:r w:rsidR="00495D72" w:rsidRPr="00495D72">
        <w:rPr>
          <w:rFonts w:cs="Arial"/>
          <w:b/>
        </w:rPr>
        <w:t xml:space="preserve"> returned with tender submission</w:t>
      </w:r>
    </w:p>
    <w:p w14:paraId="314F7D3D" w14:textId="77777777" w:rsidR="006363A5" w:rsidRDefault="006363A5" w:rsidP="00C97D81">
      <w:pPr>
        <w:spacing w:before="240" w:line="264" w:lineRule="auto"/>
        <w:jc w:val="both"/>
        <w:rPr>
          <w:rFonts w:cs="Arial"/>
          <w:highlight w:val="yellow"/>
        </w:rPr>
      </w:pPr>
    </w:p>
    <w:p w14:paraId="0690CD3B" w14:textId="77777777" w:rsidR="00C97D81" w:rsidRPr="00C97D81" w:rsidRDefault="00C97D81" w:rsidP="00C97D81">
      <w:pPr>
        <w:pStyle w:val="MFNumLev1"/>
        <w:numPr>
          <w:ilvl w:val="0"/>
          <w:numId w:val="0"/>
        </w:numPr>
        <w:ind w:left="720" w:hanging="720"/>
        <w:jc w:val="center"/>
        <w:rPr>
          <w:rFonts w:ascii="Arial" w:hAnsi="Arial" w:cs="Arial"/>
        </w:rPr>
      </w:pPr>
      <w:bookmarkStart w:id="116" w:name="_Toc87448052"/>
      <w:bookmarkStart w:id="117" w:name="_Toc440543206"/>
      <w:r w:rsidRPr="00C97D81">
        <w:rPr>
          <w:rFonts w:ascii="Arial" w:hAnsi="Arial" w:cs="Arial"/>
          <w:u w:val="single"/>
        </w:rPr>
        <w:lastRenderedPageBreak/>
        <w:t xml:space="preserve">APPENDIX </w:t>
      </w:r>
      <w:r>
        <w:rPr>
          <w:rFonts w:ascii="Arial" w:hAnsi="Arial" w:cs="Arial"/>
          <w:u w:val="single"/>
        </w:rPr>
        <w:t>4</w:t>
      </w:r>
      <w:r w:rsidRPr="00C97D81">
        <w:rPr>
          <w:rFonts w:ascii="Arial" w:hAnsi="Arial" w:cs="Arial"/>
        </w:rPr>
        <w:tab/>
      </w:r>
      <w:r>
        <w:rPr>
          <w:rFonts w:ascii="Arial" w:hAnsi="Arial" w:cs="Arial"/>
        </w:rPr>
        <w:t>CV</w:t>
      </w:r>
      <w:r w:rsidRPr="00C97D81">
        <w:rPr>
          <w:rFonts w:ascii="Arial" w:hAnsi="Arial" w:cs="Arial"/>
        </w:rPr>
        <w:t xml:space="preserve"> REFERENCE DATA SHEET</w:t>
      </w:r>
      <w:bookmarkEnd w:id="116"/>
      <w:r w:rsidRPr="00C97D81">
        <w:rPr>
          <w:rFonts w:ascii="Arial" w:hAnsi="Arial" w:cs="Arial"/>
        </w:rPr>
        <w:t xml:space="preserve"> </w:t>
      </w:r>
    </w:p>
    <w:bookmarkEnd w:id="117"/>
    <w:p w14:paraId="7C1E1211" w14:textId="77777777" w:rsidR="00C97D81" w:rsidRDefault="00C97D81" w:rsidP="00C97D81">
      <w:pPr>
        <w:jc w:val="center"/>
        <w:rPr>
          <w:u w:val="single"/>
        </w:rPr>
      </w:pPr>
    </w:p>
    <w:p w14:paraId="28A81AE0" w14:textId="77777777" w:rsidR="00C97D81" w:rsidRDefault="00C97D81" w:rsidP="00C97D81">
      <w:pPr>
        <w:jc w:val="center"/>
        <w:rPr>
          <w:u w:val="single"/>
        </w:rPr>
      </w:pPr>
    </w:p>
    <w:tbl>
      <w:tblPr>
        <w:tblW w:w="14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992"/>
        <w:gridCol w:w="2410"/>
        <w:gridCol w:w="851"/>
        <w:gridCol w:w="2692"/>
        <w:gridCol w:w="708"/>
        <w:gridCol w:w="2553"/>
      </w:tblGrid>
      <w:tr w:rsidR="00C97D81" w:rsidRPr="009B7EDA" w14:paraId="441453E4" w14:textId="77777777" w:rsidTr="00F5680C">
        <w:tc>
          <w:tcPr>
            <w:tcW w:w="4254" w:type="dxa"/>
            <w:tcBorders>
              <w:bottom w:val="single" w:sz="4" w:space="0" w:color="auto"/>
            </w:tcBorders>
            <w:shd w:val="clear" w:color="auto" w:fill="BFBFBF"/>
            <w:vAlign w:val="center"/>
          </w:tcPr>
          <w:p w14:paraId="541BD139" w14:textId="77777777" w:rsidR="00C97D81" w:rsidRPr="00254D33" w:rsidRDefault="00C97D81" w:rsidP="00F5680C">
            <w:pPr>
              <w:spacing w:before="120" w:after="120"/>
              <w:rPr>
                <w:rFonts w:cs="Arial"/>
                <w:b/>
                <w:color w:val="000000"/>
              </w:rPr>
            </w:pPr>
            <w:r w:rsidRPr="00254D33">
              <w:rPr>
                <w:rFonts w:cs="Arial"/>
                <w:b/>
                <w:color w:val="000000"/>
              </w:rPr>
              <w:t>CV Reference Data Sheet for</w:t>
            </w:r>
          </w:p>
        </w:tc>
        <w:tc>
          <w:tcPr>
            <w:tcW w:w="992" w:type="dxa"/>
            <w:tcBorders>
              <w:bottom w:val="single" w:sz="4" w:space="0" w:color="auto"/>
            </w:tcBorders>
            <w:shd w:val="clear" w:color="auto" w:fill="D9D9D9"/>
            <w:vAlign w:val="center"/>
          </w:tcPr>
          <w:p w14:paraId="4A366D58" w14:textId="77777777" w:rsidR="00C97D81" w:rsidRPr="00254D33" w:rsidRDefault="00C97D81" w:rsidP="00F5680C">
            <w:pPr>
              <w:spacing w:before="120" w:after="120"/>
              <w:rPr>
                <w:rFonts w:cs="Arial"/>
                <w:b/>
                <w:color w:val="000000"/>
              </w:rPr>
            </w:pPr>
            <w:r w:rsidRPr="00254D33">
              <w:rPr>
                <w:rFonts w:cs="Arial"/>
                <w:b/>
                <w:color w:val="000000"/>
              </w:rPr>
              <w:t xml:space="preserve">Name:                                                                         </w:t>
            </w:r>
          </w:p>
        </w:tc>
        <w:tc>
          <w:tcPr>
            <w:tcW w:w="3261" w:type="dxa"/>
            <w:gridSpan w:val="2"/>
            <w:tcBorders>
              <w:bottom w:val="single" w:sz="4" w:space="0" w:color="auto"/>
            </w:tcBorders>
            <w:shd w:val="clear" w:color="auto" w:fill="auto"/>
            <w:vAlign w:val="center"/>
          </w:tcPr>
          <w:p w14:paraId="250DA98E" w14:textId="77777777" w:rsidR="00C97D81" w:rsidRPr="00254D33" w:rsidRDefault="00C97D81" w:rsidP="00F5680C">
            <w:pPr>
              <w:spacing w:before="120" w:after="120"/>
              <w:rPr>
                <w:rFonts w:cs="Arial"/>
                <w:b/>
                <w:color w:val="000000"/>
              </w:rPr>
            </w:pPr>
          </w:p>
        </w:tc>
        <w:tc>
          <w:tcPr>
            <w:tcW w:w="3400" w:type="dxa"/>
            <w:gridSpan w:val="2"/>
            <w:tcBorders>
              <w:bottom w:val="single" w:sz="4" w:space="0" w:color="auto"/>
            </w:tcBorders>
            <w:shd w:val="clear" w:color="auto" w:fill="D9D9D9"/>
            <w:vAlign w:val="center"/>
          </w:tcPr>
          <w:p w14:paraId="182E653C" w14:textId="77777777" w:rsidR="00C97D81" w:rsidRPr="00254D33" w:rsidRDefault="00C97D81" w:rsidP="00F5680C">
            <w:pPr>
              <w:spacing w:before="120" w:after="120"/>
              <w:rPr>
                <w:rFonts w:cs="Arial"/>
                <w:b/>
                <w:color w:val="000000"/>
              </w:rPr>
            </w:pPr>
            <w:r w:rsidRPr="00254D33">
              <w:rPr>
                <w:rFonts w:cs="Arial"/>
                <w:b/>
                <w:color w:val="000000"/>
              </w:rPr>
              <w:t xml:space="preserve">Key Position for which this person is nominated </w:t>
            </w:r>
          </w:p>
        </w:tc>
        <w:tc>
          <w:tcPr>
            <w:tcW w:w="2553" w:type="dxa"/>
            <w:tcBorders>
              <w:bottom w:val="single" w:sz="4" w:space="0" w:color="auto"/>
            </w:tcBorders>
            <w:shd w:val="clear" w:color="auto" w:fill="auto"/>
            <w:vAlign w:val="center"/>
          </w:tcPr>
          <w:p w14:paraId="46EE6E90" w14:textId="77777777" w:rsidR="00C97D81" w:rsidRPr="00254D33" w:rsidRDefault="00C97D81" w:rsidP="00F5680C">
            <w:pPr>
              <w:spacing w:before="120" w:after="120"/>
              <w:rPr>
                <w:rFonts w:cs="Arial"/>
                <w:b/>
                <w:color w:val="000000"/>
              </w:rPr>
            </w:pPr>
          </w:p>
        </w:tc>
      </w:tr>
      <w:tr w:rsidR="00C97D81" w:rsidRPr="009B7EDA" w14:paraId="2D46AC5D" w14:textId="77777777" w:rsidTr="00F5680C">
        <w:tc>
          <w:tcPr>
            <w:tcW w:w="4254" w:type="dxa"/>
            <w:tcBorders>
              <w:bottom w:val="single" w:sz="4" w:space="0" w:color="auto"/>
            </w:tcBorders>
            <w:shd w:val="clear" w:color="auto" w:fill="D9D9D9"/>
            <w:vAlign w:val="center"/>
          </w:tcPr>
          <w:p w14:paraId="5AE339E7" w14:textId="77777777" w:rsidR="00C97D81" w:rsidRPr="00254D33" w:rsidRDefault="00C97D81" w:rsidP="00F5680C">
            <w:pPr>
              <w:spacing w:before="120" w:after="120"/>
              <w:rPr>
                <w:rFonts w:cs="Arial"/>
                <w:b/>
                <w:color w:val="000000"/>
              </w:rPr>
            </w:pPr>
            <w:r w:rsidRPr="00254D33">
              <w:rPr>
                <w:rFonts w:cs="Arial"/>
                <w:b/>
                <w:color w:val="000000"/>
              </w:rPr>
              <w:t>Relevant qualifications &amp; No. years relevant experience</w:t>
            </w:r>
            <w:r w:rsidRPr="00254D33">
              <w:rPr>
                <w:rFonts w:cs="Arial"/>
                <w:color w:val="000000"/>
              </w:rPr>
              <w:t xml:space="preserve"> </w:t>
            </w:r>
            <w:r w:rsidRPr="00AA3F4D">
              <w:rPr>
                <w:rFonts w:cs="Arial"/>
                <w:color w:val="000000"/>
              </w:rPr>
              <w:t>[20%</w:t>
            </w:r>
            <w:r w:rsidR="0002042C">
              <w:rPr>
                <w:rFonts w:cs="Arial"/>
                <w:color w:val="000000"/>
              </w:rPr>
              <w:t xml:space="preserve"> of possible marks</w:t>
            </w:r>
            <w:r w:rsidRPr="00AA3F4D">
              <w:rPr>
                <w:rFonts w:cs="Arial"/>
                <w:color w:val="000000"/>
              </w:rPr>
              <w:t>]</w:t>
            </w:r>
          </w:p>
        </w:tc>
        <w:tc>
          <w:tcPr>
            <w:tcW w:w="10206" w:type="dxa"/>
            <w:gridSpan w:val="6"/>
            <w:tcBorders>
              <w:bottom w:val="single" w:sz="4" w:space="0" w:color="auto"/>
            </w:tcBorders>
            <w:shd w:val="clear" w:color="auto" w:fill="auto"/>
            <w:vAlign w:val="center"/>
          </w:tcPr>
          <w:p w14:paraId="5A313838" w14:textId="77777777" w:rsidR="00C97D81" w:rsidRPr="00254D33" w:rsidRDefault="00C97D81" w:rsidP="00F5680C">
            <w:pPr>
              <w:spacing w:before="120" w:after="120"/>
              <w:ind w:hanging="108"/>
              <w:rPr>
                <w:rFonts w:cs="Arial"/>
                <w:b/>
                <w:color w:val="000000"/>
              </w:rPr>
            </w:pPr>
          </w:p>
        </w:tc>
      </w:tr>
      <w:tr w:rsidR="00C97D81" w:rsidRPr="009B7EDA" w14:paraId="572EDED2" w14:textId="77777777" w:rsidTr="00F5680C">
        <w:tc>
          <w:tcPr>
            <w:tcW w:w="4254" w:type="dxa"/>
            <w:tcBorders>
              <w:bottom w:val="dotted" w:sz="4" w:space="0" w:color="auto"/>
            </w:tcBorders>
            <w:shd w:val="clear" w:color="auto" w:fill="A6A6A6"/>
          </w:tcPr>
          <w:p w14:paraId="0B4F3478" w14:textId="77777777" w:rsidR="00C97D81" w:rsidRPr="00254D33" w:rsidRDefault="00C97D81" w:rsidP="00F5680C">
            <w:pPr>
              <w:spacing w:before="120" w:after="120"/>
              <w:jc w:val="both"/>
              <w:rPr>
                <w:rFonts w:cs="Arial"/>
                <w:b/>
                <w:color w:val="000000"/>
              </w:rPr>
            </w:pPr>
            <w:r w:rsidRPr="00254D33">
              <w:rPr>
                <w:rFonts w:cs="Arial"/>
                <w:b/>
                <w:color w:val="000000"/>
              </w:rPr>
              <w:t xml:space="preserve">Reference project title </w:t>
            </w:r>
          </w:p>
        </w:tc>
        <w:tc>
          <w:tcPr>
            <w:tcW w:w="3402" w:type="dxa"/>
            <w:gridSpan w:val="2"/>
            <w:tcBorders>
              <w:bottom w:val="dotted" w:sz="4" w:space="0" w:color="auto"/>
            </w:tcBorders>
            <w:shd w:val="clear" w:color="auto" w:fill="A6A6A6"/>
            <w:vAlign w:val="center"/>
          </w:tcPr>
          <w:p w14:paraId="789C9A69" w14:textId="77777777" w:rsidR="00C97D81" w:rsidRPr="00254D33" w:rsidRDefault="00C97D81" w:rsidP="00F5680C">
            <w:pPr>
              <w:spacing w:before="120" w:after="120"/>
              <w:jc w:val="center"/>
              <w:rPr>
                <w:rFonts w:cs="Arial"/>
                <w:b/>
                <w:color w:val="000000"/>
              </w:rPr>
            </w:pPr>
            <w:r w:rsidRPr="00254D33">
              <w:rPr>
                <w:rFonts w:cs="Arial"/>
                <w:b/>
                <w:color w:val="000000"/>
              </w:rPr>
              <w:t>Reference Project 1</w:t>
            </w:r>
          </w:p>
        </w:tc>
        <w:tc>
          <w:tcPr>
            <w:tcW w:w="3543" w:type="dxa"/>
            <w:gridSpan w:val="2"/>
            <w:tcBorders>
              <w:bottom w:val="dotted" w:sz="4" w:space="0" w:color="auto"/>
            </w:tcBorders>
            <w:shd w:val="clear" w:color="auto" w:fill="A6A6A6"/>
            <w:vAlign w:val="center"/>
          </w:tcPr>
          <w:p w14:paraId="2ADC9E8A" w14:textId="77777777" w:rsidR="00C97D81" w:rsidRPr="00254D33" w:rsidRDefault="00C97D81" w:rsidP="00F5680C">
            <w:pPr>
              <w:spacing w:before="120" w:after="120"/>
              <w:jc w:val="center"/>
              <w:rPr>
                <w:rFonts w:cs="Arial"/>
                <w:b/>
                <w:color w:val="000000"/>
              </w:rPr>
            </w:pPr>
            <w:r w:rsidRPr="00254D33">
              <w:rPr>
                <w:rFonts w:cs="Arial"/>
                <w:b/>
                <w:color w:val="000000"/>
              </w:rPr>
              <w:t>Reference Project 2</w:t>
            </w:r>
          </w:p>
        </w:tc>
        <w:tc>
          <w:tcPr>
            <w:tcW w:w="3261" w:type="dxa"/>
            <w:gridSpan w:val="2"/>
            <w:tcBorders>
              <w:bottom w:val="dotted" w:sz="4" w:space="0" w:color="auto"/>
            </w:tcBorders>
            <w:shd w:val="clear" w:color="auto" w:fill="A6A6A6"/>
            <w:vAlign w:val="center"/>
          </w:tcPr>
          <w:p w14:paraId="6CBAD94A" w14:textId="77777777" w:rsidR="00C97D81" w:rsidRPr="00254D33" w:rsidRDefault="00C97D81" w:rsidP="00F5680C">
            <w:pPr>
              <w:spacing w:before="120" w:after="120"/>
              <w:jc w:val="center"/>
              <w:rPr>
                <w:rFonts w:cs="Arial"/>
                <w:b/>
                <w:color w:val="000000"/>
              </w:rPr>
            </w:pPr>
            <w:r w:rsidRPr="00254D33">
              <w:rPr>
                <w:rFonts w:cs="Arial"/>
                <w:b/>
                <w:color w:val="000000"/>
              </w:rPr>
              <w:t>Reference Project 3</w:t>
            </w:r>
          </w:p>
        </w:tc>
      </w:tr>
      <w:tr w:rsidR="00C97D81" w:rsidRPr="009B7EDA" w14:paraId="14AE19AC" w14:textId="77777777" w:rsidTr="00F5680C">
        <w:tc>
          <w:tcPr>
            <w:tcW w:w="4254" w:type="dxa"/>
            <w:tcBorders>
              <w:top w:val="dotted" w:sz="4" w:space="0" w:color="auto"/>
              <w:bottom w:val="dotted" w:sz="4" w:space="0" w:color="auto"/>
            </w:tcBorders>
            <w:shd w:val="clear" w:color="auto" w:fill="D9D9D9"/>
          </w:tcPr>
          <w:p w14:paraId="3C2710B5" w14:textId="77777777" w:rsidR="00C97D81" w:rsidRPr="00254D33" w:rsidRDefault="00C97D81" w:rsidP="00F5680C">
            <w:pPr>
              <w:spacing w:before="120" w:after="120"/>
              <w:jc w:val="both"/>
              <w:rPr>
                <w:rFonts w:cs="Arial"/>
                <w:b/>
                <w:color w:val="000000"/>
              </w:rPr>
            </w:pPr>
            <w:r w:rsidRPr="00254D33">
              <w:rPr>
                <w:rFonts w:cs="Arial"/>
                <w:b/>
                <w:color w:val="000000"/>
              </w:rPr>
              <w:t>Year of Completion</w:t>
            </w:r>
          </w:p>
        </w:tc>
        <w:tc>
          <w:tcPr>
            <w:tcW w:w="3402" w:type="dxa"/>
            <w:gridSpan w:val="2"/>
            <w:tcBorders>
              <w:top w:val="dotted" w:sz="4" w:space="0" w:color="auto"/>
              <w:bottom w:val="dotted" w:sz="4" w:space="0" w:color="auto"/>
            </w:tcBorders>
            <w:shd w:val="clear" w:color="auto" w:fill="auto"/>
          </w:tcPr>
          <w:p w14:paraId="41B8B13E" w14:textId="77777777" w:rsidR="00C97D81" w:rsidRPr="00254D33" w:rsidRDefault="00C97D81" w:rsidP="00F5680C">
            <w:pPr>
              <w:spacing w:before="120" w:after="120"/>
              <w:jc w:val="both"/>
              <w:rPr>
                <w:rFonts w:cs="Arial"/>
                <w:b/>
                <w:color w:val="000000"/>
              </w:rPr>
            </w:pPr>
          </w:p>
        </w:tc>
        <w:tc>
          <w:tcPr>
            <w:tcW w:w="3543" w:type="dxa"/>
            <w:gridSpan w:val="2"/>
            <w:tcBorders>
              <w:top w:val="dotted" w:sz="4" w:space="0" w:color="auto"/>
              <w:bottom w:val="dotted" w:sz="4" w:space="0" w:color="auto"/>
            </w:tcBorders>
            <w:shd w:val="clear" w:color="auto" w:fill="auto"/>
          </w:tcPr>
          <w:p w14:paraId="657467EB" w14:textId="77777777" w:rsidR="00C97D81" w:rsidRPr="00254D33" w:rsidRDefault="00C97D81" w:rsidP="00F5680C">
            <w:pPr>
              <w:spacing w:before="120" w:after="120"/>
              <w:jc w:val="both"/>
              <w:rPr>
                <w:rFonts w:cs="Arial"/>
                <w:b/>
                <w:color w:val="000000"/>
              </w:rPr>
            </w:pPr>
          </w:p>
        </w:tc>
        <w:tc>
          <w:tcPr>
            <w:tcW w:w="3261" w:type="dxa"/>
            <w:gridSpan w:val="2"/>
            <w:tcBorders>
              <w:top w:val="dotted" w:sz="4" w:space="0" w:color="auto"/>
              <w:bottom w:val="dotted" w:sz="4" w:space="0" w:color="auto"/>
            </w:tcBorders>
            <w:shd w:val="clear" w:color="auto" w:fill="auto"/>
          </w:tcPr>
          <w:p w14:paraId="3DC39EC1" w14:textId="77777777" w:rsidR="00C97D81" w:rsidRPr="00254D33" w:rsidRDefault="00C97D81" w:rsidP="00F5680C">
            <w:pPr>
              <w:spacing w:before="120" w:after="120"/>
              <w:jc w:val="both"/>
              <w:rPr>
                <w:rFonts w:cs="Arial"/>
                <w:b/>
                <w:color w:val="000000"/>
              </w:rPr>
            </w:pPr>
          </w:p>
        </w:tc>
      </w:tr>
      <w:tr w:rsidR="00C97D81" w:rsidRPr="009B7EDA" w14:paraId="2B887A9E" w14:textId="77777777" w:rsidTr="00F5680C">
        <w:tc>
          <w:tcPr>
            <w:tcW w:w="4254" w:type="dxa"/>
            <w:tcBorders>
              <w:top w:val="dotted" w:sz="4" w:space="0" w:color="auto"/>
              <w:bottom w:val="dotted" w:sz="4" w:space="0" w:color="auto"/>
            </w:tcBorders>
            <w:shd w:val="clear" w:color="auto" w:fill="D9D9D9"/>
          </w:tcPr>
          <w:p w14:paraId="761BA0DD" w14:textId="77777777" w:rsidR="00C97D81" w:rsidRPr="00254D33" w:rsidRDefault="00C97D81" w:rsidP="00F5680C">
            <w:pPr>
              <w:spacing w:before="120" w:after="120"/>
              <w:jc w:val="both"/>
              <w:rPr>
                <w:rFonts w:cs="Arial"/>
                <w:b/>
                <w:color w:val="000000"/>
              </w:rPr>
            </w:pPr>
            <w:r w:rsidRPr="00254D33">
              <w:rPr>
                <w:rFonts w:cs="Arial"/>
                <w:b/>
                <w:color w:val="000000"/>
              </w:rPr>
              <w:t xml:space="preserve">Overall Project Value (incl. VAT) </w:t>
            </w:r>
          </w:p>
        </w:tc>
        <w:tc>
          <w:tcPr>
            <w:tcW w:w="3402" w:type="dxa"/>
            <w:gridSpan w:val="2"/>
            <w:tcBorders>
              <w:top w:val="dotted" w:sz="4" w:space="0" w:color="auto"/>
              <w:bottom w:val="dotted" w:sz="4" w:space="0" w:color="auto"/>
            </w:tcBorders>
            <w:shd w:val="clear" w:color="auto" w:fill="auto"/>
          </w:tcPr>
          <w:p w14:paraId="1CF74622" w14:textId="77777777" w:rsidR="00C97D81" w:rsidRPr="00254D33" w:rsidRDefault="00C97D81" w:rsidP="00F5680C">
            <w:pPr>
              <w:spacing w:before="120" w:after="120"/>
              <w:jc w:val="both"/>
              <w:rPr>
                <w:rFonts w:cs="Arial"/>
                <w:b/>
                <w:color w:val="000000"/>
              </w:rPr>
            </w:pPr>
          </w:p>
        </w:tc>
        <w:tc>
          <w:tcPr>
            <w:tcW w:w="3543" w:type="dxa"/>
            <w:gridSpan w:val="2"/>
            <w:tcBorders>
              <w:top w:val="dotted" w:sz="4" w:space="0" w:color="auto"/>
              <w:bottom w:val="dotted" w:sz="4" w:space="0" w:color="auto"/>
            </w:tcBorders>
            <w:shd w:val="clear" w:color="auto" w:fill="auto"/>
          </w:tcPr>
          <w:p w14:paraId="554A45F7" w14:textId="77777777" w:rsidR="00C97D81" w:rsidRPr="00254D33" w:rsidRDefault="00C97D81" w:rsidP="00F5680C">
            <w:pPr>
              <w:spacing w:before="120" w:after="120"/>
              <w:jc w:val="both"/>
              <w:rPr>
                <w:rFonts w:cs="Arial"/>
                <w:b/>
                <w:color w:val="000000"/>
              </w:rPr>
            </w:pPr>
          </w:p>
        </w:tc>
        <w:tc>
          <w:tcPr>
            <w:tcW w:w="3261" w:type="dxa"/>
            <w:gridSpan w:val="2"/>
            <w:tcBorders>
              <w:top w:val="dotted" w:sz="4" w:space="0" w:color="auto"/>
              <w:bottom w:val="dotted" w:sz="4" w:space="0" w:color="auto"/>
            </w:tcBorders>
            <w:shd w:val="clear" w:color="auto" w:fill="auto"/>
          </w:tcPr>
          <w:p w14:paraId="1D6AF6BD" w14:textId="77777777" w:rsidR="00C97D81" w:rsidRPr="00254D33" w:rsidRDefault="00C97D81" w:rsidP="00F5680C">
            <w:pPr>
              <w:spacing w:before="120" w:after="120"/>
              <w:jc w:val="both"/>
              <w:rPr>
                <w:rFonts w:cs="Arial"/>
                <w:b/>
                <w:color w:val="000000"/>
              </w:rPr>
            </w:pPr>
          </w:p>
        </w:tc>
      </w:tr>
      <w:tr w:rsidR="00C97D81" w:rsidRPr="009B7EDA" w14:paraId="1ECAC557" w14:textId="77777777" w:rsidTr="00F5680C">
        <w:tc>
          <w:tcPr>
            <w:tcW w:w="4254" w:type="dxa"/>
            <w:tcBorders>
              <w:top w:val="dotted" w:sz="4" w:space="0" w:color="auto"/>
              <w:bottom w:val="dotted" w:sz="4" w:space="0" w:color="auto"/>
            </w:tcBorders>
            <w:shd w:val="clear" w:color="auto" w:fill="D9D9D9"/>
          </w:tcPr>
          <w:p w14:paraId="2DD4BD97" w14:textId="77777777" w:rsidR="00C97D81" w:rsidRPr="00254D33" w:rsidRDefault="00C97D81" w:rsidP="00F5680C">
            <w:pPr>
              <w:spacing w:before="120" w:after="120"/>
              <w:jc w:val="both"/>
              <w:rPr>
                <w:rFonts w:cs="Arial"/>
                <w:b/>
                <w:color w:val="000000"/>
              </w:rPr>
            </w:pPr>
            <w:r w:rsidRPr="00254D33">
              <w:rPr>
                <w:rFonts w:cs="Arial"/>
                <w:b/>
                <w:color w:val="000000"/>
              </w:rPr>
              <w:t>Project Value applicable to employee’s company (incl. VAT)</w:t>
            </w:r>
          </w:p>
        </w:tc>
        <w:tc>
          <w:tcPr>
            <w:tcW w:w="3402" w:type="dxa"/>
            <w:gridSpan w:val="2"/>
            <w:tcBorders>
              <w:top w:val="dotted" w:sz="4" w:space="0" w:color="auto"/>
              <w:bottom w:val="dotted" w:sz="4" w:space="0" w:color="auto"/>
            </w:tcBorders>
            <w:shd w:val="clear" w:color="auto" w:fill="auto"/>
          </w:tcPr>
          <w:p w14:paraId="557A1A8D" w14:textId="77777777" w:rsidR="00C97D81" w:rsidRPr="00254D33" w:rsidRDefault="00C97D81" w:rsidP="00F5680C">
            <w:pPr>
              <w:spacing w:before="120" w:after="120"/>
              <w:jc w:val="both"/>
              <w:rPr>
                <w:rFonts w:cs="Arial"/>
                <w:b/>
                <w:color w:val="000000"/>
              </w:rPr>
            </w:pPr>
          </w:p>
        </w:tc>
        <w:tc>
          <w:tcPr>
            <w:tcW w:w="3543" w:type="dxa"/>
            <w:gridSpan w:val="2"/>
            <w:tcBorders>
              <w:top w:val="dotted" w:sz="4" w:space="0" w:color="auto"/>
              <w:bottom w:val="dotted" w:sz="4" w:space="0" w:color="auto"/>
            </w:tcBorders>
            <w:shd w:val="clear" w:color="auto" w:fill="auto"/>
          </w:tcPr>
          <w:p w14:paraId="4859851D" w14:textId="77777777" w:rsidR="00C97D81" w:rsidRPr="00254D33" w:rsidRDefault="00C97D81" w:rsidP="00F5680C">
            <w:pPr>
              <w:spacing w:before="120" w:after="120"/>
              <w:jc w:val="both"/>
              <w:rPr>
                <w:rFonts w:cs="Arial"/>
                <w:b/>
                <w:color w:val="000000"/>
              </w:rPr>
            </w:pPr>
          </w:p>
        </w:tc>
        <w:tc>
          <w:tcPr>
            <w:tcW w:w="3261" w:type="dxa"/>
            <w:gridSpan w:val="2"/>
            <w:tcBorders>
              <w:top w:val="dotted" w:sz="4" w:space="0" w:color="auto"/>
              <w:bottom w:val="dotted" w:sz="4" w:space="0" w:color="auto"/>
            </w:tcBorders>
            <w:shd w:val="clear" w:color="auto" w:fill="auto"/>
          </w:tcPr>
          <w:p w14:paraId="2D5486F9" w14:textId="77777777" w:rsidR="00C97D81" w:rsidRPr="00254D33" w:rsidRDefault="00C97D81" w:rsidP="00F5680C">
            <w:pPr>
              <w:spacing w:before="120" w:after="120"/>
              <w:jc w:val="both"/>
              <w:rPr>
                <w:rFonts w:cs="Arial"/>
                <w:b/>
                <w:color w:val="000000"/>
              </w:rPr>
            </w:pPr>
          </w:p>
        </w:tc>
      </w:tr>
      <w:tr w:rsidR="00C97D81" w:rsidRPr="009B7EDA" w14:paraId="2F5DDD60" w14:textId="77777777" w:rsidTr="00F5680C">
        <w:trPr>
          <w:trHeight w:val="1898"/>
        </w:trPr>
        <w:tc>
          <w:tcPr>
            <w:tcW w:w="4254" w:type="dxa"/>
            <w:tcBorders>
              <w:top w:val="dotted" w:sz="4" w:space="0" w:color="auto"/>
              <w:bottom w:val="dotted" w:sz="4" w:space="0" w:color="auto"/>
            </w:tcBorders>
            <w:shd w:val="clear" w:color="auto" w:fill="D9D9D9"/>
          </w:tcPr>
          <w:p w14:paraId="64016E00" w14:textId="77777777" w:rsidR="00C97D81" w:rsidRDefault="00C97D81" w:rsidP="00F5680C">
            <w:pPr>
              <w:spacing w:before="120" w:after="120"/>
              <w:jc w:val="both"/>
              <w:rPr>
                <w:rFonts w:cs="Arial"/>
                <w:color w:val="000000"/>
              </w:rPr>
            </w:pPr>
            <w:r w:rsidRPr="00254D33">
              <w:rPr>
                <w:rFonts w:cs="Arial"/>
                <w:b/>
                <w:color w:val="000000"/>
              </w:rPr>
              <w:t xml:space="preserve">Experience on projects of similar nature and complexity including, main duties and responsibilities of Employee in respect of reference projects </w:t>
            </w:r>
            <w:r w:rsidRPr="00AA3F4D">
              <w:rPr>
                <w:rFonts w:cs="Arial"/>
                <w:color w:val="000000"/>
              </w:rPr>
              <w:t>[80%</w:t>
            </w:r>
            <w:r w:rsidR="0002042C">
              <w:rPr>
                <w:rFonts w:cs="Arial"/>
                <w:color w:val="000000"/>
              </w:rPr>
              <w:t xml:space="preserve"> of possible marks</w:t>
            </w:r>
            <w:r w:rsidRPr="00AA3F4D">
              <w:rPr>
                <w:rFonts w:cs="Arial"/>
                <w:color w:val="000000"/>
              </w:rPr>
              <w:t>]</w:t>
            </w:r>
          </w:p>
          <w:p w14:paraId="25E5D636" w14:textId="77777777" w:rsidR="00C97D81" w:rsidRDefault="00C97D81" w:rsidP="00F5680C">
            <w:pPr>
              <w:spacing w:before="120" w:after="120"/>
              <w:jc w:val="both"/>
              <w:rPr>
                <w:rFonts w:cs="Arial"/>
                <w:color w:val="000000"/>
              </w:rPr>
            </w:pPr>
          </w:p>
          <w:p w14:paraId="7D5791C8" w14:textId="77777777" w:rsidR="00C97D81" w:rsidRPr="00254D33" w:rsidRDefault="00C97D81" w:rsidP="00F5680C">
            <w:pPr>
              <w:spacing w:before="120" w:after="120"/>
              <w:jc w:val="both"/>
              <w:rPr>
                <w:rFonts w:cs="Arial"/>
                <w:b/>
                <w:color w:val="000000"/>
              </w:rPr>
            </w:pPr>
          </w:p>
        </w:tc>
        <w:tc>
          <w:tcPr>
            <w:tcW w:w="3402" w:type="dxa"/>
            <w:gridSpan w:val="2"/>
            <w:tcBorders>
              <w:top w:val="dotted" w:sz="4" w:space="0" w:color="auto"/>
              <w:bottom w:val="dotted" w:sz="4" w:space="0" w:color="auto"/>
            </w:tcBorders>
            <w:shd w:val="clear" w:color="auto" w:fill="FFFFFF"/>
          </w:tcPr>
          <w:p w14:paraId="2380A064" w14:textId="77777777" w:rsidR="00C97D81" w:rsidRPr="00254D33" w:rsidRDefault="00C97D81" w:rsidP="00F5680C">
            <w:pPr>
              <w:spacing w:before="120" w:after="120"/>
              <w:jc w:val="both"/>
              <w:rPr>
                <w:rFonts w:cs="Arial"/>
                <w:b/>
                <w:color w:val="000000"/>
              </w:rPr>
            </w:pPr>
          </w:p>
          <w:p w14:paraId="1895E430" w14:textId="77777777" w:rsidR="00C97D81" w:rsidRPr="00254D33" w:rsidRDefault="00C97D81" w:rsidP="00F5680C">
            <w:pPr>
              <w:spacing w:before="120" w:after="120"/>
              <w:jc w:val="both"/>
              <w:rPr>
                <w:rFonts w:cs="Arial"/>
                <w:b/>
                <w:color w:val="000000"/>
              </w:rPr>
            </w:pPr>
          </w:p>
          <w:p w14:paraId="495FC055" w14:textId="77777777" w:rsidR="00C97D81" w:rsidRPr="00254D33" w:rsidRDefault="00C97D81" w:rsidP="00F5680C">
            <w:pPr>
              <w:spacing w:before="120" w:after="120"/>
              <w:jc w:val="both"/>
              <w:rPr>
                <w:rFonts w:cs="Arial"/>
                <w:b/>
                <w:color w:val="000000"/>
              </w:rPr>
            </w:pPr>
          </w:p>
          <w:p w14:paraId="79624DE0" w14:textId="77777777" w:rsidR="00C97D81" w:rsidRPr="00254D33" w:rsidRDefault="00C97D81" w:rsidP="00F5680C">
            <w:pPr>
              <w:spacing w:before="120" w:after="120"/>
              <w:jc w:val="both"/>
              <w:rPr>
                <w:rFonts w:cs="Arial"/>
                <w:b/>
                <w:color w:val="000000"/>
              </w:rPr>
            </w:pPr>
          </w:p>
          <w:p w14:paraId="4B5271C7" w14:textId="77777777" w:rsidR="00C97D81" w:rsidRPr="00254D33" w:rsidRDefault="00C97D81" w:rsidP="00F5680C">
            <w:pPr>
              <w:spacing w:before="120" w:after="120"/>
              <w:jc w:val="both"/>
              <w:rPr>
                <w:rFonts w:cs="Arial"/>
                <w:b/>
                <w:color w:val="000000"/>
              </w:rPr>
            </w:pPr>
          </w:p>
        </w:tc>
        <w:tc>
          <w:tcPr>
            <w:tcW w:w="3543" w:type="dxa"/>
            <w:gridSpan w:val="2"/>
            <w:tcBorders>
              <w:top w:val="dotted" w:sz="4" w:space="0" w:color="auto"/>
              <w:bottom w:val="dotted" w:sz="4" w:space="0" w:color="auto"/>
            </w:tcBorders>
            <w:shd w:val="clear" w:color="auto" w:fill="FFFFFF"/>
          </w:tcPr>
          <w:p w14:paraId="34E3AC3F" w14:textId="77777777" w:rsidR="00C97D81" w:rsidRPr="00254D33" w:rsidRDefault="00C97D81" w:rsidP="00F5680C">
            <w:pPr>
              <w:spacing w:before="120" w:after="120"/>
              <w:jc w:val="both"/>
              <w:rPr>
                <w:rFonts w:cs="Arial"/>
                <w:b/>
                <w:color w:val="000000"/>
              </w:rPr>
            </w:pPr>
          </w:p>
        </w:tc>
        <w:tc>
          <w:tcPr>
            <w:tcW w:w="3261" w:type="dxa"/>
            <w:gridSpan w:val="2"/>
            <w:tcBorders>
              <w:top w:val="dotted" w:sz="4" w:space="0" w:color="auto"/>
              <w:bottom w:val="dotted" w:sz="4" w:space="0" w:color="auto"/>
            </w:tcBorders>
            <w:shd w:val="clear" w:color="auto" w:fill="FFFFFF"/>
          </w:tcPr>
          <w:p w14:paraId="1D53B545" w14:textId="77777777" w:rsidR="00C97D81" w:rsidRPr="00254D33" w:rsidRDefault="00C97D81" w:rsidP="00F5680C">
            <w:pPr>
              <w:spacing w:before="120" w:after="120"/>
              <w:jc w:val="both"/>
              <w:rPr>
                <w:rFonts w:cs="Arial"/>
                <w:b/>
                <w:color w:val="000000"/>
              </w:rPr>
            </w:pPr>
          </w:p>
        </w:tc>
      </w:tr>
      <w:tr w:rsidR="00C97D81" w:rsidRPr="009B7EDA" w14:paraId="305C1883" w14:textId="77777777" w:rsidTr="00F5680C">
        <w:trPr>
          <w:trHeight w:val="1032"/>
        </w:trPr>
        <w:tc>
          <w:tcPr>
            <w:tcW w:w="4254" w:type="dxa"/>
            <w:tcBorders>
              <w:top w:val="dotted" w:sz="4" w:space="0" w:color="auto"/>
              <w:bottom w:val="single" w:sz="8" w:space="0" w:color="auto"/>
            </w:tcBorders>
            <w:shd w:val="clear" w:color="auto" w:fill="BFBFBF"/>
          </w:tcPr>
          <w:p w14:paraId="3F028664" w14:textId="77777777" w:rsidR="00C97D81" w:rsidRDefault="00C97D81" w:rsidP="00F5680C">
            <w:pPr>
              <w:spacing w:before="120" w:after="120"/>
              <w:jc w:val="both"/>
              <w:rPr>
                <w:rFonts w:cs="Arial"/>
                <w:b/>
                <w:color w:val="000000"/>
              </w:rPr>
            </w:pPr>
            <w:r w:rsidRPr="00254D33">
              <w:rPr>
                <w:rFonts w:cs="Arial"/>
                <w:b/>
                <w:color w:val="000000"/>
              </w:rPr>
              <w:t xml:space="preserve">Other relevant information </w:t>
            </w:r>
          </w:p>
          <w:p w14:paraId="5EEA6DFD" w14:textId="77777777" w:rsidR="00C97D81" w:rsidRDefault="00C97D81" w:rsidP="00F5680C">
            <w:pPr>
              <w:spacing w:before="120" w:after="120"/>
              <w:jc w:val="both"/>
              <w:rPr>
                <w:rFonts w:cs="Arial"/>
                <w:b/>
                <w:color w:val="000000"/>
              </w:rPr>
            </w:pPr>
          </w:p>
          <w:p w14:paraId="628A5D92" w14:textId="77777777" w:rsidR="00C97D81" w:rsidRDefault="00C97D81" w:rsidP="00F5680C">
            <w:pPr>
              <w:spacing w:before="120" w:after="120"/>
              <w:jc w:val="both"/>
              <w:rPr>
                <w:rFonts w:cs="Arial"/>
                <w:b/>
                <w:color w:val="000000"/>
              </w:rPr>
            </w:pPr>
          </w:p>
          <w:p w14:paraId="7134A1FF" w14:textId="77777777" w:rsidR="00C97D81" w:rsidRDefault="00C97D81" w:rsidP="00F5680C">
            <w:pPr>
              <w:spacing w:before="120" w:after="120"/>
              <w:jc w:val="both"/>
              <w:rPr>
                <w:rFonts w:cs="Arial"/>
                <w:b/>
                <w:color w:val="000000"/>
              </w:rPr>
            </w:pPr>
          </w:p>
          <w:p w14:paraId="0B37AC6D" w14:textId="77777777" w:rsidR="00C97D81" w:rsidRPr="00254D33" w:rsidRDefault="00C97D81" w:rsidP="00F5680C">
            <w:pPr>
              <w:spacing w:before="120" w:after="120"/>
              <w:jc w:val="both"/>
              <w:rPr>
                <w:rFonts w:cs="Arial"/>
                <w:b/>
                <w:color w:val="000000"/>
              </w:rPr>
            </w:pPr>
          </w:p>
        </w:tc>
        <w:tc>
          <w:tcPr>
            <w:tcW w:w="3402" w:type="dxa"/>
            <w:gridSpan w:val="2"/>
            <w:tcBorders>
              <w:top w:val="dotted" w:sz="4" w:space="0" w:color="auto"/>
              <w:bottom w:val="single" w:sz="8" w:space="0" w:color="auto"/>
            </w:tcBorders>
            <w:shd w:val="clear" w:color="auto" w:fill="FFFFFF"/>
          </w:tcPr>
          <w:p w14:paraId="71DE7D94" w14:textId="77777777" w:rsidR="00C97D81" w:rsidRPr="00254D33" w:rsidRDefault="00C97D81" w:rsidP="00F5680C">
            <w:pPr>
              <w:spacing w:before="120" w:after="120"/>
              <w:jc w:val="both"/>
              <w:rPr>
                <w:rFonts w:cs="Arial"/>
                <w:b/>
                <w:color w:val="000000"/>
              </w:rPr>
            </w:pPr>
          </w:p>
        </w:tc>
        <w:tc>
          <w:tcPr>
            <w:tcW w:w="3543" w:type="dxa"/>
            <w:gridSpan w:val="2"/>
            <w:tcBorders>
              <w:top w:val="dotted" w:sz="4" w:space="0" w:color="auto"/>
              <w:bottom w:val="single" w:sz="8" w:space="0" w:color="auto"/>
            </w:tcBorders>
            <w:shd w:val="clear" w:color="auto" w:fill="FFFFFF"/>
          </w:tcPr>
          <w:p w14:paraId="7F848881" w14:textId="77777777" w:rsidR="00C97D81" w:rsidRPr="00254D33" w:rsidRDefault="00C97D81" w:rsidP="00F5680C">
            <w:pPr>
              <w:spacing w:before="120" w:after="120"/>
              <w:jc w:val="both"/>
              <w:rPr>
                <w:rFonts w:cs="Arial"/>
                <w:b/>
                <w:color w:val="000000"/>
              </w:rPr>
            </w:pPr>
          </w:p>
        </w:tc>
        <w:tc>
          <w:tcPr>
            <w:tcW w:w="3261" w:type="dxa"/>
            <w:gridSpan w:val="2"/>
            <w:tcBorders>
              <w:top w:val="dotted" w:sz="4" w:space="0" w:color="auto"/>
              <w:bottom w:val="single" w:sz="8" w:space="0" w:color="auto"/>
            </w:tcBorders>
            <w:shd w:val="clear" w:color="auto" w:fill="FFFFFF"/>
          </w:tcPr>
          <w:p w14:paraId="1A75B2E1" w14:textId="77777777" w:rsidR="00C97D81" w:rsidRPr="00254D33" w:rsidRDefault="00C97D81" w:rsidP="00F5680C">
            <w:pPr>
              <w:spacing w:before="120" w:after="120"/>
              <w:jc w:val="both"/>
              <w:rPr>
                <w:rFonts w:cs="Arial"/>
                <w:b/>
                <w:color w:val="000000"/>
              </w:rPr>
            </w:pPr>
          </w:p>
        </w:tc>
      </w:tr>
    </w:tbl>
    <w:p w14:paraId="5B74499A" w14:textId="77777777" w:rsidR="003F027F" w:rsidRDefault="003F027F" w:rsidP="00C97D81">
      <w:pPr>
        <w:spacing w:before="240" w:line="264" w:lineRule="auto"/>
        <w:jc w:val="both"/>
        <w:rPr>
          <w:rFonts w:cs="Arial"/>
          <w:highlight w:val="yellow"/>
        </w:rPr>
      </w:pPr>
    </w:p>
    <w:p w14:paraId="17387F3A" w14:textId="77777777" w:rsidR="003F027F" w:rsidRDefault="003F027F" w:rsidP="00C97D81">
      <w:pPr>
        <w:spacing w:before="240" w:line="264" w:lineRule="auto"/>
        <w:jc w:val="both"/>
        <w:rPr>
          <w:rFonts w:cs="Arial"/>
          <w:highlight w:val="yellow"/>
        </w:rPr>
      </w:pPr>
    </w:p>
    <w:p w14:paraId="507B4172" w14:textId="6C5D1A0C" w:rsidR="007B705E" w:rsidRPr="00F1617B" w:rsidRDefault="007B705E" w:rsidP="007B705E">
      <w:pPr>
        <w:spacing w:before="240" w:line="264" w:lineRule="auto"/>
        <w:jc w:val="center"/>
        <w:rPr>
          <w:rFonts w:cs="Arial"/>
          <w:b/>
        </w:rPr>
      </w:pPr>
      <w:r w:rsidRPr="00F1617B">
        <w:rPr>
          <w:rFonts w:cs="Arial"/>
          <w:b/>
        </w:rPr>
        <w:lastRenderedPageBreak/>
        <w:t xml:space="preserve">APPENDIX </w:t>
      </w:r>
      <w:r w:rsidR="009C4785" w:rsidRPr="00F1617B">
        <w:rPr>
          <w:rFonts w:cs="Arial"/>
          <w:b/>
        </w:rPr>
        <w:t>6</w:t>
      </w:r>
      <w:r w:rsidRPr="00F1617B">
        <w:rPr>
          <w:rFonts w:cs="Arial"/>
          <w:b/>
        </w:rPr>
        <w:t xml:space="preserve"> – LOT PREFERENCE</w:t>
      </w:r>
    </w:p>
    <w:p w14:paraId="777D2515" w14:textId="7C0EAABF" w:rsidR="006E6543" w:rsidRPr="00120C3D" w:rsidRDefault="00120C3D" w:rsidP="007B705E">
      <w:pPr>
        <w:spacing w:before="240" w:line="264" w:lineRule="auto"/>
        <w:jc w:val="center"/>
        <w:rPr>
          <w:rFonts w:cs="Arial"/>
          <w:b/>
          <w:color w:val="FF0000"/>
        </w:rPr>
      </w:pPr>
      <w:r w:rsidRPr="00120C3D">
        <w:rPr>
          <w:rFonts w:cs="Arial"/>
          <w:b/>
          <w:color w:val="FF0000"/>
        </w:rPr>
        <w:t>(NOT USED)</w:t>
      </w:r>
    </w:p>
    <w:p w14:paraId="1704A12D" w14:textId="7EB83500" w:rsidR="006E6543" w:rsidRDefault="006E6543" w:rsidP="007B705E">
      <w:pPr>
        <w:spacing w:before="240" w:line="264" w:lineRule="auto"/>
        <w:jc w:val="center"/>
        <w:rPr>
          <w:rFonts w:cs="Arial"/>
          <w:b/>
        </w:rPr>
      </w:pPr>
      <w:r w:rsidRPr="00F1617B">
        <w:rPr>
          <w:rFonts w:cs="Arial"/>
          <w:b/>
        </w:rPr>
        <w:t xml:space="preserve">Please indicate using 1 to </w:t>
      </w:r>
      <w:r w:rsidR="00F1617B">
        <w:rPr>
          <w:rFonts w:cs="Arial"/>
          <w:b/>
        </w:rPr>
        <w:t>2</w:t>
      </w:r>
      <w:r w:rsidRPr="00F1617B">
        <w:rPr>
          <w:rFonts w:cs="Arial"/>
          <w:b/>
        </w:rPr>
        <w:t xml:space="preserve"> for lot submitted and preference</w:t>
      </w:r>
    </w:p>
    <w:p w14:paraId="24308FA0" w14:textId="77777777" w:rsidR="006E6543" w:rsidRDefault="006E6543" w:rsidP="007B705E">
      <w:pPr>
        <w:spacing w:before="240" w:line="264" w:lineRule="auto"/>
        <w:jc w:val="center"/>
        <w:rPr>
          <w:rFonts w:cs="Arial"/>
          <w:b/>
        </w:rPr>
      </w:pPr>
    </w:p>
    <w:tbl>
      <w:tblPr>
        <w:tblStyle w:val="TableGrid"/>
        <w:tblW w:w="0" w:type="auto"/>
        <w:tblLook w:val="04A0" w:firstRow="1" w:lastRow="0" w:firstColumn="1" w:lastColumn="0" w:noHBand="0" w:noVBand="1"/>
      </w:tblPr>
      <w:tblGrid>
        <w:gridCol w:w="1101"/>
        <w:gridCol w:w="4799"/>
        <w:gridCol w:w="2950"/>
        <w:gridCol w:w="2951"/>
      </w:tblGrid>
      <w:tr w:rsidR="006E6543" w14:paraId="4C05EBF6" w14:textId="77777777" w:rsidTr="006E6543">
        <w:trPr>
          <w:cnfStyle w:val="100000000000" w:firstRow="1" w:lastRow="0" w:firstColumn="0" w:lastColumn="0" w:oddVBand="0" w:evenVBand="0" w:oddHBand="0" w:evenHBand="0" w:firstRowFirstColumn="0" w:firstRowLastColumn="0" w:lastRowFirstColumn="0" w:lastRowLastColumn="0"/>
        </w:trPr>
        <w:tc>
          <w:tcPr>
            <w:tcW w:w="1101" w:type="dxa"/>
          </w:tcPr>
          <w:p w14:paraId="5D119525" w14:textId="16BC2C1A" w:rsidR="006E6543" w:rsidRPr="006E6543" w:rsidRDefault="006E6543" w:rsidP="007B705E">
            <w:pPr>
              <w:spacing w:before="240" w:line="264" w:lineRule="auto"/>
              <w:jc w:val="center"/>
              <w:rPr>
                <w:rFonts w:cs="Arial"/>
                <w:highlight w:val="yellow"/>
              </w:rPr>
            </w:pPr>
          </w:p>
        </w:tc>
        <w:tc>
          <w:tcPr>
            <w:tcW w:w="4799" w:type="dxa"/>
          </w:tcPr>
          <w:p w14:paraId="06938E4D" w14:textId="26D36451" w:rsidR="006E6543" w:rsidRPr="006E6543" w:rsidRDefault="006E6543" w:rsidP="007B705E">
            <w:pPr>
              <w:spacing w:before="240" w:line="264" w:lineRule="auto"/>
              <w:jc w:val="center"/>
              <w:rPr>
                <w:rFonts w:cs="Arial"/>
                <w:highlight w:val="yellow"/>
              </w:rPr>
            </w:pPr>
          </w:p>
        </w:tc>
        <w:tc>
          <w:tcPr>
            <w:tcW w:w="2950" w:type="dxa"/>
          </w:tcPr>
          <w:p w14:paraId="65C6DBFD" w14:textId="7F0CBD9E" w:rsidR="006E6543" w:rsidRPr="006E6543" w:rsidRDefault="006E6543" w:rsidP="007B705E">
            <w:pPr>
              <w:spacing w:before="240" w:line="264" w:lineRule="auto"/>
              <w:jc w:val="center"/>
              <w:rPr>
                <w:rFonts w:cs="Arial"/>
              </w:rPr>
            </w:pPr>
          </w:p>
        </w:tc>
        <w:tc>
          <w:tcPr>
            <w:tcW w:w="2951" w:type="dxa"/>
          </w:tcPr>
          <w:p w14:paraId="18F265B5" w14:textId="422776FE" w:rsidR="006E6543" w:rsidRPr="006E6543" w:rsidRDefault="006E6543" w:rsidP="007B705E">
            <w:pPr>
              <w:spacing w:before="240" w:line="264" w:lineRule="auto"/>
              <w:jc w:val="center"/>
              <w:rPr>
                <w:rFonts w:cs="Arial"/>
              </w:rPr>
            </w:pPr>
          </w:p>
        </w:tc>
      </w:tr>
      <w:tr w:rsidR="006E6543" w14:paraId="2CD7A9C5" w14:textId="77777777" w:rsidTr="006E6543">
        <w:tc>
          <w:tcPr>
            <w:tcW w:w="1101" w:type="dxa"/>
          </w:tcPr>
          <w:p w14:paraId="1A3A1CA7" w14:textId="47A3BC31" w:rsidR="006E6543" w:rsidRPr="00E278C4" w:rsidRDefault="006E6543" w:rsidP="007B705E">
            <w:pPr>
              <w:spacing w:before="240" w:line="264" w:lineRule="auto"/>
              <w:jc w:val="center"/>
              <w:rPr>
                <w:rFonts w:cs="Arial"/>
                <w:b/>
              </w:rPr>
            </w:pPr>
          </w:p>
        </w:tc>
        <w:tc>
          <w:tcPr>
            <w:tcW w:w="4799" w:type="dxa"/>
          </w:tcPr>
          <w:p w14:paraId="4269F5CE" w14:textId="2E888D5C" w:rsidR="006E6543" w:rsidRPr="00E278C4" w:rsidRDefault="006E6543" w:rsidP="007B705E">
            <w:pPr>
              <w:spacing w:before="240" w:line="264" w:lineRule="auto"/>
              <w:jc w:val="center"/>
              <w:rPr>
                <w:rFonts w:cs="Arial"/>
                <w:b/>
              </w:rPr>
            </w:pPr>
          </w:p>
        </w:tc>
        <w:tc>
          <w:tcPr>
            <w:tcW w:w="2950" w:type="dxa"/>
          </w:tcPr>
          <w:p w14:paraId="7607B015" w14:textId="04FE6580" w:rsidR="006E6543" w:rsidRPr="00D66513" w:rsidRDefault="006E6543" w:rsidP="007B705E">
            <w:pPr>
              <w:spacing w:before="240" w:line="264" w:lineRule="auto"/>
              <w:jc w:val="center"/>
              <w:rPr>
                <w:rFonts w:cs="Arial"/>
                <w:b/>
                <w:sz w:val="36"/>
                <w:szCs w:val="36"/>
                <w:highlight w:val="yellow"/>
              </w:rPr>
            </w:pPr>
          </w:p>
        </w:tc>
        <w:tc>
          <w:tcPr>
            <w:tcW w:w="2951" w:type="dxa"/>
          </w:tcPr>
          <w:p w14:paraId="1FFB0413" w14:textId="4BF4AF85" w:rsidR="006E6543" w:rsidRPr="00D66513" w:rsidRDefault="006E6543" w:rsidP="007B705E">
            <w:pPr>
              <w:spacing w:before="240" w:line="264" w:lineRule="auto"/>
              <w:jc w:val="center"/>
              <w:rPr>
                <w:rFonts w:cs="Arial"/>
                <w:b/>
                <w:sz w:val="36"/>
                <w:szCs w:val="36"/>
                <w:highlight w:val="yellow"/>
              </w:rPr>
            </w:pPr>
          </w:p>
        </w:tc>
      </w:tr>
      <w:tr w:rsidR="006E6543" w14:paraId="605758F4" w14:textId="77777777" w:rsidTr="006E6543">
        <w:tc>
          <w:tcPr>
            <w:tcW w:w="1101" w:type="dxa"/>
          </w:tcPr>
          <w:p w14:paraId="6898A4A2" w14:textId="67B4E456" w:rsidR="006E6543" w:rsidRPr="00E278C4" w:rsidRDefault="006E6543" w:rsidP="007B705E">
            <w:pPr>
              <w:spacing w:before="240" w:line="264" w:lineRule="auto"/>
              <w:jc w:val="center"/>
              <w:rPr>
                <w:rFonts w:cs="Arial"/>
                <w:b/>
              </w:rPr>
            </w:pPr>
          </w:p>
        </w:tc>
        <w:tc>
          <w:tcPr>
            <w:tcW w:w="4799" w:type="dxa"/>
          </w:tcPr>
          <w:p w14:paraId="42F0D24A" w14:textId="6C17CA33" w:rsidR="006E6543" w:rsidRPr="00E278C4" w:rsidRDefault="006E6543" w:rsidP="007B705E">
            <w:pPr>
              <w:spacing w:before="240" w:line="264" w:lineRule="auto"/>
              <w:jc w:val="center"/>
              <w:rPr>
                <w:rFonts w:cs="Arial"/>
                <w:b/>
              </w:rPr>
            </w:pPr>
          </w:p>
        </w:tc>
        <w:tc>
          <w:tcPr>
            <w:tcW w:w="2950" w:type="dxa"/>
          </w:tcPr>
          <w:p w14:paraId="2BC028E4" w14:textId="565DEB46" w:rsidR="006E6543" w:rsidRDefault="006E6543" w:rsidP="007B705E">
            <w:pPr>
              <w:spacing w:before="240" w:line="264" w:lineRule="auto"/>
              <w:jc w:val="center"/>
              <w:rPr>
                <w:rFonts w:cs="Arial"/>
                <w:b/>
                <w:highlight w:val="yellow"/>
              </w:rPr>
            </w:pPr>
          </w:p>
        </w:tc>
        <w:tc>
          <w:tcPr>
            <w:tcW w:w="2951" w:type="dxa"/>
          </w:tcPr>
          <w:p w14:paraId="05ED7BAA" w14:textId="6F777F5C" w:rsidR="006E6543" w:rsidRDefault="006E6543" w:rsidP="007B705E">
            <w:pPr>
              <w:spacing w:before="240" w:line="264" w:lineRule="auto"/>
              <w:jc w:val="center"/>
              <w:rPr>
                <w:rFonts w:cs="Arial"/>
                <w:b/>
                <w:highlight w:val="yellow"/>
              </w:rPr>
            </w:pPr>
          </w:p>
        </w:tc>
      </w:tr>
    </w:tbl>
    <w:p w14:paraId="6210D4FD" w14:textId="77777777" w:rsidR="006E6543" w:rsidRPr="006E6543" w:rsidRDefault="006E6543" w:rsidP="007B705E">
      <w:pPr>
        <w:spacing w:before="240" w:line="264" w:lineRule="auto"/>
        <w:jc w:val="center"/>
        <w:rPr>
          <w:rFonts w:cs="Arial"/>
          <w:b/>
          <w:highlight w:val="yellow"/>
        </w:rPr>
        <w:sectPr w:rsidR="006E6543" w:rsidRPr="006E6543" w:rsidSect="00436564">
          <w:endnotePr>
            <w:numFmt w:val="decimal"/>
          </w:endnotePr>
          <w:pgSz w:w="16838" w:h="11906" w:orient="landscape" w:code="9"/>
          <w:pgMar w:top="1009" w:right="1151" w:bottom="1009" w:left="1151" w:header="720" w:footer="671" w:gutter="0"/>
          <w:cols w:space="708"/>
          <w:titlePg/>
          <w:docGrid w:linePitch="360"/>
        </w:sectPr>
      </w:pPr>
    </w:p>
    <w:p w14:paraId="16257CCF" w14:textId="7CE8D241" w:rsidR="00CA4E8F" w:rsidRPr="009F7896" w:rsidRDefault="00C97D81" w:rsidP="00EA33F6">
      <w:pPr>
        <w:pStyle w:val="Heading2"/>
        <w:numPr>
          <w:ilvl w:val="0"/>
          <w:numId w:val="0"/>
        </w:numPr>
        <w:ind w:left="720" w:hanging="720"/>
        <w:rPr>
          <w:b/>
          <w:bCs w:val="0"/>
        </w:rPr>
      </w:pPr>
      <w:bookmarkStart w:id="118" w:name="_Toc87448053"/>
      <w:r w:rsidRPr="009F7896">
        <w:rPr>
          <w:b/>
          <w:bCs w:val="0"/>
          <w:u w:val="single"/>
        </w:rPr>
        <w:lastRenderedPageBreak/>
        <w:t xml:space="preserve">APPENDIX </w:t>
      </w:r>
      <w:r w:rsidR="001D6EC6">
        <w:rPr>
          <w:b/>
          <w:bCs w:val="0"/>
          <w:u w:val="single"/>
        </w:rPr>
        <w:t>7</w:t>
      </w:r>
      <w:r w:rsidRPr="009F7896">
        <w:rPr>
          <w:b/>
          <w:bCs w:val="0"/>
        </w:rPr>
        <w:tab/>
        <w:t>FORM OF CONTRACT</w:t>
      </w:r>
      <w:bookmarkEnd w:id="118"/>
    </w:p>
    <w:p w14:paraId="3731D16A" w14:textId="77777777" w:rsidR="00CA4E8F" w:rsidRPr="00CA4E8F" w:rsidRDefault="00CA4E8F" w:rsidP="009F7896">
      <w:pPr>
        <w:pStyle w:val="L5Para"/>
      </w:pPr>
      <w:r w:rsidRPr="00CA4E8F">
        <w:t>Click on Image below</w:t>
      </w:r>
    </w:p>
    <w:bookmarkStart w:id="119" w:name="_Toc87448054"/>
    <w:bookmarkEnd w:id="119"/>
    <w:p w14:paraId="0D3B9C8A" w14:textId="77777777" w:rsidR="00C97D81" w:rsidRPr="00C97D81" w:rsidRDefault="009F13D9" w:rsidP="00C97D81">
      <w:pPr>
        <w:pStyle w:val="MFNumLev1"/>
        <w:numPr>
          <w:ilvl w:val="0"/>
          <w:numId w:val="0"/>
        </w:numPr>
        <w:ind w:left="720" w:hanging="720"/>
        <w:jc w:val="center"/>
        <w:rPr>
          <w:rFonts w:ascii="Arial" w:hAnsi="Arial" w:cs="Arial"/>
        </w:rPr>
      </w:pPr>
      <w:r>
        <w:rPr>
          <w:rFonts w:ascii="Arial" w:hAnsi="Arial" w:cs="Arial"/>
          <w:b w:val="0"/>
        </w:rPr>
        <w:object w:dxaOrig="8926" w:dyaOrig="12631" w14:anchorId="41067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631.8pt" o:ole="">
            <v:imagedata r:id="rId13" o:title=""/>
          </v:shape>
          <o:OLEObject Type="Embed" ProgID="Acrobat.Document.DC" ShapeID="_x0000_i1025" DrawAspect="Content" ObjectID="_1843196049" r:id="rId14"/>
        </w:object>
      </w:r>
    </w:p>
    <w:sectPr w:rsidR="00C97D81" w:rsidRPr="00C97D81" w:rsidSect="00436564">
      <w:footerReference w:type="first" r:id="rId15"/>
      <w:endnotePr>
        <w:numFmt w:val="decimal"/>
      </w:endnotePr>
      <w:pgSz w:w="11906" w:h="16838" w:code="9"/>
      <w:pgMar w:top="1151" w:right="1009" w:bottom="1151" w:left="1009" w:header="720" w:footer="6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6698" w14:textId="77777777" w:rsidR="002A0274" w:rsidRDefault="002A0274" w:rsidP="00FF0F75">
      <w:r>
        <w:separator/>
      </w:r>
    </w:p>
  </w:endnote>
  <w:endnote w:type="continuationSeparator" w:id="0">
    <w:p w14:paraId="457342A4" w14:textId="77777777" w:rsidR="002A0274" w:rsidRPr="000B495E" w:rsidRDefault="002A0274" w:rsidP="000B495E">
      <w:r>
        <w:separator/>
      </w:r>
    </w:p>
  </w:endnote>
  <w:endnote w:type="continuationNotice" w:id="1">
    <w:p w14:paraId="65162EC8" w14:textId="77777777" w:rsidR="002A0274" w:rsidRDefault="002A0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258714"/>
      <w:docPartObj>
        <w:docPartGallery w:val="Page Numbers (Bottom of Page)"/>
        <w:docPartUnique/>
      </w:docPartObj>
    </w:sdtPr>
    <w:sdtEndPr>
      <w:rPr>
        <w:noProof/>
      </w:rPr>
    </w:sdtEndPr>
    <w:sdtContent>
      <w:p w14:paraId="1BC7EF45" w14:textId="77777777" w:rsidR="002A0274" w:rsidRDefault="002A0274" w:rsidP="001B1FAD">
        <w:pPr>
          <w:pStyle w:val="Footer"/>
        </w:pPr>
        <w:r>
          <w:tab/>
        </w:r>
        <w:r>
          <w:fldChar w:fldCharType="begin"/>
        </w:r>
        <w:r>
          <w:instrText xml:space="preserve"> PAGE   \* MERGEFORMAT </w:instrText>
        </w:r>
        <w:r>
          <w:fldChar w:fldCharType="separate"/>
        </w:r>
        <w:r w:rsidR="00AC6CB6">
          <w:rPr>
            <w:noProof/>
          </w:rPr>
          <w:t>8</w:t>
        </w:r>
        <w:r>
          <w:rPr>
            <w:noProof/>
          </w:rPr>
          <w:fldChar w:fldCharType="end"/>
        </w:r>
      </w:p>
    </w:sdtContent>
  </w:sdt>
  <w:p w14:paraId="6032DB4B" w14:textId="77777777" w:rsidR="002A0274" w:rsidRPr="00281E0F" w:rsidRDefault="002A0274" w:rsidP="00281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432034"/>
      <w:docPartObj>
        <w:docPartGallery w:val="Page Numbers (Bottom of Page)"/>
        <w:docPartUnique/>
      </w:docPartObj>
    </w:sdtPr>
    <w:sdtEndPr>
      <w:rPr>
        <w:noProof/>
      </w:rPr>
    </w:sdtEndPr>
    <w:sdtContent>
      <w:p w14:paraId="00C8B54B" w14:textId="77777777" w:rsidR="002A0274" w:rsidRDefault="002A0274">
        <w:pPr>
          <w:pStyle w:val="Footer"/>
          <w:jc w:val="right"/>
        </w:pPr>
        <w:r>
          <w:fldChar w:fldCharType="begin"/>
        </w:r>
        <w:r>
          <w:instrText xml:space="preserve"> PAGE   \* MERGEFORMAT </w:instrText>
        </w:r>
        <w:r>
          <w:fldChar w:fldCharType="separate"/>
        </w:r>
        <w:r w:rsidR="00563138">
          <w:rPr>
            <w:noProof/>
          </w:rPr>
          <w:t>34</w:t>
        </w:r>
        <w:r>
          <w:rPr>
            <w:noProof/>
          </w:rPr>
          <w:fldChar w:fldCharType="end"/>
        </w:r>
      </w:p>
    </w:sdtContent>
  </w:sdt>
  <w:p w14:paraId="2EDFC13C" w14:textId="77777777" w:rsidR="002A0274" w:rsidRPr="007E6BF3" w:rsidRDefault="002A0274" w:rsidP="007E6B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E116" w14:textId="77777777" w:rsidR="002A0274" w:rsidRDefault="002A0274" w:rsidP="00FF0F75">
      <w:r>
        <w:separator/>
      </w:r>
    </w:p>
  </w:footnote>
  <w:footnote w:type="continuationSeparator" w:id="0">
    <w:p w14:paraId="2F72333F" w14:textId="77777777" w:rsidR="002A0274" w:rsidRPr="000B495E" w:rsidRDefault="002A0274" w:rsidP="000B495E">
      <w:r>
        <w:separator/>
      </w:r>
    </w:p>
  </w:footnote>
  <w:footnote w:type="continuationNotice" w:id="1">
    <w:p w14:paraId="5B24C58E" w14:textId="77777777" w:rsidR="002A0274" w:rsidRDefault="002A02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4F9B"/>
    <w:multiLevelType w:val="multilevel"/>
    <w:tmpl w:val="4A2E52E4"/>
    <w:lvl w:ilvl="0">
      <w:start w:val="1"/>
      <w:numFmt w:val="decimal"/>
      <w:lvlRestart w:val="0"/>
      <w:pStyle w:val="ACLevel1"/>
      <w:lvlText w:val="%1."/>
      <w:lvlJc w:val="left"/>
      <w:pPr>
        <w:tabs>
          <w:tab w:val="num" w:pos="1080"/>
        </w:tabs>
        <w:ind w:left="10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CLevel2"/>
      <w:lvlText w:val="%1.%2"/>
      <w:lvlJc w:val="left"/>
      <w:pPr>
        <w:tabs>
          <w:tab w:val="num" w:pos="1854"/>
        </w:tabs>
        <w:ind w:left="1854" w:hanging="720"/>
      </w:pPr>
      <w:rPr>
        <w:rFonts w:hint="default"/>
        <w:b w:val="0"/>
        <w:i w:val="0"/>
        <w:caps w:val="0"/>
        <w:small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CLevel3"/>
      <w:lvlText w:val="(%3)"/>
      <w:lvlJc w:val="left"/>
      <w:pPr>
        <w:tabs>
          <w:tab w:val="num" w:pos="2520"/>
        </w:tabs>
        <w:ind w:left="252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CLevel4"/>
      <w:lvlText w:val="(%4)"/>
      <w:lvlJc w:val="left"/>
      <w:pPr>
        <w:tabs>
          <w:tab w:val="num" w:pos="3240"/>
        </w:tabs>
        <w:ind w:left="324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CLevel5"/>
      <w:lvlText w:val="(%5)"/>
      <w:lvlJc w:val="left"/>
      <w:pPr>
        <w:tabs>
          <w:tab w:val="num" w:pos="3960"/>
        </w:tabs>
        <w:ind w:left="396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Not Defined"/>
      <w:lvlJc w:val="left"/>
      <w:pPr>
        <w:tabs>
          <w:tab w:val="num" w:pos="360"/>
        </w:tabs>
        <w:ind w:left="36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360"/>
        </w:tabs>
        <w:ind w:left="36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360"/>
        </w:tabs>
        <w:ind w:left="36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360"/>
        </w:tabs>
        <w:ind w:left="36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5AF3D4E"/>
    <w:multiLevelType w:val="multilevel"/>
    <w:tmpl w:val="251E6134"/>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577632"/>
    <w:multiLevelType w:val="hybridMultilevel"/>
    <w:tmpl w:val="5FF0EB2C"/>
    <w:lvl w:ilvl="0" w:tplc="9160ADF6">
      <w:start w:val="1"/>
      <w:numFmt w:val="lowerLetter"/>
      <w:pStyle w:val="Stylea"/>
      <w:lvlText w:val="(%1)"/>
      <w:lvlJc w:val="left"/>
      <w:pPr>
        <w:ind w:left="1644" w:hanging="924"/>
      </w:pPr>
      <w:rPr>
        <w:rFonts w:ascii="Arial" w:hAnsi="Arial" w:hint="default"/>
        <w:b w:val="0"/>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AD2EAB"/>
    <w:multiLevelType w:val="hybridMultilevel"/>
    <w:tmpl w:val="7B5AD11A"/>
    <w:lvl w:ilvl="0" w:tplc="48206B1C">
      <w:start w:val="1"/>
      <w:numFmt w:val="decimal"/>
      <w:lvlText w:val="%1)"/>
      <w:lvlJc w:val="left"/>
      <w:pPr>
        <w:ind w:left="720" w:hanging="360"/>
      </w:pPr>
      <w:rPr>
        <w:rFonts w:hint="default"/>
        <w:b/>
      </w:rPr>
    </w:lvl>
    <w:lvl w:ilvl="1" w:tplc="57C2075C">
      <w:start w:val="1"/>
      <w:numFmt w:val="decimal"/>
      <w:lvlText w:val="%2)"/>
      <w:lvlJc w:val="left"/>
      <w:pPr>
        <w:ind w:left="1440" w:hanging="360"/>
      </w:pPr>
      <w:rPr>
        <w:rFonts w:hint="default"/>
        <w:b/>
        <w:color w:val="0070C0"/>
        <w:sz w:val="22"/>
      </w:rPr>
    </w:lvl>
    <w:lvl w:ilvl="2" w:tplc="8EFE17C8">
      <w:start w:val="1"/>
      <w:numFmt w:val="upperLetter"/>
      <w:pStyle w:val="AStyle1"/>
      <w:lvlText w:val="%3)"/>
      <w:lvlJc w:val="left"/>
      <w:pPr>
        <w:ind w:left="1070" w:hanging="360"/>
      </w:pPr>
      <w:rPr>
        <w:rFonts w:eastAsia="Calibri" w:hint="default"/>
        <w:b w:val="0"/>
        <w:color w:val="auto"/>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14045D"/>
    <w:multiLevelType w:val="multilevel"/>
    <w:tmpl w:val="10340D74"/>
    <w:lvl w:ilvl="0">
      <w:start w:val="1"/>
      <w:numFmt w:val="decimal"/>
      <w:pStyle w:val="MFNumLev1"/>
      <w:lvlText w:val="%1."/>
      <w:lvlJc w:val="left"/>
      <w:pPr>
        <w:tabs>
          <w:tab w:val="num" w:pos="1440"/>
        </w:tabs>
        <w:ind w:left="1440" w:hanging="720"/>
      </w:pPr>
      <w:rPr>
        <w:rFonts w:hint="default"/>
        <w:b w:val="0"/>
        <w:i w:val="0"/>
      </w:rPr>
    </w:lvl>
    <w:lvl w:ilvl="1">
      <w:start w:val="1"/>
      <w:numFmt w:val="decimal"/>
      <w:lvlText w:val="%1.%2"/>
      <w:lvlJc w:val="left"/>
      <w:pPr>
        <w:tabs>
          <w:tab w:val="num" w:pos="1440"/>
        </w:tabs>
        <w:ind w:left="1440" w:hanging="720"/>
      </w:pPr>
      <w:rPr>
        <w:rFonts w:hint="default"/>
      </w:rPr>
    </w:lvl>
    <w:lvl w:ilvl="2">
      <w:start w:val="1"/>
      <w:numFmt w:val="lowerLetter"/>
      <w:pStyle w:val="MFNumLev3"/>
      <w:lvlText w:val="(%3)"/>
      <w:lvlJc w:val="left"/>
      <w:pPr>
        <w:tabs>
          <w:tab w:val="num" w:pos="2160"/>
        </w:tabs>
        <w:ind w:left="2160" w:hanging="720"/>
      </w:pPr>
      <w:rPr>
        <w:rFonts w:hint="default"/>
      </w:rPr>
    </w:lvl>
    <w:lvl w:ilvl="3">
      <w:start w:val="1"/>
      <w:numFmt w:val="lowerRoman"/>
      <w:pStyle w:val="MFNumLev4"/>
      <w:lvlText w:val="(%4)"/>
      <w:lvlJc w:val="left"/>
      <w:pPr>
        <w:tabs>
          <w:tab w:val="num" w:pos="2880"/>
        </w:tabs>
        <w:ind w:left="2880" w:hanging="720"/>
      </w:pPr>
      <w:rPr>
        <w:rFonts w:hint="default"/>
      </w:rPr>
    </w:lvl>
    <w:lvl w:ilvl="4">
      <w:start w:val="1"/>
      <w:numFmt w:val="upperLetter"/>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6120"/>
        </w:tabs>
        <w:ind w:left="5040" w:hanging="1440"/>
      </w:pPr>
      <w:rPr>
        <w:rFonts w:hint="default"/>
      </w:rPr>
    </w:lvl>
  </w:abstractNum>
  <w:abstractNum w:abstractNumId="5" w15:restartNumberingAfterBreak="0">
    <w:nsid w:val="09BD474D"/>
    <w:multiLevelType w:val="hybridMultilevel"/>
    <w:tmpl w:val="9140E9AA"/>
    <w:lvl w:ilvl="0" w:tplc="78D2A5A8">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A0B7F8C"/>
    <w:multiLevelType w:val="hybridMultilevel"/>
    <w:tmpl w:val="CE6A3EA0"/>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 w15:restartNumberingAfterBreak="0">
    <w:nsid w:val="0DAA64F6"/>
    <w:multiLevelType w:val="hybridMultilevel"/>
    <w:tmpl w:val="EB06EF6A"/>
    <w:lvl w:ilvl="0" w:tplc="0D82B644">
      <w:start w:val="5"/>
      <w:numFmt w:val="bullet"/>
      <w:lvlText w:val="•"/>
      <w:lvlJc w:val="left"/>
      <w:pPr>
        <w:ind w:left="1080" w:hanging="72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DD608D0"/>
    <w:multiLevelType w:val="hybridMultilevel"/>
    <w:tmpl w:val="79DE999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05A77E0"/>
    <w:multiLevelType w:val="hybridMultilevel"/>
    <w:tmpl w:val="D9AAD186"/>
    <w:lvl w:ilvl="0" w:tplc="6CFEA672">
      <w:start w:val="1"/>
      <w:numFmt w:val="decimal"/>
      <w:pStyle w:val="Style1"/>
      <w:lvlText w:val="(%1)"/>
      <w:lvlJc w:val="left"/>
      <w:pPr>
        <w:ind w:left="7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0" w15:restartNumberingAfterBreak="0">
    <w:nsid w:val="14400DD7"/>
    <w:multiLevelType w:val="hybridMultilevel"/>
    <w:tmpl w:val="6436D6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80D6016"/>
    <w:multiLevelType w:val="hybridMultilevel"/>
    <w:tmpl w:val="E8A83C94"/>
    <w:lvl w:ilvl="0" w:tplc="8ECEF55A">
      <w:start w:val="1"/>
      <w:numFmt w:val="bullet"/>
      <w:lvlText w:val=""/>
      <w:lvlJc w:val="left"/>
      <w:pPr>
        <w:tabs>
          <w:tab w:val="num" w:pos="844"/>
        </w:tabs>
        <w:ind w:left="844" w:hanging="720"/>
      </w:pPr>
      <w:rPr>
        <w:rFonts w:ascii="Symbol" w:hAnsi="Symbol" w:hint="default"/>
        <w:color w:val="auto"/>
        <w:u w:color="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552CB8"/>
    <w:multiLevelType w:val="hybridMultilevel"/>
    <w:tmpl w:val="76C86408"/>
    <w:lvl w:ilvl="0" w:tplc="31D63DF6">
      <w:start w:val="1"/>
      <w:numFmt w:val="lowerRoman"/>
      <w:pStyle w:val="Stylei"/>
      <w:lvlText w:val="(%1)"/>
      <w:lvlJc w:val="left"/>
      <w:pPr>
        <w:ind w:left="1644" w:hanging="924"/>
      </w:pPr>
      <w:rPr>
        <w:rFonts w:ascii="Arial" w:hAnsi="Arial" w:hint="default"/>
        <w:b w:val="0"/>
        <w:i w:val="0"/>
        <w:sz w:val="20"/>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3" w15:restartNumberingAfterBreak="0">
    <w:nsid w:val="18CE5ED4"/>
    <w:multiLevelType w:val="hybridMultilevel"/>
    <w:tmpl w:val="8FD0836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19E058EC"/>
    <w:multiLevelType w:val="multilevel"/>
    <w:tmpl w:val="402E7DA8"/>
    <w:lvl w:ilvl="0">
      <w:start w:val="1"/>
      <w:numFmt w:val="decimal"/>
      <w:pStyle w:val="Schedule1"/>
      <w:suff w:val="space"/>
      <w:lvlText w:val="schedule %1"/>
      <w:lvlJc w:val="left"/>
      <w:pPr>
        <w:ind w:left="0" w:firstLine="0"/>
      </w:pPr>
      <w:rPr>
        <w:rFonts w:ascii="Arial" w:hAnsi="Arial" w:hint="default"/>
        <w:b/>
        <w:i w:val="0"/>
        <w:caps/>
        <w:sz w:val="20"/>
      </w:rPr>
    </w:lvl>
    <w:lvl w:ilvl="1">
      <w:start w:val="1"/>
      <w:numFmt w:val="decimal"/>
      <w:pStyle w:val="Schedule2"/>
      <w:lvlText w:val="%2."/>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chedule3"/>
      <w:lvlText w:val="%2.%3."/>
      <w:lvlJc w:val="left"/>
      <w:pPr>
        <w:ind w:left="720" w:hanging="720"/>
      </w:pPr>
      <w:rPr>
        <w:rFonts w:ascii="Arial" w:hAnsi="Arial" w:hint="default"/>
        <w:b w:val="0"/>
        <w:i w:val="0"/>
        <w:sz w:val="20"/>
      </w:rPr>
    </w:lvl>
    <w:lvl w:ilvl="3">
      <w:start w:val="1"/>
      <w:numFmt w:val="decimal"/>
      <w:pStyle w:val="Schedule4"/>
      <w:lvlText w:val="%2.%3.%4."/>
      <w:lvlJc w:val="left"/>
      <w:pPr>
        <w:tabs>
          <w:tab w:val="num" w:pos="1644"/>
        </w:tabs>
        <w:ind w:left="1644" w:hanging="924"/>
      </w:pPr>
      <w:rPr>
        <w:rFonts w:ascii="Arial" w:hAnsi="Arial" w:hint="default"/>
        <w:b w:val="0"/>
        <w:i w:val="0"/>
        <w:sz w:val="20"/>
      </w:rPr>
    </w:lvl>
    <w:lvl w:ilvl="4">
      <w:start w:val="1"/>
      <w:numFmt w:val="decimal"/>
      <w:pStyle w:val="Schedule5"/>
      <w:lvlText w:val="(%5)"/>
      <w:lvlJc w:val="left"/>
      <w:pPr>
        <w:tabs>
          <w:tab w:val="num" w:pos="2160"/>
        </w:tabs>
        <w:ind w:left="2160" w:hanging="516"/>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1B3F670E"/>
    <w:multiLevelType w:val="multilevel"/>
    <w:tmpl w:val="A26EF17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CE51CC"/>
    <w:multiLevelType w:val="hybridMultilevel"/>
    <w:tmpl w:val="0C045C88"/>
    <w:lvl w:ilvl="0" w:tplc="C7B60A5E">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38A2CAD"/>
    <w:multiLevelType w:val="multilevel"/>
    <w:tmpl w:val="22BCE638"/>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640"/>
        </w:tabs>
        <w:ind w:left="640" w:hanging="720"/>
      </w:pPr>
      <w:rPr>
        <w:rFonts w:hint="default"/>
      </w:rPr>
    </w:lvl>
    <w:lvl w:ilvl="3">
      <w:start w:val="1"/>
      <w:numFmt w:val="decimal"/>
      <w:lvlText w:val="%1.%2.%3.%4"/>
      <w:lvlJc w:val="left"/>
      <w:pPr>
        <w:tabs>
          <w:tab w:val="num" w:pos="960"/>
        </w:tabs>
        <w:ind w:left="960" w:hanging="1080"/>
      </w:pPr>
      <w:rPr>
        <w:rFonts w:hint="default"/>
      </w:rPr>
    </w:lvl>
    <w:lvl w:ilvl="4">
      <w:start w:val="1"/>
      <w:numFmt w:val="decimal"/>
      <w:lvlText w:val="%1.%2.%3.%4.%5"/>
      <w:lvlJc w:val="left"/>
      <w:pPr>
        <w:tabs>
          <w:tab w:val="num" w:pos="1280"/>
        </w:tabs>
        <w:ind w:left="1280" w:hanging="1440"/>
      </w:pPr>
      <w:rPr>
        <w:rFonts w:hint="default"/>
      </w:rPr>
    </w:lvl>
    <w:lvl w:ilvl="5">
      <w:start w:val="1"/>
      <w:numFmt w:val="decimal"/>
      <w:lvlText w:val="%1.%2.%3.%4.%5.%6"/>
      <w:lvlJc w:val="left"/>
      <w:pPr>
        <w:tabs>
          <w:tab w:val="num" w:pos="1240"/>
        </w:tabs>
        <w:ind w:left="1240" w:hanging="1440"/>
      </w:pPr>
      <w:rPr>
        <w:rFonts w:hint="default"/>
      </w:rPr>
    </w:lvl>
    <w:lvl w:ilvl="6">
      <w:start w:val="1"/>
      <w:numFmt w:val="decimal"/>
      <w:lvlText w:val="%1.%2.%3.%4.%5.%6.%7"/>
      <w:lvlJc w:val="left"/>
      <w:pPr>
        <w:tabs>
          <w:tab w:val="num" w:pos="1560"/>
        </w:tabs>
        <w:ind w:left="1560" w:hanging="1800"/>
      </w:pPr>
      <w:rPr>
        <w:rFonts w:hint="default"/>
      </w:rPr>
    </w:lvl>
    <w:lvl w:ilvl="7">
      <w:start w:val="1"/>
      <w:numFmt w:val="decimal"/>
      <w:lvlText w:val="%1.%2.%3.%4.%5.%6.%7.%8"/>
      <w:lvlJc w:val="left"/>
      <w:pPr>
        <w:tabs>
          <w:tab w:val="num" w:pos="1880"/>
        </w:tabs>
        <w:ind w:left="1880" w:hanging="2160"/>
      </w:pPr>
      <w:rPr>
        <w:rFonts w:hint="default"/>
      </w:rPr>
    </w:lvl>
    <w:lvl w:ilvl="8">
      <w:start w:val="1"/>
      <w:numFmt w:val="decimal"/>
      <w:lvlText w:val="%1.%2.%3.%4.%5.%6.%7.%8.%9"/>
      <w:lvlJc w:val="left"/>
      <w:pPr>
        <w:tabs>
          <w:tab w:val="num" w:pos="1840"/>
        </w:tabs>
        <w:ind w:left="1840" w:hanging="2160"/>
      </w:pPr>
      <w:rPr>
        <w:rFonts w:hint="default"/>
      </w:rPr>
    </w:lvl>
  </w:abstractNum>
  <w:abstractNum w:abstractNumId="18" w15:restartNumberingAfterBreak="0">
    <w:nsid w:val="24494E3F"/>
    <w:multiLevelType w:val="multilevel"/>
    <w:tmpl w:val="F746BE3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640"/>
        </w:tabs>
        <w:ind w:left="640" w:hanging="720"/>
      </w:pPr>
      <w:rPr>
        <w:rFonts w:hint="default"/>
      </w:rPr>
    </w:lvl>
    <w:lvl w:ilvl="3">
      <w:start w:val="1"/>
      <w:numFmt w:val="decimal"/>
      <w:lvlText w:val="%1.%2.%3.%4"/>
      <w:lvlJc w:val="left"/>
      <w:pPr>
        <w:tabs>
          <w:tab w:val="num" w:pos="960"/>
        </w:tabs>
        <w:ind w:left="960" w:hanging="1080"/>
      </w:pPr>
      <w:rPr>
        <w:rFonts w:hint="default"/>
      </w:rPr>
    </w:lvl>
    <w:lvl w:ilvl="4">
      <w:start w:val="1"/>
      <w:numFmt w:val="decimal"/>
      <w:lvlText w:val="%1.%2.%3.%4.%5"/>
      <w:lvlJc w:val="left"/>
      <w:pPr>
        <w:tabs>
          <w:tab w:val="num" w:pos="1280"/>
        </w:tabs>
        <w:ind w:left="1280" w:hanging="1440"/>
      </w:pPr>
      <w:rPr>
        <w:rFonts w:hint="default"/>
      </w:rPr>
    </w:lvl>
    <w:lvl w:ilvl="5">
      <w:start w:val="1"/>
      <w:numFmt w:val="decimal"/>
      <w:lvlText w:val="%1.%2.%3.%4.%5.%6"/>
      <w:lvlJc w:val="left"/>
      <w:pPr>
        <w:tabs>
          <w:tab w:val="num" w:pos="1240"/>
        </w:tabs>
        <w:ind w:left="1240" w:hanging="1440"/>
      </w:pPr>
      <w:rPr>
        <w:rFonts w:hint="default"/>
      </w:rPr>
    </w:lvl>
    <w:lvl w:ilvl="6">
      <w:start w:val="1"/>
      <w:numFmt w:val="decimal"/>
      <w:lvlText w:val="%1.%2.%3.%4.%5.%6.%7"/>
      <w:lvlJc w:val="left"/>
      <w:pPr>
        <w:tabs>
          <w:tab w:val="num" w:pos="1560"/>
        </w:tabs>
        <w:ind w:left="1560" w:hanging="1800"/>
      </w:pPr>
      <w:rPr>
        <w:rFonts w:hint="default"/>
      </w:rPr>
    </w:lvl>
    <w:lvl w:ilvl="7">
      <w:start w:val="1"/>
      <w:numFmt w:val="decimal"/>
      <w:lvlText w:val="%1.%2.%3.%4.%5.%6.%7.%8"/>
      <w:lvlJc w:val="left"/>
      <w:pPr>
        <w:tabs>
          <w:tab w:val="num" w:pos="1880"/>
        </w:tabs>
        <w:ind w:left="1880" w:hanging="2160"/>
      </w:pPr>
      <w:rPr>
        <w:rFonts w:hint="default"/>
      </w:rPr>
    </w:lvl>
    <w:lvl w:ilvl="8">
      <w:start w:val="1"/>
      <w:numFmt w:val="decimal"/>
      <w:lvlText w:val="%1.%2.%3.%4.%5.%6.%7.%8.%9"/>
      <w:lvlJc w:val="left"/>
      <w:pPr>
        <w:tabs>
          <w:tab w:val="num" w:pos="1840"/>
        </w:tabs>
        <w:ind w:left="1840" w:hanging="2160"/>
      </w:pPr>
      <w:rPr>
        <w:rFonts w:hint="default"/>
      </w:rPr>
    </w:lvl>
  </w:abstractNum>
  <w:abstractNum w:abstractNumId="19" w15:restartNumberingAfterBreak="0">
    <w:nsid w:val="245F79F9"/>
    <w:multiLevelType w:val="multilevel"/>
    <w:tmpl w:val="4E7C7FCA"/>
    <w:lvl w:ilvl="0">
      <w:start w:val="5"/>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6"/>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271B791F"/>
    <w:multiLevelType w:val="hybridMultilevel"/>
    <w:tmpl w:val="348EB0F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291C4CE8"/>
    <w:multiLevelType w:val="multilevel"/>
    <w:tmpl w:val="D8EED330"/>
    <w:lvl w:ilvl="0">
      <w:start w:val="1"/>
      <w:numFmt w:val="decimal"/>
      <w:pStyle w:val="Appendix1"/>
      <w:suff w:val="space"/>
      <w:lvlText w:val="appendix %1"/>
      <w:lvlJc w:val="center"/>
      <w:pPr>
        <w:ind w:left="0" w:firstLine="288"/>
      </w:pPr>
      <w:rPr>
        <w:rFonts w:ascii="Arial" w:hAnsi="Arial" w:hint="default"/>
        <w:b/>
        <w:i w:val="0"/>
        <w:caps/>
        <w:sz w:val="20"/>
      </w:rPr>
    </w:lvl>
    <w:lvl w:ilvl="1">
      <w:start w:val="1"/>
      <w:numFmt w:val="decimal"/>
      <w:pStyle w:val="Appendix2"/>
      <w:lvlText w:val="%2."/>
      <w:lvlJc w:val="left"/>
      <w:pPr>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3"/>
      <w:lvlText w:val="%2.%3."/>
      <w:lvlJc w:val="left"/>
      <w:pPr>
        <w:ind w:left="720" w:hanging="720"/>
      </w:pPr>
      <w:rPr>
        <w:rFonts w:ascii="Arial" w:hAnsi="Arial" w:hint="default"/>
        <w:b w:val="0"/>
        <w:i w:val="0"/>
        <w:sz w:val="20"/>
      </w:rPr>
    </w:lvl>
    <w:lvl w:ilvl="3">
      <w:start w:val="1"/>
      <w:numFmt w:val="decimal"/>
      <w:pStyle w:val="Appendix4"/>
      <w:lvlText w:val="%2.%3.%4."/>
      <w:lvlJc w:val="left"/>
      <w:pPr>
        <w:tabs>
          <w:tab w:val="num" w:pos="1644"/>
        </w:tabs>
        <w:ind w:left="1644" w:hanging="924"/>
      </w:pPr>
      <w:rPr>
        <w:rFonts w:ascii="Arial" w:hAnsi="Arial" w:hint="default"/>
        <w:b w:val="0"/>
        <w:i w:val="0"/>
        <w:sz w:val="20"/>
      </w:rPr>
    </w:lvl>
    <w:lvl w:ilvl="4">
      <w:start w:val="1"/>
      <w:numFmt w:val="decimal"/>
      <w:pStyle w:val="Appendix5"/>
      <w:lvlText w:val="(%5)"/>
      <w:lvlJc w:val="left"/>
      <w:pPr>
        <w:tabs>
          <w:tab w:val="num" w:pos="2160"/>
        </w:tabs>
        <w:ind w:left="2160" w:hanging="516"/>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338E1027"/>
    <w:multiLevelType w:val="hybridMultilevel"/>
    <w:tmpl w:val="7E8AFE94"/>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9D270AD"/>
    <w:multiLevelType w:val="hybridMultilevel"/>
    <w:tmpl w:val="859AC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B044060"/>
    <w:multiLevelType w:val="hybridMultilevel"/>
    <w:tmpl w:val="190EB5B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0390E26"/>
    <w:multiLevelType w:val="multilevel"/>
    <w:tmpl w:val="01E4FE8E"/>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942F7A"/>
    <w:multiLevelType w:val="multilevel"/>
    <w:tmpl w:val="1CE29236"/>
    <w:lvl w:ilvl="0">
      <w:start w:val="1"/>
      <w:numFmt w:val="bullet"/>
      <w:lvlText w:val=""/>
      <w:lvlJc w:val="left"/>
      <w:pPr>
        <w:ind w:left="720" w:hanging="720"/>
      </w:pPr>
      <w:rPr>
        <w:rFonts w:ascii="Symbol" w:hAnsi="Symbol" w:hint="default"/>
        <w:b w:val="0"/>
        <w:i w:val="0"/>
        <w:caps/>
        <w:sz w:val="20"/>
      </w:rPr>
    </w:lvl>
    <w:lvl w:ilvl="1">
      <w:start w:val="1"/>
      <w:numFmt w:val="bullet"/>
      <w:lvlText w:val=""/>
      <w:lvlJc w:val="left"/>
      <w:pPr>
        <w:ind w:left="720" w:hanging="720"/>
      </w:pPr>
      <w:rPr>
        <w:rFonts w:ascii="Symbol" w:hAnsi="Symbol" w:hint="default"/>
        <w:b w:val="0"/>
        <w:i w:val="0"/>
        <w:sz w:val="20"/>
      </w:rPr>
    </w:lvl>
    <w:lvl w:ilvl="2">
      <w:start w:val="1"/>
      <w:numFmt w:val="decimal"/>
      <w:lvlText w:val="%1.%2.%3."/>
      <w:lvlJc w:val="left"/>
      <w:pPr>
        <w:tabs>
          <w:tab w:val="num" w:pos="1644"/>
        </w:tabs>
        <w:ind w:left="1644" w:hanging="924"/>
      </w:pPr>
      <w:rPr>
        <w:rFonts w:ascii="Arial" w:hAnsi="Arial" w:hint="default"/>
        <w:b w:val="0"/>
        <w:i w:val="0"/>
        <w:sz w:val="20"/>
      </w:rPr>
    </w:lvl>
    <w:lvl w:ilvl="3">
      <w:start w:val="1"/>
      <w:numFmt w:val="decimal"/>
      <w:lvlText w:val="(%4)"/>
      <w:lvlJc w:val="left"/>
      <w:pPr>
        <w:tabs>
          <w:tab w:val="num" w:pos="2160"/>
        </w:tabs>
        <w:ind w:left="2160" w:hanging="516"/>
      </w:pPr>
      <w:rPr>
        <w:rFonts w:ascii="Arial" w:hAnsi="Arial" w:hint="default"/>
        <w:b w:val="0"/>
        <w:i w:val="0"/>
        <w:sz w:val="20"/>
      </w:rPr>
    </w:lvl>
    <w:lvl w:ilvl="4">
      <w:start w:val="1"/>
      <w:numFmt w:val="lowerLetter"/>
      <w:lvlText w:val="(%5)"/>
      <w:lvlJc w:val="left"/>
      <w:pPr>
        <w:tabs>
          <w:tab w:val="num" w:pos="2880"/>
        </w:tabs>
        <w:ind w:left="2880" w:hanging="720"/>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27" w15:restartNumberingAfterBreak="0">
    <w:nsid w:val="41005A71"/>
    <w:multiLevelType w:val="hybridMultilevel"/>
    <w:tmpl w:val="D046AA9E"/>
    <w:lvl w:ilvl="0" w:tplc="6E4849A4">
      <w:start w:val="2"/>
      <w:numFmt w:val="bullet"/>
      <w:lvlText w:val="-"/>
      <w:lvlJc w:val="left"/>
      <w:pPr>
        <w:ind w:left="1440" w:hanging="360"/>
      </w:pPr>
      <w:rPr>
        <w:rFonts w:ascii="Georgia" w:eastAsia="Times New Roman" w:hAnsi="Georgia" w:cs="Aria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413E2540"/>
    <w:multiLevelType w:val="hybridMultilevel"/>
    <w:tmpl w:val="693C82F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42C4107D"/>
    <w:multiLevelType w:val="multilevel"/>
    <w:tmpl w:val="4F8AC908"/>
    <w:lvl w:ilvl="0">
      <w:start w:val="1"/>
      <w:numFmt w:val="decimal"/>
      <w:pStyle w:val="MFSchLev1"/>
      <w:lvlText w:val="%1."/>
      <w:lvlJc w:val="left"/>
      <w:pPr>
        <w:tabs>
          <w:tab w:val="num" w:pos="720"/>
        </w:tabs>
        <w:ind w:left="720" w:hanging="720"/>
      </w:pPr>
      <w:rPr>
        <w:rFonts w:hint="default"/>
        <w:b w:val="0"/>
        <w:i w:val="0"/>
      </w:rPr>
    </w:lvl>
    <w:lvl w:ilvl="1">
      <w:start w:val="1"/>
      <w:numFmt w:val="decimal"/>
      <w:pStyle w:val="MFSchLev2"/>
      <w:lvlText w:val="%1.%2"/>
      <w:lvlJc w:val="left"/>
      <w:pPr>
        <w:tabs>
          <w:tab w:val="num" w:pos="834"/>
        </w:tabs>
        <w:ind w:left="834" w:hanging="720"/>
      </w:pPr>
      <w:rPr>
        <w:rFonts w:hint="default"/>
        <w:b w:val="0"/>
        <w:i w:val="0"/>
        <w:color w:val="auto"/>
      </w:rPr>
    </w:lvl>
    <w:lvl w:ilvl="2">
      <w:start w:val="1"/>
      <w:numFmt w:val="lowerLetter"/>
      <w:pStyle w:val="MFSchLev3"/>
      <w:lvlText w:val="(%3)"/>
      <w:lvlJc w:val="left"/>
      <w:pPr>
        <w:tabs>
          <w:tab w:val="num" w:pos="1440"/>
        </w:tabs>
        <w:ind w:left="1440" w:hanging="720"/>
      </w:pPr>
      <w:rPr>
        <w:rFonts w:ascii="Verdana" w:hAnsi="Verdana" w:hint="default"/>
        <w:b w:val="0"/>
        <w:sz w:val="20"/>
        <w:szCs w:val="20"/>
      </w:rPr>
    </w:lvl>
    <w:lvl w:ilvl="3">
      <w:start w:val="1"/>
      <w:numFmt w:val="lowerRoman"/>
      <w:lvlText w:val="(%4)"/>
      <w:lvlJc w:val="left"/>
      <w:pPr>
        <w:tabs>
          <w:tab w:val="num" w:pos="2160"/>
        </w:tabs>
        <w:ind w:left="2160" w:hanging="720"/>
      </w:pPr>
      <w:rPr>
        <w:rFonts w:ascii="Verdana" w:hAnsi="Verdana" w:hint="default"/>
        <w:sz w:val="20"/>
        <w:szCs w:val="20"/>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2CF4BC3"/>
    <w:multiLevelType w:val="multilevel"/>
    <w:tmpl w:val="86BA0BE4"/>
    <w:lvl w:ilvl="0">
      <w:start w:val="5"/>
      <w:numFmt w:val="decimal"/>
      <w:lvlText w:val="%1"/>
      <w:lvlJc w:val="left"/>
      <w:pPr>
        <w:tabs>
          <w:tab w:val="num" w:pos="510"/>
        </w:tabs>
        <w:ind w:left="510" w:hanging="51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15:restartNumberingAfterBreak="0">
    <w:nsid w:val="48C454EE"/>
    <w:multiLevelType w:val="hybridMultilevel"/>
    <w:tmpl w:val="2E2A582E"/>
    <w:lvl w:ilvl="0" w:tplc="A596E8EA">
      <w:start w:val="1"/>
      <w:numFmt w:val="decimal"/>
      <w:lvlText w:val="%1."/>
      <w:lvlJc w:val="left"/>
      <w:pPr>
        <w:ind w:left="720" w:hanging="360"/>
      </w:pPr>
      <w:rPr>
        <w:rFonts w:ascii="Calibri" w:eastAsia="Times New Roman" w:hAnsi="Calibri" w:cs="Calibri"/>
      </w:r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32" w15:restartNumberingAfterBreak="0">
    <w:nsid w:val="495B5B63"/>
    <w:multiLevelType w:val="singleLevel"/>
    <w:tmpl w:val="4118A512"/>
    <w:lvl w:ilvl="0">
      <w:start w:val="1"/>
      <w:numFmt w:val="bullet"/>
      <w:pStyle w:val="H2Bullet"/>
      <w:lvlText w:val=""/>
      <w:lvlJc w:val="left"/>
      <w:pPr>
        <w:tabs>
          <w:tab w:val="num" w:pos="1053"/>
        </w:tabs>
        <w:ind w:left="1053" w:hanging="360"/>
      </w:pPr>
      <w:rPr>
        <w:rFonts w:ascii="Wingdings" w:hAnsi="Wingdings" w:hint="default"/>
      </w:rPr>
    </w:lvl>
  </w:abstractNum>
  <w:abstractNum w:abstractNumId="33" w15:restartNumberingAfterBreak="0">
    <w:nsid w:val="4D307B5C"/>
    <w:multiLevelType w:val="hybridMultilevel"/>
    <w:tmpl w:val="31B07578"/>
    <w:lvl w:ilvl="0" w:tplc="C7603212">
      <w:start w:val="1"/>
      <w:numFmt w:val="upperLetter"/>
      <w:pStyle w:val="StyleA0"/>
      <w:lvlText w:val="%1."/>
      <w:lvlJc w:val="left"/>
      <w:pPr>
        <w:ind w:left="72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B424B76"/>
    <w:multiLevelType w:val="multilevel"/>
    <w:tmpl w:val="CAE6934E"/>
    <w:lvl w:ilvl="0">
      <w:start w:val="1"/>
      <w:numFmt w:val="decimal"/>
      <w:pStyle w:val="Heading1"/>
      <w:lvlText w:val="%1."/>
      <w:lvlJc w:val="left"/>
      <w:pPr>
        <w:ind w:left="720" w:hanging="720"/>
      </w:pPr>
      <w:rPr>
        <w:rFonts w:ascii="Arial" w:hAnsi="Arial" w:hint="default"/>
        <w:b/>
        <w:i w:val="0"/>
        <w:caps/>
        <w:sz w:val="20"/>
      </w:rPr>
    </w:lvl>
    <w:lvl w:ilvl="1">
      <w:start w:val="1"/>
      <w:numFmt w:val="decimal"/>
      <w:pStyle w:val="Heading2"/>
      <w:lvlText w:val="%1.%2."/>
      <w:lvlJc w:val="left"/>
      <w:pPr>
        <w:ind w:left="720" w:hanging="720"/>
      </w:pPr>
      <w:rPr>
        <w:rFonts w:ascii="Arial" w:hAnsi="Arial" w:hint="default"/>
        <w:b w:val="0"/>
        <w:i w:val="0"/>
        <w:sz w:val="20"/>
      </w:rPr>
    </w:lvl>
    <w:lvl w:ilvl="2">
      <w:start w:val="1"/>
      <w:numFmt w:val="decimal"/>
      <w:pStyle w:val="Heading3"/>
      <w:lvlText w:val="%1.%2.%3."/>
      <w:lvlJc w:val="left"/>
      <w:pPr>
        <w:tabs>
          <w:tab w:val="num" w:pos="1775"/>
        </w:tabs>
        <w:ind w:left="1775" w:hanging="92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2160"/>
        </w:tabs>
        <w:ind w:left="2160" w:hanging="516"/>
      </w:pPr>
      <w:rPr>
        <w:rFonts w:ascii="Arial" w:hAnsi="Arial" w:hint="default"/>
        <w:b w:val="0"/>
        <w:i w:val="0"/>
        <w:sz w:val="20"/>
      </w:rPr>
    </w:lvl>
    <w:lvl w:ilvl="4">
      <w:start w:val="1"/>
      <w:numFmt w:val="lowerLetter"/>
      <w:pStyle w:val="Heading5"/>
      <w:lvlText w:val="(%5)"/>
      <w:lvlJc w:val="left"/>
      <w:pPr>
        <w:tabs>
          <w:tab w:val="num" w:pos="2880"/>
        </w:tabs>
        <w:ind w:left="2880" w:hanging="720"/>
      </w:pPr>
      <w:rPr>
        <w:rFonts w:ascii="Arial" w:hAnsi="Arial" w:hint="default"/>
        <w:b w:val="0"/>
        <w:i w:val="0"/>
        <w:sz w:val="20"/>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36" w15:restartNumberingAfterBreak="0">
    <w:nsid w:val="5E0C3843"/>
    <w:multiLevelType w:val="hybridMultilevel"/>
    <w:tmpl w:val="5CE8BBAC"/>
    <w:lvl w:ilvl="0" w:tplc="8ECEF55A">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D14F2B"/>
    <w:multiLevelType w:val="multilevel"/>
    <w:tmpl w:val="F146D534"/>
    <w:lvl w:ilvl="0">
      <w:start w:val="2"/>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8" w15:restartNumberingAfterBreak="0">
    <w:nsid w:val="5F1022FD"/>
    <w:multiLevelType w:val="hybridMultilevel"/>
    <w:tmpl w:val="05E47FA6"/>
    <w:lvl w:ilvl="0" w:tplc="6E4849A4">
      <w:start w:val="2"/>
      <w:numFmt w:val="bullet"/>
      <w:lvlText w:val="-"/>
      <w:lvlJc w:val="left"/>
      <w:pPr>
        <w:ind w:left="360" w:hanging="360"/>
      </w:pPr>
      <w:rPr>
        <w:rFonts w:ascii="Georgia" w:eastAsia="Times New Roman" w:hAnsi="Georgia" w:cs="Aria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9" w15:restartNumberingAfterBreak="0">
    <w:nsid w:val="688B5FE5"/>
    <w:multiLevelType w:val="multilevel"/>
    <w:tmpl w:val="4FE2E168"/>
    <w:lvl w:ilvl="0">
      <w:start w:val="18"/>
      <w:numFmt w:val="decimal"/>
      <w:lvlText w:val="%1"/>
      <w:lvlJc w:val="left"/>
      <w:pPr>
        <w:ind w:left="720" w:hanging="360"/>
      </w:pPr>
      <w:rPr>
        <w:rFonts w:ascii="Arial" w:hAnsi="Arial" w:hint="default"/>
        <w:b w:val="0"/>
        <w:color w:val="000000"/>
        <w:w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E417D8B"/>
    <w:multiLevelType w:val="hybridMultilevel"/>
    <w:tmpl w:val="27425AF4"/>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703D2873"/>
    <w:multiLevelType w:val="hybridMultilevel"/>
    <w:tmpl w:val="A554F542"/>
    <w:lvl w:ilvl="0" w:tplc="D2F8F7F0">
      <w:start w:val="1"/>
      <w:numFmt w:val="lowerRoman"/>
      <w:lvlText w:val="%1."/>
      <w:lvlJc w:val="right"/>
      <w:pPr>
        <w:ind w:left="765" w:hanging="360"/>
      </w:pPr>
      <w:rPr>
        <w:rFonts w:hint="default"/>
      </w:rPr>
    </w:lvl>
    <w:lvl w:ilvl="1" w:tplc="6F769BC4">
      <w:start w:val="1"/>
      <w:numFmt w:val="lowerRoman"/>
      <w:lvlText w:val="%2."/>
      <w:lvlJc w:val="left"/>
      <w:pPr>
        <w:ind w:left="1845" w:hanging="720"/>
      </w:pPr>
      <w:rPr>
        <w:rFonts w:hint="default"/>
      </w:rPr>
    </w:lvl>
    <w:lvl w:ilvl="2" w:tplc="1809001B" w:tentative="1">
      <w:start w:val="1"/>
      <w:numFmt w:val="lowerRoman"/>
      <w:lvlText w:val="%3."/>
      <w:lvlJc w:val="right"/>
      <w:pPr>
        <w:ind w:left="2205" w:hanging="180"/>
      </w:pPr>
    </w:lvl>
    <w:lvl w:ilvl="3" w:tplc="1809000F" w:tentative="1">
      <w:start w:val="1"/>
      <w:numFmt w:val="decimal"/>
      <w:lvlText w:val="%4."/>
      <w:lvlJc w:val="left"/>
      <w:pPr>
        <w:ind w:left="2925" w:hanging="360"/>
      </w:pPr>
    </w:lvl>
    <w:lvl w:ilvl="4" w:tplc="18090019" w:tentative="1">
      <w:start w:val="1"/>
      <w:numFmt w:val="lowerLetter"/>
      <w:lvlText w:val="%5."/>
      <w:lvlJc w:val="left"/>
      <w:pPr>
        <w:ind w:left="3645" w:hanging="360"/>
      </w:pPr>
    </w:lvl>
    <w:lvl w:ilvl="5" w:tplc="1809001B" w:tentative="1">
      <w:start w:val="1"/>
      <w:numFmt w:val="lowerRoman"/>
      <w:lvlText w:val="%6."/>
      <w:lvlJc w:val="right"/>
      <w:pPr>
        <w:ind w:left="4365" w:hanging="180"/>
      </w:pPr>
    </w:lvl>
    <w:lvl w:ilvl="6" w:tplc="1809000F" w:tentative="1">
      <w:start w:val="1"/>
      <w:numFmt w:val="decimal"/>
      <w:lvlText w:val="%7."/>
      <w:lvlJc w:val="left"/>
      <w:pPr>
        <w:ind w:left="5085" w:hanging="360"/>
      </w:pPr>
    </w:lvl>
    <w:lvl w:ilvl="7" w:tplc="18090019" w:tentative="1">
      <w:start w:val="1"/>
      <w:numFmt w:val="lowerLetter"/>
      <w:lvlText w:val="%8."/>
      <w:lvlJc w:val="left"/>
      <w:pPr>
        <w:ind w:left="5805" w:hanging="360"/>
      </w:pPr>
    </w:lvl>
    <w:lvl w:ilvl="8" w:tplc="1809001B" w:tentative="1">
      <w:start w:val="1"/>
      <w:numFmt w:val="lowerRoman"/>
      <w:lvlText w:val="%9."/>
      <w:lvlJc w:val="right"/>
      <w:pPr>
        <w:ind w:left="6525" w:hanging="180"/>
      </w:pPr>
    </w:lvl>
  </w:abstractNum>
  <w:abstractNum w:abstractNumId="42" w15:restartNumberingAfterBreak="0">
    <w:nsid w:val="75DE25D4"/>
    <w:multiLevelType w:val="hybridMultilevel"/>
    <w:tmpl w:val="FEDAB6AE"/>
    <w:lvl w:ilvl="0" w:tplc="FFFFFFFF">
      <w:start w:val="3"/>
      <w:numFmt w:val="lowerRoman"/>
      <w:lvlText w:val="(%1)"/>
      <w:lvlJc w:val="left"/>
      <w:pPr>
        <w:tabs>
          <w:tab w:val="num" w:pos="2880"/>
        </w:tabs>
        <w:ind w:left="2880" w:hanging="720"/>
      </w:pPr>
      <w:rPr>
        <w:rFonts w:hint="default"/>
      </w:rPr>
    </w:lvl>
    <w:lvl w:ilvl="1" w:tplc="48206B1C">
      <w:start w:val="1"/>
      <w:numFmt w:val="decimal"/>
      <w:lvlText w:val="%2)"/>
      <w:lvlJc w:val="left"/>
      <w:pPr>
        <w:tabs>
          <w:tab w:val="num" w:pos="3240"/>
        </w:tabs>
        <w:ind w:left="3240" w:hanging="360"/>
      </w:pPr>
      <w:rPr>
        <w:rFonts w:hint="default"/>
      </w:rPr>
    </w:lvl>
    <w:lvl w:ilvl="2" w:tplc="ADC8816A">
      <w:start w:val="1"/>
      <w:numFmt w:val="lowerLetter"/>
      <w:lvlText w:val="(%3)"/>
      <w:lvlJc w:val="left"/>
      <w:pPr>
        <w:tabs>
          <w:tab w:val="num" w:pos="4500"/>
        </w:tabs>
        <w:ind w:left="4500" w:hanging="720"/>
      </w:pPr>
      <w:rPr>
        <w:rFonts w:hint="default"/>
      </w:rPr>
    </w:lvl>
    <w:lvl w:ilvl="3" w:tplc="FFFFFFFF" w:tentative="1">
      <w:start w:val="1"/>
      <w:numFmt w:val="decimal"/>
      <w:lvlText w:val="%4."/>
      <w:lvlJc w:val="left"/>
      <w:pPr>
        <w:tabs>
          <w:tab w:val="num" w:pos="4680"/>
        </w:tabs>
        <w:ind w:left="4680" w:hanging="360"/>
      </w:pPr>
    </w:lvl>
    <w:lvl w:ilvl="4" w:tplc="FFFFFFFF">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43" w15:restartNumberingAfterBreak="0">
    <w:nsid w:val="78C60B1A"/>
    <w:multiLevelType w:val="hybridMultilevel"/>
    <w:tmpl w:val="661CA13A"/>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CAD3C8A"/>
    <w:multiLevelType w:val="hybridMultilevel"/>
    <w:tmpl w:val="88F0FD3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D39574B"/>
    <w:multiLevelType w:val="multilevel"/>
    <w:tmpl w:val="4440CE0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2"/>
  </w:num>
  <w:num w:numId="3">
    <w:abstractNumId w:val="33"/>
  </w:num>
  <w:num w:numId="4">
    <w:abstractNumId w:val="35"/>
  </w:num>
  <w:num w:numId="5">
    <w:abstractNumId w:val="14"/>
  </w:num>
  <w:num w:numId="6">
    <w:abstractNumId w:val="2"/>
  </w:num>
  <w:num w:numId="7">
    <w:abstractNumId w:val="21"/>
  </w:num>
  <w:num w:numId="8">
    <w:abstractNumId w:val="4"/>
  </w:num>
  <w:num w:numId="9">
    <w:abstractNumId w:val="41"/>
  </w:num>
  <w:num w:numId="10">
    <w:abstractNumId w:val="22"/>
  </w:num>
  <w:num w:numId="11">
    <w:abstractNumId w:val="32"/>
  </w:num>
  <w:num w:numId="12">
    <w:abstractNumId w:val="26"/>
  </w:num>
  <w:num w:numId="13">
    <w:abstractNumId w:val="40"/>
  </w:num>
  <w:num w:numId="14">
    <w:abstractNumId w:val="24"/>
  </w:num>
  <w:num w:numId="15">
    <w:abstractNumId w:val="27"/>
  </w:num>
  <w:num w:numId="16">
    <w:abstractNumId w:val="7"/>
  </w:num>
  <w:num w:numId="17">
    <w:abstractNumId w:val="38"/>
  </w:num>
  <w:num w:numId="18">
    <w:abstractNumId w:val="11"/>
  </w:num>
  <w:num w:numId="19">
    <w:abstractNumId w:val="8"/>
  </w:num>
  <w:num w:numId="20">
    <w:abstractNumId w:val="36"/>
  </w:num>
  <w:num w:numId="21">
    <w:abstractNumId w:val="17"/>
  </w:num>
  <w:num w:numId="22">
    <w:abstractNumId w:val="39"/>
  </w:num>
  <w:num w:numId="23">
    <w:abstractNumId w:val="25"/>
  </w:num>
  <w:num w:numId="24">
    <w:abstractNumId w:val="31"/>
  </w:num>
  <w:num w:numId="25">
    <w:abstractNumId w:val="35"/>
  </w:num>
  <w:num w:numId="26">
    <w:abstractNumId w:val="20"/>
  </w:num>
  <w:num w:numId="27">
    <w:abstractNumId w:val="1"/>
  </w:num>
  <w:num w:numId="28">
    <w:abstractNumId w:val="19"/>
  </w:num>
  <w:num w:numId="29">
    <w:abstractNumId w:val="45"/>
  </w:num>
  <w:num w:numId="30">
    <w:abstractNumId w:val="29"/>
  </w:num>
  <w:num w:numId="31">
    <w:abstractNumId w:val="0"/>
  </w:num>
  <w:num w:numId="32">
    <w:abstractNumId w:val="13"/>
  </w:num>
  <w:num w:numId="33">
    <w:abstractNumId w:val="43"/>
  </w:num>
  <w:num w:numId="34">
    <w:abstractNumId w:val="23"/>
  </w:num>
  <w:num w:numId="35">
    <w:abstractNumId w:val="15"/>
  </w:num>
  <w:num w:numId="36">
    <w:abstractNumId w:val="37"/>
  </w:num>
  <w:num w:numId="37">
    <w:abstractNumId w:val="3"/>
  </w:num>
  <w:num w:numId="38">
    <w:abstractNumId w:val="30"/>
  </w:num>
  <w:num w:numId="39">
    <w:abstractNumId w:val="34"/>
  </w:num>
  <w:num w:numId="40">
    <w:abstractNumId w:val="35"/>
  </w:num>
  <w:num w:numId="41">
    <w:abstractNumId w:val="42"/>
  </w:num>
  <w:num w:numId="42">
    <w:abstractNumId w:val="18"/>
  </w:num>
  <w:num w:numId="43">
    <w:abstractNumId w:val="44"/>
  </w:num>
  <w:num w:numId="44">
    <w:abstractNumId w:val="6"/>
  </w:num>
  <w:num w:numId="45">
    <w:abstractNumId w:val="28"/>
  </w:num>
  <w:num w:numId="46">
    <w:abstractNumId w:val="5"/>
  </w:num>
  <w:num w:numId="47">
    <w:abstractNumId w:val="16"/>
  </w:num>
  <w:num w:numId="48">
    <w:abstractNumId w:val="31"/>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29"/>
    <w:rsid w:val="00004363"/>
    <w:rsid w:val="00010532"/>
    <w:rsid w:val="00011A53"/>
    <w:rsid w:val="000147D4"/>
    <w:rsid w:val="00015383"/>
    <w:rsid w:val="0002042C"/>
    <w:rsid w:val="00021E80"/>
    <w:rsid w:val="00031A67"/>
    <w:rsid w:val="00032C7B"/>
    <w:rsid w:val="00034E0D"/>
    <w:rsid w:val="0004333D"/>
    <w:rsid w:val="00054C24"/>
    <w:rsid w:val="000555DF"/>
    <w:rsid w:val="00056976"/>
    <w:rsid w:val="00071F40"/>
    <w:rsid w:val="00074482"/>
    <w:rsid w:val="00074971"/>
    <w:rsid w:val="00076655"/>
    <w:rsid w:val="0008773A"/>
    <w:rsid w:val="00087F01"/>
    <w:rsid w:val="000966B7"/>
    <w:rsid w:val="00097962"/>
    <w:rsid w:val="000A1B51"/>
    <w:rsid w:val="000A3ADF"/>
    <w:rsid w:val="000A510D"/>
    <w:rsid w:val="000B495E"/>
    <w:rsid w:val="000B536F"/>
    <w:rsid w:val="000B5B62"/>
    <w:rsid w:val="000C1FF8"/>
    <w:rsid w:val="000C49AF"/>
    <w:rsid w:val="000C586A"/>
    <w:rsid w:val="000C591E"/>
    <w:rsid w:val="000D343C"/>
    <w:rsid w:val="000E1B49"/>
    <w:rsid w:val="000E439D"/>
    <w:rsid w:val="000E6AFD"/>
    <w:rsid w:val="000E6FFC"/>
    <w:rsid w:val="00101443"/>
    <w:rsid w:val="00103062"/>
    <w:rsid w:val="00110019"/>
    <w:rsid w:val="00116840"/>
    <w:rsid w:val="00120C3D"/>
    <w:rsid w:val="001220A4"/>
    <w:rsid w:val="001224E2"/>
    <w:rsid w:val="00122AC1"/>
    <w:rsid w:val="00122F82"/>
    <w:rsid w:val="001426CB"/>
    <w:rsid w:val="001434A0"/>
    <w:rsid w:val="00147DFB"/>
    <w:rsid w:val="00152A7E"/>
    <w:rsid w:val="001606E1"/>
    <w:rsid w:val="001640F8"/>
    <w:rsid w:val="001725AC"/>
    <w:rsid w:val="00172D6A"/>
    <w:rsid w:val="001760B9"/>
    <w:rsid w:val="001823B2"/>
    <w:rsid w:val="00183D3D"/>
    <w:rsid w:val="0019518F"/>
    <w:rsid w:val="001A0F8B"/>
    <w:rsid w:val="001A7F5E"/>
    <w:rsid w:val="001B10FD"/>
    <w:rsid w:val="001B1FAD"/>
    <w:rsid w:val="001B73AE"/>
    <w:rsid w:val="001C00FA"/>
    <w:rsid w:val="001C4494"/>
    <w:rsid w:val="001C6368"/>
    <w:rsid w:val="001D400A"/>
    <w:rsid w:val="001D4635"/>
    <w:rsid w:val="001D4A2F"/>
    <w:rsid w:val="001D6EC6"/>
    <w:rsid w:val="001E4057"/>
    <w:rsid w:val="002009BA"/>
    <w:rsid w:val="00201586"/>
    <w:rsid w:val="00201BD4"/>
    <w:rsid w:val="00205A01"/>
    <w:rsid w:val="00212920"/>
    <w:rsid w:val="002140A1"/>
    <w:rsid w:val="00214E0E"/>
    <w:rsid w:val="00216AD6"/>
    <w:rsid w:val="0024223F"/>
    <w:rsid w:val="00244CD0"/>
    <w:rsid w:val="00253098"/>
    <w:rsid w:val="002611C1"/>
    <w:rsid w:val="002641D2"/>
    <w:rsid w:val="00265FFE"/>
    <w:rsid w:val="00266A37"/>
    <w:rsid w:val="002759E6"/>
    <w:rsid w:val="002777B3"/>
    <w:rsid w:val="00281E0F"/>
    <w:rsid w:val="00286019"/>
    <w:rsid w:val="00286210"/>
    <w:rsid w:val="00290786"/>
    <w:rsid w:val="002A0274"/>
    <w:rsid w:val="002A2C48"/>
    <w:rsid w:val="002A39CC"/>
    <w:rsid w:val="002A5A91"/>
    <w:rsid w:val="002B6FDB"/>
    <w:rsid w:val="002C3691"/>
    <w:rsid w:val="002C756C"/>
    <w:rsid w:val="002F152D"/>
    <w:rsid w:val="00304E79"/>
    <w:rsid w:val="0032291E"/>
    <w:rsid w:val="003274BB"/>
    <w:rsid w:val="00331D02"/>
    <w:rsid w:val="00333813"/>
    <w:rsid w:val="00336435"/>
    <w:rsid w:val="00342ECE"/>
    <w:rsid w:val="00343307"/>
    <w:rsid w:val="00346812"/>
    <w:rsid w:val="00354359"/>
    <w:rsid w:val="003629D1"/>
    <w:rsid w:val="00365F0C"/>
    <w:rsid w:val="00367975"/>
    <w:rsid w:val="003731FF"/>
    <w:rsid w:val="003776A7"/>
    <w:rsid w:val="00382E63"/>
    <w:rsid w:val="00386E29"/>
    <w:rsid w:val="00397EFE"/>
    <w:rsid w:val="003A4F7D"/>
    <w:rsid w:val="003B1C6A"/>
    <w:rsid w:val="003B4BF9"/>
    <w:rsid w:val="003B4EAE"/>
    <w:rsid w:val="003B6052"/>
    <w:rsid w:val="003C4384"/>
    <w:rsid w:val="003D222B"/>
    <w:rsid w:val="003E071B"/>
    <w:rsid w:val="003E14CE"/>
    <w:rsid w:val="003E4340"/>
    <w:rsid w:val="003F027F"/>
    <w:rsid w:val="003F6CC8"/>
    <w:rsid w:val="00417B54"/>
    <w:rsid w:val="00421F96"/>
    <w:rsid w:val="004278A9"/>
    <w:rsid w:val="00433B76"/>
    <w:rsid w:val="00435216"/>
    <w:rsid w:val="00436564"/>
    <w:rsid w:val="00443FC2"/>
    <w:rsid w:val="004454DB"/>
    <w:rsid w:val="00446598"/>
    <w:rsid w:val="004506CD"/>
    <w:rsid w:val="004541BA"/>
    <w:rsid w:val="00463447"/>
    <w:rsid w:val="004636FB"/>
    <w:rsid w:val="00467D41"/>
    <w:rsid w:val="004726C2"/>
    <w:rsid w:val="00475B96"/>
    <w:rsid w:val="00480244"/>
    <w:rsid w:val="004822F7"/>
    <w:rsid w:val="004919ED"/>
    <w:rsid w:val="004935D8"/>
    <w:rsid w:val="00495D72"/>
    <w:rsid w:val="004A07D4"/>
    <w:rsid w:val="004B0846"/>
    <w:rsid w:val="004B0FAA"/>
    <w:rsid w:val="004B3872"/>
    <w:rsid w:val="004B7E4E"/>
    <w:rsid w:val="004C55B8"/>
    <w:rsid w:val="004E02F7"/>
    <w:rsid w:val="004E6B64"/>
    <w:rsid w:val="00505735"/>
    <w:rsid w:val="0051336A"/>
    <w:rsid w:val="00524F6C"/>
    <w:rsid w:val="00525AF2"/>
    <w:rsid w:val="00530D8E"/>
    <w:rsid w:val="0053443A"/>
    <w:rsid w:val="00545CB5"/>
    <w:rsid w:val="00550A04"/>
    <w:rsid w:val="0055378B"/>
    <w:rsid w:val="00554019"/>
    <w:rsid w:val="00560A1E"/>
    <w:rsid w:val="00563138"/>
    <w:rsid w:val="005858F8"/>
    <w:rsid w:val="005865AF"/>
    <w:rsid w:val="0058762F"/>
    <w:rsid w:val="00591D44"/>
    <w:rsid w:val="0059229E"/>
    <w:rsid w:val="00592BA6"/>
    <w:rsid w:val="00592C3E"/>
    <w:rsid w:val="005A135E"/>
    <w:rsid w:val="005B07A8"/>
    <w:rsid w:val="005B5EA3"/>
    <w:rsid w:val="005C063A"/>
    <w:rsid w:val="005D3318"/>
    <w:rsid w:val="005D69A8"/>
    <w:rsid w:val="005E2139"/>
    <w:rsid w:val="005E5D2B"/>
    <w:rsid w:val="005F207B"/>
    <w:rsid w:val="005F2B7B"/>
    <w:rsid w:val="005F36C5"/>
    <w:rsid w:val="005F5AB8"/>
    <w:rsid w:val="00602F84"/>
    <w:rsid w:val="00603046"/>
    <w:rsid w:val="00603529"/>
    <w:rsid w:val="006036F3"/>
    <w:rsid w:val="00607F0C"/>
    <w:rsid w:val="006120C5"/>
    <w:rsid w:val="0061487F"/>
    <w:rsid w:val="006155C0"/>
    <w:rsid w:val="00615CD4"/>
    <w:rsid w:val="006233D9"/>
    <w:rsid w:val="006252A2"/>
    <w:rsid w:val="006274DE"/>
    <w:rsid w:val="00627FCC"/>
    <w:rsid w:val="00630D41"/>
    <w:rsid w:val="006363A5"/>
    <w:rsid w:val="00637D28"/>
    <w:rsid w:val="00643B8F"/>
    <w:rsid w:val="00645F12"/>
    <w:rsid w:val="00646BF3"/>
    <w:rsid w:val="00647025"/>
    <w:rsid w:val="0065605F"/>
    <w:rsid w:val="006603F5"/>
    <w:rsid w:val="00660BE7"/>
    <w:rsid w:val="006717F2"/>
    <w:rsid w:val="006733D9"/>
    <w:rsid w:val="00674209"/>
    <w:rsid w:val="006757EB"/>
    <w:rsid w:val="00685186"/>
    <w:rsid w:val="00686326"/>
    <w:rsid w:val="0068740E"/>
    <w:rsid w:val="006960AC"/>
    <w:rsid w:val="006A33B9"/>
    <w:rsid w:val="006A5475"/>
    <w:rsid w:val="006B2793"/>
    <w:rsid w:val="006C6873"/>
    <w:rsid w:val="006D15A9"/>
    <w:rsid w:val="006D1693"/>
    <w:rsid w:val="006D2C7D"/>
    <w:rsid w:val="006D6EC8"/>
    <w:rsid w:val="006E6543"/>
    <w:rsid w:val="006E760D"/>
    <w:rsid w:val="006F2951"/>
    <w:rsid w:val="006F366B"/>
    <w:rsid w:val="006F405B"/>
    <w:rsid w:val="007000D5"/>
    <w:rsid w:val="00712CC4"/>
    <w:rsid w:val="00724B1C"/>
    <w:rsid w:val="007253DB"/>
    <w:rsid w:val="00733286"/>
    <w:rsid w:val="00734414"/>
    <w:rsid w:val="00735B01"/>
    <w:rsid w:val="00740F39"/>
    <w:rsid w:val="00740F6D"/>
    <w:rsid w:val="0074399C"/>
    <w:rsid w:val="007458AB"/>
    <w:rsid w:val="00751A59"/>
    <w:rsid w:val="00772AF7"/>
    <w:rsid w:val="0077389F"/>
    <w:rsid w:val="00784D17"/>
    <w:rsid w:val="00787152"/>
    <w:rsid w:val="00794D56"/>
    <w:rsid w:val="00795409"/>
    <w:rsid w:val="007A6714"/>
    <w:rsid w:val="007B1C75"/>
    <w:rsid w:val="007B39A8"/>
    <w:rsid w:val="007B510F"/>
    <w:rsid w:val="007B6594"/>
    <w:rsid w:val="007B705E"/>
    <w:rsid w:val="007C3AB9"/>
    <w:rsid w:val="007C72C5"/>
    <w:rsid w:val="007E11DD"/>
    <w:rsid w:val="007E1FB2"/>
    <w:rsid w:val="007E32DE"/>
    <w:rsid w:val="007E3535"/>
    <w:rsid w:val="007E40A9"/>
    <w:rsid w:val="007E4C52"/>
    <w:rsid w:val="007E4ECB"/>
    <w:rsid w:val="007E5BE2"/>
    <w:rsid w:val="007E6033"/>
    <w:rsid w:val="007E6BF3"/>
    <w:rsid w:val="007F0DFC"/>
    <w:rsid w:val="007F7AD5"/>
    <w:rsid w:val="008003D1"/>
    <w:rsid w:val="0080599B"/>
    <w:rsid w:val="00815F6C"/>
    <w:rsid w:val="00827475"/>
    <w:rsid w:val="00831945"/>
    <w:rsid w:val="008322D1"/>
    <w:rsid w:val="00833640"/>
    <w:rsid w:val="0084514B"/>
    <w:rsid w:val="0084738C"/>
    <w:rsid w:val="00850A31"/>
    <w:rsid w:val="008526A3"/>
    <w:rsid w:val="0086020F"/>
    <w:rsid w:val="008626BC"/>
    <w:rsid w:val="008663DE"/>
    <w:rsid w:val="00872C5A"/>
    <w:rsid w:val="00874444"/>
    <w:rsid w:val="00882614"/>
    <w:rsid w:val="008959F7"/>
    <w:rsid w:val="008A5048"/>
    <w:rsid w:val="008A5BA2"/>
    <w:rsid w:val="008A68B3"/>
    <w:rsid w:val="008B11E0"/>
    <w:rsid w:val="008B6B68"/>
    <w:rsid w:val="008C0D17"/>
    <w:rsid w:val="008C1993"/>
    <w:rsid w:val="008C6E57"/>
    <w:rsid w:val="008D39D8"/>
    <w:rsid w:val="008D7EA3"/>
    <w:rsid w:val="008E2E10"/>
    <w:rsid w:val="00905C77"/>
    <w:rsid w:val="00905F60"/>
    <w:rsid w:val="00907B2C"/>
    <w:rsid w:val="00913A44"/>
    <w:rsid w:val="00915512"/>
    <w:rsid w:val="00924FBE"/>
    <w:rsid w:val="00925164"/>
    <w:rsid w:val="00934170"/>
    <w:rsid w:val="00935E88"/>
    <w:rsid w:val="00943CFA"/>
    <w:rsid w:val="009465B8"/>
    <w:rsid w:val="00957076"/>
    <w:rsid w:val="00961877"/>
    <w:rsid w:val="0097753C"/>
    <w:rsid w:val="00977A2F"/>
    <w:rsid w:val="00981BD2"/>
    <w:rsid w:val="00983A7E"/>
    <w:rsid w:val="009845EB"/>
    <w:rsid w:val="00986EE8"/>
    <w:rsid w:val="00990C6B"/>
    <w:rsid w:val="009A2257"/>
    <w:rsid w:val="009A3D2D"/>
    <w:rsid w:val="009B113D"/>
    <w:rsid w:val="009B61E3"/>
    <w:rsid w:val="009B709D"/>
    <w:rsid w:val="009B733F"/>
    <w:rsid w:val="009C29B1"/>
    <w:rsid w:val="009C34E3"/>
    <w:rsid w:val="009C4785"/>
    <w:rsid w:val="009C4C93"/>
    <w:rsid w:val="009D11DF"/>
    <w:rsid w:val="009E3604"/>
    <w:rsid w:val="009E6FA7"/>
    <w:rsid w:val="009F13D9"/>
    <w:rsid w:val="009F477C"/>
    <w:rsid w:val="009F5062"/>
    <w:rsid w:val="009F7896"/>
    <w:rsid w:val="00A02A48"/>
    <w:rsid w:val="00A0471A"/>
    <w:rsid w:val="00A23335"/>
    <w:rsid w:val="00A255D8"/>
    <w:rsid w:val="00A26C8B"/>
    <w:rsid w:val="00A27270"/>
    <w:rsid w:val="00A27D91"/>
    <w:rsid w:val="00A27DF0"/>
    <w:rsid w:val="00A35C1E"/>
    <w:rsid w:val="00A44147"/>
    <w:rsid w:val="00A46291"/>
    <w:rsid w:val="00A475F1"/>
    <w:rsid w:val="00A57002"/>
    <w:rsid w:val="00A63ABD"/>
    <w:rsid w:val="00A7235D"/>
    <w:rsid w:val="00A74B0F"/>
    <w:rsid w:val="00A85FA0"/>
    <w:rsid w:val="00AA0B36"/>
    <w:rsid w:val="00AB1512"/>
    <w:rsid w:val="00AB1AF0"/>
    <w:rsid w:val="00AB682F"/>
    <w:rsid w:val="00AC6CB6"/>
    <w:rsid w:val="00AC7B49"/>
    <w:rsid w:val="00AD17B2"/>
    <w:rsid w:val="00AD2DFC"/>
    <w:rsid w:val="00AD4C05"/>
    <w:rsid w:val="00AD56F2"/>
    <w:rsid w:val="00AE4E20"/>
    <w:rsid w:val="00AE4F3A"/>
    <w:rsid w:val="00AE5296"/>
    <w:rsid w:val="00AF01D8"/>
    <w:rsid w:val="00AF3ECF"/>
    <w:rsid w:val="00B07E32"/>
    <w:rsid w:val="00B10117"/>
    <w:rsid w:val="00B10DF9"/>
    <w:rsid w:val="00B11020"/>
    <w:rsid w:val="00B12261"/>
    <w:rsid w:val="00B20826"/>
    <w:rsid w:val="00B26CCC"/>
    <w:rsid w:val="00B27131"/>
    <w:rsid w:val="00B306F4"/>
    <w:rsid w:val="00B329D5"/>
    <w:rsid w:val="00B36CE0"/>
    <w:rsid w:val="00B4002E"/>
    <w:rsid w:val="00B44373"/>
    <w:rsid w:val="00B51AAF"/>
    <w:rsid w:val="00B52890"/>
    <w:rsid w:val="00B551B7"/>
    <w:rsid w:val="00B6232A"/>
    <w:rsid w:val="00B62471"/>
    <w:rsid w:val="00B65CEC"/>
    <w:rsid w:val="00B67458"/>
    <w:rsid w:val="00B760E1"/>
    <w:rsid w:val="00B77447"/>
    <w:rsid w:val="00B805E5"/>
    <w:rsid w:val="00B82DF4"/>
    <w:rsid w:val="00B8504F"/>
    <w:rsid w:val="00B85285"/>
    <w:rsid w:val="00B85C77"/>
    <w:rsid w:val="00B946E9"/>
    <w:rsid w:val="00B96F1D"/>
    <w:rsid w:val="00B97612"/>
    <w:rsid w:val="00BB0229"/>
    <w:rsid w:val="00BB1EBF"/>
    <w:rsid w:val="00BB34D4"/>
    <w:rsid w:val="00BB6957"/>
    <w:rsid w:val="00BD067B"/>
    <w:rsid w:val="00BD3A78"/>
    <w:rsid w:val="00BD766D"/>
    <w:rsid w:val="00BE2CAB"/>
    <w:rsid w:val="00BF43A9"/>
    <w:rsid w:val="00BF5756"/>
    <w:rsid w:val="00BF6883"/>
    <w:rsid w:val="00BF6E86"/>
    <w:rsid w:val="00C02F41"/>
    <w:rsid w:val="00C0557F"/>
    <w:rsid w:val="00C05E83"/>
    <w:rsid w:val="00C06BAF"/>
    <w:rsid w:val="00C17AC5"/>
    <w:rsid w:val="00C20F07"/>
    <w:rsid w:val="00C24F02"/>
    <w:rsid w:val="00C25F09"/>
    <w:rsid w:val="00C36490"/>
    <w:rsid w:val="00C41CEA"/>
    <w:rsid w:val="00C464A7"/>
    <w:rsid w:val="00C50C39"/>
    <w:rsid w:val="00C54E0A"/>
    <w:rsid w:val="00C56764"/>
    <w:rsid w:val="00C6080C"/>
    <w:rsid w:val="00C63BEE"/>
    <w:rsid w:val="00C65859"/>
    <w:rsid w:val="00C6751F"/>
    <w:rsid w:val="00C7253D"/>
    <w:rsid w:val="00C764A6"/>
    <w:rsid w:val="00C806B2"/>
    <w:rsid w:val="00C82960"/>
    <w:rsid w:val="00C861CC"/>
    <w:rsid w:val="00C87F85"/>
    <w:rsid w:val="00C94F1C"/>
    <w:rsid w:val="00C97D81"/>
    <w:rsid w:val="00CA0995"/>
    <w:rsid w:val="00CA12A2"/>
    <w:rsid w:val="00CA2CE7"/>
    <w:rsid w:val="00CA4E8F"/>
    <w:rsid w:val="00CA70D7"/>
    <w:rsid w:val="00CB2A85"/>
    <w:rsid w:val="00CB2ABA"/>
    <w:rsid w:val="00CB4593"/>
    <w:rsid w:val="00CC76D5"/>
    <w:rsid w:val="00CC77C0"/>
    <w:rsid w:val="00CC7D80"/>
    <w:rsid w:val="00CD00FE"/>
    <w:rsid w:val="00CD27F7"/>
    <w:rsid w:val="00CE40CE"/>
    <w:rsid w:val="00CF03C4"/>
    <w:rsid w:val="00CF6BF2"/>
    <w:rsid w:val="00D0490F"/>
    <w:rsid w:val="00D10D85"/>
    <w:rsid w:val="00D11631"/>
    <w:rsid w:val="00D26EB6"/>
    <w:rsid w:val="00D376A0"/>
    <w:rsid w:val="00D3782E"/>
    <w:rsid w:val="00D40356"/>
    <w:rsid w:val="00D411A2"/>
    <w:rsid w:val="00D42235"/>
    <w:rsid w:val="00D42EA9"/>
    <w:rsid w:val="00D45CA6"/>
    <w:rsid w:val="00D46E21"/>
    <w:rsid w:val="00D52385"/>
    <w:rsid w:val="00D5447B"/>
    <w:rsid w:val="00D627F5"/>
    <w:rsid w:val="00D64974"/>
    <w:rsid w:val="00D66513"/>
    <w:rsid w:val="00D702AB"/>
    <w:rsid w:val="00D839D4"/>
    <w:rsid w:val="00D844C3"/>
    <w:rsid w:val="00D908EF"/>
    <w:rsid w:val="00D94F81"/>
    <w:rsid w:val="00DA02AB"/>
    <w:rsid w:val="00DA1460"/>
    <w:rsid w:val="00DA25B7"/>
    <w:rsid w:val="00DA4D48"/>
    <w:rsid w:val="00DB78A5"/>
    <w:rsid w:val="00DC1E67"/>
    <w:rsid w:val="00DC3180"/>
    <w:rsid w:val="00DD26AC"/>
    <w:rsid w:val="00DD5ADF"/>
    <w:rsid w:val="00DD6BC8"/>
    <w:rsid w:val="00DE1CA8"/>
    <w:rsid w:val="00DE266A"/>
    <w:rsid w:val="00DE3052"/>
    <w:rsid w:val="00DE450C"/>
    <w:rsid w:val="00DE48B4"/>
    <w:rsid w:val="00DF5533"/>
    <w:rsid w:val="00DF7359"/>
    <w:rsid w:val="00E06FA6"/>
    <w:rsid w:val="00E07CA4"/>
    <w:rsid w:val="00E14580"/>
    <w:rsid w:val="00E256EE"/>
    <w:rsid w:val="00E27845"/>
    <w:rsid w:val="00E278C4"/>
    <w:rsid w:val="00E338DA"/>
    <w:rsid w:val="00E354AF"/>
    <w:rsid w:val="00E4789F"/>
    <w:rsid w:val="00E70585"/>
    <w:rsid w:val="00E74B44"/>
    <w:rsid w:val="00E849F6"/>
    <w:rsid w:val="00E93216"/>
    <w:rsid w:val="00E9610A"/>
    <w:rsid w:val="00E97074"/>
    <w:rsid w:val="00EA33F6"/>
    <w:rsid w:val="00EA589A"/>
    <w:rsid w:val="00EB02EF"/>
    <w:rsid w:val="00EB40D6"/>
    <w:rsid w:val="00EC0774"/>
    <w:rsid w:val="00EC0AB3"/>
    <w:rsid w:val="00EC3ED2"/>
    <w:rsid w:val="00ED0039"/>
    <w:rsid w:val="00ED23FA"/>
    <w:rsid w:val="00ED3DB2"/>
    <w:rsid w:val="00ED565D"/>
    <w:rsid w:val="00EF60F5"/>
    <w:rsid w:val="00F00B9E"/>
    <w:rsid w:val="00F028A2"/>
    <w:rsid w:val="00F03AFA"/>
    <w:rsid w:val="00F066D1"/>
    <w:rsid w:val="00F07A14"/>
    <w:rsid w:val="00F149FD"/>
    <w:rsid w:val="00F1617B"/>
    <w:rsid w:val="00F27BCE"/>
    <w:rsid w:val="00F27C83"/>
    <w:rsid w:val="00F3005F"/>
    <w:rsid w:val="00F3007B"/>
    <w:rsid w:val="00F31624"/>
    <w:rsid w:val="00F343AF"/>
    <w:rsid w:val="00F3500E"/>
    <w:rsid w:val="00F368F5"/>
    <w:rsid w:val="00F42757"/>
    <w:rsid w:val="00F44CD1"/>
    <w:rsid w:val="00F456BA"/>
    <w:rsid w:val="00F5680C"/>
    <w:rsid w:val="00F63E08"/>
    <w:rsid w:val="00F72348"/>
    <w:rsid w:val="00F85CB3"/>
    <w:rsid w:val="00F8695A"/>
    <w:rsid w:val="00F86C8E"/>
    <w:rsid w:val="00F928FC"/>
    <w:rsid w:val="00F957CC"/>
    <w:rsid w:val="00F95B9A"/>
    <w:rsid w:val="00FA0234"/>
    <w:rsid w:val="00FB36BD"/>
    <w:rsid w:val="00FC4C3A"/>
    <w:rsid w:val="00FD4373"/>
    <w:rsid w:val="00FD48F5"/>
    <w:rsid w:val="00FD5CAE"/>
    <w:rsid w:val="00FD7D26"/>
    <w:rsid w:val="00FE25A4"/>
    <w:rsid w:val="00FE5D9A"/>
    <w:rsid w:val="00FF0F75"/>
    <w:rsid w:val="00FF357D"/>
    <w:rsid w:val="00FF59CC"/>
    <w:rsid w:val="00FF70B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C5B0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en-IE" w:eastAsia="en-US" w:bidi="ar-SA"/>
      </w:rPr>
    </w:rPrDefault>
    <w:pPrDefault>
      <w:pPr>
        <w:spacing w:before="240" w:line="264" w:lineRule="auto"/>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3" w:unhideWhenUsed="1" w:qFormat="1"/>
    <w:lsdException w:name="heading 5" w:semiHidden="1" w:uiPriority="3"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D26"/>
    <w:pPr>
      <w:spacing w:before="0" w:line="240" w:lineRule="auto"/>
      <w:jc w:val="left"/>
    </w:pPr>
  </w:style>
  <w:style w:type="paragraph" w:styleId="Heading1">
    <w:name w:val="heading 1"/>
    <w:next w:val="L1Para"/>
    <w:link w:val="Heading1Char"/>
    <w:uiPriority w:val="2"/>
    <w:qFormat/>
    <w:rsid w:val="00F27C83"/>
    <w:pPr>
      <w:numPr>
        <w:numId w:val="4"/>
      </w:numPr>
      <w:outlineLvl w:val="0"/>
    </w:pPr>
    <w:rPr>
      <w:rFonts w:eastAsiaTheme="majorEastAsia" w:cstheme="majorBidi"/>
      <w:bCs/>
      <w:szCs w:val="28"/>
    </w:rPr>
  </w:style>
  <w:style w:type="paragraph" w:styleId="Heading2">
    <w:name w:val="heading 2"/>
    <w:next w:val="L2Para"/>
    <w:link w:val="Heading2Char"/>
    <w:uiPriority w:val="2"/>
    <w:qFormat/>
    <w:rsid w:val="00F27C83"/>
    <w:pPr>
      <w:numPr>
        <w:ilvl w:val="1"/>
        <w:numId w:val="4"/>
      </w:numPr>
      <w:outlineLvl w:val="1"/>
    </w:pPr>
    <w:rPr>
      <w:rFonts w:eastAsiaTheme="majorEastAsia" w:cstheme="majorBidi"/>
      <w:bCs/>
      <w:szCs w:val="26"/>
    </w:rPr>
  </w:style>
  <w:style w:type="paragraph" w:styleId="Heading3">
    <w:name w:val="heading 3"/>
    <w:next w:val="L3Para"/>
    <w:link w:val="Heading3Char"/>
    <w:uiPriority w:val="2"/>
    <w:qFormat/>
    <w:rsid w:val="00F27C83"/>
    <w:pPr>
      <w:numPr>
        <w:ilvl w:val="2"/>
        <w:numId w:val="4"/>
      </w:numPr>
      <w:outlineLvl w:val="2"/>
    </w:pPr>
    <w:rPr>
      <w:rFonts w:eastAsiaTheme="majorEastAsia" w:cstheme="majorBidi"/>
      <w:bCs/>
    </w:rPr>
  </w:style>
  <w:style w:type="paragraph" w:styleId="Heading4">
    <w:name w:val="heading 4"/>
    <w:next w:val="L4Para"/>
    <w:link w:val="Heading4Char"/>
    <w:uiPriority w:val="3"/>
    <w:qFormat/>
    <w:rsid w:val="009B61E3"/>
    <w:pPr>
      <w:numPr>
        <w:ilvl w:val="3"/>
        <w:numId w:val="4"/>
      </w:numPr>
      <w:spacing w:before="200"/>
      <w:outlineLvl w:val="3"/>
    </w:pPr>
    <w:rPr>
      <w:rFonts w:eastAsiaTheme="majorEastAsia" w:cstheme="majorBidi"/>
      <w:bCs/>
      <w:iCs/>
    </w:rPr>
  </w:style>
  <w:style w:type="paragraph" w:styleId="Heading5">
    <w:name w:val="heading 5"/>
    <w:next w:val="L5Para"/>
    <w:link w:val="Heading5Char"/>
    <w:uiPriority w:val="3"/>
    <w:qFormat/>
    <w:rsid w:val="00F27C83"/>
    <w:pPr>
      <w:numPr>
        <w:ilvl w:val="4"/>
        <w:numId w:val="4"/>
      </w:numPr>
      <w:outlineLvl w:val="4"/>
    </w:pPr>
    <w:rPr>
      <w:rFonts w:eastAsiaTheme="majorEastAsia" w:cstheme="majorBidi"/>
    </w:rPr>
  </w:style>
  <w:style w:type="paragraph" w:styleId="Heading6">
    <w:name w:val="heading 6"/>
    <w:basedOn w:val="Normal"/>
    <w:next w:val="Normal"/>
    <w:link w:val="Heading6Char"/>
    <w:uiPriority w:val="10"/>
    <w:semiHidden/>
    <w:qFormat/>
    <w:rsid w:val="00D0490F"/>
    <w:pPr>
      <w:keepLines/>
      <w:outlineLvl w:val="5"/>
    </w:pPr>
    <w:rPr>
      <w:rFonts w:eastAsiaTheme="majorEastAsia" w:cstheme="majorBidi"/>
      <w:iCs/>
    </w:rPr>
  </w:style>
  <w:style w:type="paragraph" w:styleId="Heading7">
    <w:name w:val="heading 7"/>
    <w:basedOn w:val="Normal"/>
    <w:next w:val="Normal"/>
    <w:link w:val="Heading7Char"/>
    <w:uiPriority w:val="10"/>
    <w:semiHidden/>
    <w:qFormat/>
    <w:rsid w:val="00E74B44"/>
    <w:pPr>
      <w:keepLines/>
      <w:outlineLvl w:val="6"/>
    </w:pPr>
    <w:rPr>
      <w:rFonts w:eastAsiaTheme="majorEastAsia" w:cstheme="majorBidi"/>
      <w:iCs/>
    </w:rPr>
  </w:style>
  <w:style w:type="paragraph" w:styleId="Heading8">
    <w:name w:val="heading 8"/>
    <w:basedOn w:val="Normal"/>
    <w:next w:val="Normal"/>
    <w:link w:val="Heading8Char"/>
    <w:uiPriority w:val="10"/>
    <w:semiHidden/>
    <w:qFormat/>
    <w:rsid w:val="00E74B44"/>
    <w:pPr>
      <w:keepLines/>
      <w:outlineLvl w:val="7"/>
    </w:pPr>
    <w:rPr>
      <w:rFonts w:eastAsiaTheme="majorEastAsia" w:cstheme="majorBidi"/>
    </w:rPr>
  </w:style>
  <w:style w:type="paragraph" w:styleId="Heading9">
    <w:name w:val="heading 9"/>
    <w:basedOn w:val="Normal"/>
    <w:next w:val="Normal"/>
    <w:link w:val="Heading9Char"/>
    <w:uiPriority w:val="10"/>
    <w:semiHidden/>
    <w:qFormat/>
    <w:rsid w:val="00E74B44"/>
    <w:pPr>
      <w:keepLines/>
      <w:outlineLvl w:val="8"/>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1Para">
    <w:name w:val="L1Para"/>
    <w:next w:val="Normal"/>
    <w:uiPriority w:val="2"/>
    <w:qFormat/>
    <w:rsid w:val="00F27C83"/>
    <w:pPr>
      <w:ind w:left="720"/>
    </w:pPr>
  </w:style>
  <w:style w:type="paragraph" w:customStyle="1" w:styleId="L2Para">
    <w:name w:val="L2Para"/>
    <w:next w:val="Normal"/>
    <w:uiPriority w:val="2"/>
    <w:qFormat/>
    <w:rsid w:val="00F27C83"/>
    <w:pPr>
      <w:ind w:left="720"/>
    </w:pPr>
  </w:style>
  <w:style w:type="paragraph" w:customStyle="1" w:styleId="L3Para">
    <w:name w:val="L3Para"/>
    <w:next w:val="Normal"/>
    <w:uiPriority w:val="2"/>
    <w:qFormat/>
    <w:rsid w:val="00F27C83"/>
    <w:pPr>
      <w:ind w:left="1644"/>
    </w:pPr>
  </w:style>
  <w:style w:type="character" w:customStyle="1" w:styleId="Heading1Char">
    <w:name w:val="Heading 1 Char"/>
    <w:basedOn w:val="DefaultParagraphFont"/>
    <w:link w:val="Heading1"/>
    <w:uiPriority w:val="2"/>
    <w:rsid w:val="00F27C83"/>
    <w:rPr>
      <w:rFonts w:eastAsiaTheme="majorEastAsia" w:cstheme="majorBidi"/>
      <w:bCs/>
      <w:szCs w:val="28"/>
    </w:rPr>
  </w:style>
  <w:style w:type="character" w:customStyle="1" w:styleId="Heading2Char">
    <w:name w:val="Heading 2 Char"/>
    <w:basedOn w:val="DefaultParagraphFont"/>
    <w:link w:val="Heading2"/>
    <w:uiPriority w:val="2"/>
    <w:rsid w:val="00F27C83"/>
    <w:rPr>
      <w:rFonts w:eastAsiaTheme="majorEastAsia" w:cstheme="majorBidi"/>
      <w:bCs/>
      <w:szCs w:val="26"/>
    </w:rPr>
  </w:style>
  <w:style w:type="paragraph" w:customStyle="1" w:styleId="L4Para">
    <w:name w:val="L4Para"/>
    <w:next w:val="Normal"/>
    <w:uiPriority w:val="2"/>
    <w:qFormat/>
    <w:rsid w:val="00F27C83"/>
    <w:pPr>
      <w:ind w:left="2160"/>
    </w:pPr>
  </w:style>
  <w:style w:type="character" w:customStyle="1" w:styleId="Heading3Char">
    <w:name w:val="Heading 3 Char"/>
    <w:basedOn w:val="DefaultParagraphFont"/>
    <w:link w:val="Heading3"/>
    <w:uiPriority w:val="1"/>
    <w:rsid w:val="00F27C83"/>
    <w:rPr>
      <w:rFonts w:eastAsiaTheme="majorEastAsia" w:cstheme="majorBidi"/>
      <w:bCs/>
    </w:rPr>
  </w:style>
  <w:style w:type="character" w:customStyle="1" w:styleId="Heading4Char">
    <w:name w:val="Heading 4 Char"/>
    <w:basedOn w:val="DefaultParagraphFont"/>
    <w:link w:val="Heading4"/>
    <w:uiPriority w:val="1"/>
    <w:rsid w:val="009B61E3"/>
    <w:rPr>
      <w:rFonts w:eastAsiaTheme="majorEastAsia" w:cstheme="majorBidi"/>
      <w:bCs/>
      <w:iCs/>
    </w:rPr>
  </w:style>
  <w:style w:type="character" w:customStyle="1" w:styleId="Heading5Char">
    <w:name w:val="Heading 5 Char"/>
    <w:basedOn w:val="DefaultParagraphFont"/>
    <w:link w:val="Heading5"/>
    <w:uiPriority w:val="1"/>
    <w:rsid w:val="00F27C83"/>
    <w:rPr>
      <w:rFonts w:eastAsiaTheme="majorEastAsia" w:cstheme="majorBidi"/>
    </w:rPr>
  </w:style>
  <w:style w:type="character" w:customStyle="1" w:styleId="Heading6Char">
    <w:name w:val="Heading 6 Char"/>
    <w:basedOn w:val="DefaultParagraphFont"/>
    <w:link w:val="Heading6"/>
    <w:uiPriority w:val="10"/>
    <w:semiHidden/>
    <w:rsid w:val="00827475"/>
    <w:rPr>
      <w:rFonts w:eastAsiaTheme="majorEastAsia" w:cstheme="majorBidi"/>
      <w:iCs/>
    </w:rPr>
  </w:style>
  <w:style w:type="character" w:customStyle="1" w:styleId="Heading7Char">
    <w:name w:val="Heading 7 Char"/>
    <w:basedOn w:val="DefaultParagraphFont"/>
    <w:link w:val="Heading7"/>
    <w:uiPriority w:val="10"/>
    <w:semiHidden/>
    <w:rsid w:val="00827475"/>
    <w:rPr>
      <w:rFonts w:eastAsiaTheme="majorEastAsia" w:cstheme="majorBidi"/>
      <w:iCs/>
    </w:rPr>
  </w:style>
  <w:style w:type="character" w:customStyle="1" w:styleId="Heading8Char">
    <w:name w:val="Heading 8 Char"/>
    <w:basedOn w:val="DefaultParagraphFont"/>
    <w:link w:val="Heading8"/>
    <w:uiPriority w:val="10"/>
    <w:semiHidden/>
    <w:rsid w:val="00827475"/>
    <w:rPr>
      <w:rFonts w:eastAsiaTheme="majorEastAsia" w:cstheme="majorBidi"/>
    </w:rPr>
  </w:style>
  <w:style w:type="character" w:customStyle="1" w:styleId="Heading9Char">
    <w:name w:val="Heading 9 Char"/>
    <w:basedOn w:val="DefaultParagraphFont"/>
    <w:link w:val="Heading9"/>
    <w:uiPriority w:val="10"/>
    <w:semiHidden/>
    <w:rsid w:val="00827475"/>
    <w:rPr>
      <w:rFonts w:eastAsiaTheme="majorEastAsia" w:cstheme="majorBidi"/>
      <w:iCs/>
    </w:rPr>
  </w:style>
  <w:style w:type="paragraph" w:customStyle="1" w:styleId="L5Para">
    <w:name w:val="L5Para"/>
    <w:next w:val="Normal"/>
    <w:uiPriority w:val="2"/>
    <w:qFormat/>
    <w:rsid w:val="00F27C83"/>
    <w:pPr>
      <w:ind w:left="2880"/>
    </w:pPr>
  </w:style>
  <w:style w:type="table" w:customStyle="1" w:styleId="LightList-Accent11">
    <w:name w:val="Light List - Accent 11"/>
    <w:basedOn w:val="TableNormal"/>
    <w:uiPriority w:val="61"/>
    <w:rsid w:val="00AF01D8"/>
    <w:pPr>
      <w:spacing w:line="240" w:lineRule="auto"/>
    </w:pPr>
    <w:tblPr>
      <w:tblStyleRowBandSize w:val="1"/>
      <w:tblStyleColBandSize w:val="1"/>
      <w:tblBorders>
        <w:top w:val="single" w:sz="8" w:space="0" w:color="F07F09" w:themeColor="accent1"/>
        <w:left w:val="single" w:sz="8" w:space="0" w:color="F07F09" w:themeColor="accent1"/>
        <w:bottom w:val="single" w:sz="8" w:space="0" w:color="F07F09" w:themeColor="accent1"/>
        <w:right w:val="single" w:sz="8" w:space="0" w:color="F07F09" w:themeColor="accent1"/>
      </w:tblBorders>
    </w:tblPr>
    <w:tblStylePr w:type="firstRow">
      <w:pPr>
        <w:spacing w:before="0" w:after="0" w:line="240" w:lineRule="auto"/>
      </w:pPr>
      <w:rPr>
        <w:b/>
        <w:bCs/>
        <w:color w:val="FFFFFF" w:themeColor="background1"/>
      </w:rPr>
      <w:tblPr/>
      <w:tcPr>
        <w:shd w:val="clear" w:color="auto" w:fill="F07F09" w:themeFill="accent1"/>
      </w:tcPr>
    </w:tblStylePr>
    <w:tblStylePr w:type="lastRow">
      <w:pPr>
        <w:spacing w:before="0" w:after="0" w:line="240" w:lineRule="auto"/>
      </w:pPr>
      <w:rPr>
        <w:b/>
        <w:bCs/>
      </w:rPr>
      <w:tblPr/>
      <w:tcPr>
        <w:tcBorders>
          <w:top w:val="double" w:sz="6" w:space="0" w:color="F07F09" w:themeColor="accent1"/>
          <w:left w:val="single" w:sz="8" w:space="0" w:color="F07F09" w:themeColor="accent1"/>
          <w:bottom w:val="single" w:sz="8" w:space="0" w:color="F07F09" w:themeColor="accent1"/>
          <w:right w:val="single" w:sz="8" w:space="0" w:color="F07F09" w:themeColor="accent1"/>
        </w:tcBorders>
      </w:tcPr>
    </w:tblStylePr>
    <w:tblStylePr w:type="firstCol">
      <w:rPr>
        <w:b/>
        <w:bCs/>
      </w:rPr>
    </w:tblStylePr>
    <w:tblStylePr w:type="lastCol">
      <w:rPr>
        <w:b/>
        <w:bCs/>
      </w:rPr>
    </w:tblStylePr>
    <w:tblStylePr w:type="band1Vert">
      <w:tblPr/>
      <w:tcPr>
        <w:tcBorders>
          <w:top w:val="single" w:sz="8" w:space="0" w:color="F07F09" w:themeColor="accent1"/>
          <w:left w:val="single" w:sz="8" w:space="0" w:color="F07F09" w:themeColor="accent1"/>
          <w:bottom w:val="single" w:sz="8" w:space="0" w:color="F07F09" w:themeColor="accent1"/>
          <w:right w:val="single" w:sz="8" w:space="0" w:color="F07F09" w:themeColor="accent1"/>
        </w:tcBorders>
      </w:tcPr>
    </w:tblStylePr>
    <w:tblStylePr w:type="band1Horz">
      <w:tblPr/>
      <w:tcPr>
        <w:tcBorders>
          <w:top w:val="single" w:sz="8" w:space="0" w:color="F07F09" w:themeColor="accent1"/>
          <w:left w:val="single" w:sz="8" w:space="0" w:color="F07F09" w:themeColor="accent1"/>
          <w:bottom w:val="single" w:sz="8" w:space="0" w:color="F07F09" w:themeColor="accent1"/>
          <w:right w:val="single" w:sz="8" w:space="0" w:color="F07F09" w:themeColor="accent1"/>
        </w:tcBorders>
      </w:tcPr>
    </w:tblStylePr>
  </w:style>
  <w:style w:type="table" w:customStyle="1" w:styleId="MediumShading2-Accent11">
    <w:name w:val="Medium Shading 2 - Accent 11"/>
    <w:basedOn w:val="TableNormal"/>
    <w:uiPriority w:val="64"/>
    <w:rsid w:val="00AF01D8"/>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7F0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7F09" w:themeFill="accent1"/>
      </w:tcPr>
    </w:tblStylePr>
    <w:tblStylePr w:type="lastCol">
      <w:rPr>
        <w:b/>
        <w:bCs/>
        <w:color w:val="FFFFFF" w:themeColor="background1"/>
      </w:rPr>
      <w:tblPr/>
      <w:tcPr>
        <w:tcBorders>
          <w:left w:val="nil"/>
          <w:right w:val="nil"/>
          <w:insideH w:val="nil"/>
          <w:insideV w:val="nil"/>
        </w:tcBorders>
        <w:shd w:val="clear" w:color="auto" w:fill="F07F0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chedule1">
    <w:name w:val="Schedule 1"/>
    <w:next w:val="ScheduleName"/>
    <w:uiPriority w:val="5"/>
    <w:qFormat/>
    <w:rsid w:val="00E9610A"/>
    <w:pPr>
      <w:pageBreakBefore/>
      <w:numPr>
        <w:numId w:val="5"/>
      </w:numPr>
      <w:spacing w:before="480"/>
      <w:jc w:val="center"/>
      <w:outlineLvl w:val="0"/>
    </w:pPr>
    <w:rPr>
      <w:b/>
      <w:caps/>
    </w:rPr>
  </w:style>
  <w:style w:type="paragraph" w:customStyle="1" w:styleId="Style1">
    <w:name w:val="Style (1)"/>
    <w:uiPriority w:val="3"/>
    <w:qFormat/>
    <w:rsid w:val="00F27C83"/>
    <w:pPr>
      <w:numPr>
        <w:numId w:val="1"/>
      </w:numPr>
    </w:pPr>
  </w:style>
  <w:style w:type="paragraph" w:customStyle="1" w:styleId="Stylei">
    <w:name w:val="Style (i)"/>
    <w:uiPriority w:val="3"/>
    <w:qFormat/>
    <w:rsid w:val="00CC7D80"/>
    <w:pPr>
      <w:numPr>
        <w:numId w:val="2"/>
      </w:numPr>
    </w:pPr>
  </w:style>
  <w:style w:type="paragraph" w:customStyle="1" w:styleId="StyleA0">
    <w:name w:val="Style A"/>
    <w:uiPriority w:val="3"/>
    <w:qFormat/>
    <w:rsid w:val="00F27C83"/>
    <w:pPr>
      <w:numPr>
        <w:numId w:val="3"/>
      </w:numPr>
    </w:pPr>
  </w:style>
  <w:style w:type="table" w:styleId="TableGrid">
    <w:name w:val="Table Grid"/>
    <w:basedOn w:val="TableNormal"/>
    <w:rsid w:val="00435216"/>
    <w:pPr>
      <w:spacing w:before="0"/>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auto"/>
    </w:tcPr>
    <w:tblStylePr w:type="firstRow">
      <w:rPr>
        <w:rFonts w:ascii="Arial" w:hAnsi="Arial"/>
        <w:b/>
        <w:color w:val="auto"/>
        <w:sz w:val="20"/>
      </w:rPr>
    </w:tblStylePr>
  </w:style>
  <w:style w:type="paragraph" w:styleId="ListParagraph">
    <w:name w:val="List Paragraph"/>
    <w:basedOn w:val="Normal"/>
    <w:link w:val="ListParagraphChar"/>
    <w:uiPriority w:val="34"/>
    <w:qFormat/>
    <w:rsid w:val="00101443"/>
    <w:pPr>
      <w:ind w:left="720"/>
    </w:pPr>
  </w:style>
  <w:style w:type="paragraph" w:styleId="Header">
    <w:name w:val="header"/>
    <w:basedOn w:val="Normal"/>
    <w:link w:val="HeaderChar"/>
    <w:uiPriority w:val="99"/>
    <w:rsid w:val="00827475"/>
    <w:pPr>
      <w:tabs>
        <w:tab w:val="center" w:pos="4513"/>
        <w:tab w:val="right" w:pos="9026"/>
      </w:tabs>
    </w:pPr>
    <w:rPr>
      <w:rFonts w:cstheme="minorBidi"/>
    </w:rPr>
  </w:style>
  <w:style w:type="character" w:customStyle="1" w:styleId="HeaderChar">
    <w:name w:val="Header Char"/>
    <w:basedOn w:val="DefaultParagraphFont"/>
    <w:link w:val="Header"/>
    <w:uiPriority w:val="99"/>
    <w:rsid w:val="004726C2"/>
  </w:style>
  <w:style w:type="paragraph" w:styleId="Footer">
    <w:name w:val="footer"/>
    <w:basedOn w:val="Normal"/>
    <w:link w:val="FooterChar"/>
    <w:uiPriority w:val="99"/>
    <w:rsid w:val="00827475"/>
    <w:pPr>
      <w:tabs>
        <w:tab w:val="center" w:pos="4513"/>
        <w:tab w:val="right" w:pos="9026"/>
      </w:tabs>
    </w:pPr>
    <w:rPr>
      <w:rFonts w:cstheme="minorBidi"/>
    </w:rPr>
  </w:style>
  <w:style w:type="character" w:customStyle="1" w:styleId="FooterChar">
    <w:name w:val="Footer Char"/>
    <w:basedOn w:val="DefaultParagraphFont"/>
    <w:link w:val="Footer"/>
    <w:uiPriority w:val="99"/>
    <w:rsid w:val="008663DE"/>
  </w:style>
  <w:style w:type="paragraph" w:styleId="NoSpacing">
    <w:name w:val="No Spacing"/>
    <w:link w:val="NoSpacingChar"/>
    <w:uiPriority w:val="13"/>
    <w:semiHidden/>
    <w:qFormat/>
    <w:rsid w:val="00827475"/>
    <w:pPr>
      <w:spacing w:line="240" w:lineRule="auto"/>
      <w:jc w:val="left"/>
    </w:pPr>
    <w:rPr>
      <w:rFonts w:asciiTheme="minorHAnsi" w:eastAsiaTheme="minorEastAsia" w:hAnsiTheme="minorHAnsi"/>
      <w:sz w:val="22"/>
      <w:szCs w:val="22"/>
      <w:lang w:val="en-US" w:eastAsia="ja-JP"/>
    </w:rPr>
  </w:style>
  <w:style w:type="character" w:customStyle="1" w:styleId="NoSpacingChar">
    <w:name w:val="No Spacing Char"/>
    <w:basedOn w:val="DefaultParagraphFont"/>
    <w:link w:val="NoSpacing"/>
    <w:uiPriority w:val="13"/>
    <w:semiHidden/>
    <w:rsid w:val="00645F12"/>
    <w:rPr>
      <w:rFonts w:asciiTheme="minorHAnsi" w:eastAsiaTheme="minorEastAsia" w:hAnsiTheme="minorHAnsi"/>
      <w:sz w:val="22"/>
      <w:szCs w:val="22"/>
      <w:lang w:val="en-US" w:eastAsia="ja-JP"/>
    </w:rPr>
  </w:style>
  <w:style w:type="paragraph" w:styleId="BalloonText">
    <w:name w:val="Balloon Text"/>
    <w:basedOn w:val="Normal"/>
    <w:link w:val="BalloonTextChar"/>
    <w:uiPriority w:val="99"/>
    <w:semiHidden/>
    <w:rsid w:val="00827475"/>
    <w:rPr>
      <w:rFonts w:ascii="Tahoma" w:hAnsi="Tahoma" w:cs="Tahoma"/>
      <w:sz w:val="16"/>
      <w:szCs w:val="16"/>
    </w:rPr>
  </w:style>
  <w:style w:type="character" w:customStyle="1" w:styleId="BalloonTextChar">
    <w:name w:val="Balloon Text Char"/>
    <w:basedOn w:val="DefaultParagraphFont"/>
    <w:link w:val="BalloonText"/>
    <w:uiPriority w:val="99"/>
    <w:semiHidden/>
    <w:rsid w:val="008663DE"/>
    <w:rPr>
      <w:rFonts w:ascii="Tahoma" w:hAnsi="Tahoma" w:cs="Tahoma"/>
      <w:sz w:val="16"/>
      <w:szCs w:val="16"/>
    </w:rPr>
  </w:style>
  <w:style w:type="paragraph" w:styleId="FootnoteText">
    <w:name w:val="footnote text"/>
    <w:aliases w:val="Car"/>
    <w:basedOn w:val="Normal"/>
    <w:link w:val="FootnoteTextChar"/>
    <w:uiPriority w:val="99"/>
    <w:rsid w:val="00E354AF"/>
    <w:pPr>
      <w:ind w:left="113" w:hanging="113"/>
    </w:pPr>
    <w:rPr>
      <w:rFonts w:cstheme="minorBidi"/>
      <w:i/>
      <w:sz w:val="16"/>
    </w:rPr>
  </w:style>
  <w:style w:type="character" w:customStyle="1" w:styleId="FootnoteTextChar">
    <w:name w:val="Footnote Text Char"/>
    <w:aliases w:val="Car Char"/>
    <w:basedOn w:val="DefaultParagraphFont"/>
    <w:link w:val="FootnoteText"/>
    <w:uiPriority w:val="99"/>
    <w:rsid w:val="008663DE"/>
    <w:rPr>
      <w:i/>
      <w:sz w:val="16"/>
    </w:rPr>
  </w:style>
  <w:style w:type="character" w:styleId="FootnoteReference">
    <w:name w:val="footnote reference"/>
    <w:basedOn w:val="DefaultParagraphFont"/>
    <w:uiPriority w:val="99"/>
    <w:rsid w:val="00E9610A"/>
    <w:rPr>
      <w:rFonts w:ascii="Arial" w:hAnsi="Arial"/>
      <w:b/>
      <w:sz w:val="20"/>
      <w:vertAlign w:val="superscript"/>
    </w:rPr>
  </w:style>
  <w:style w:type="paragraph" w:styleId="EndnoteText">
    <w:name w:val="endnote text"/>
    <w:basedOn w:val="Normal"/>
    <w:link w:val="EndnoteTextChar"/>
    <w:uiPriority w:val="99"/>
    <w:semiHidden/>
    <w:rsid w:val="000B495E"/>
    <w:rPr>
      <w:rFonts w:cstheme="minorBidi"/>
    </w:rPr>
  </w:style>
  <w:style w:type="character" w:customStyle="1" w:styleId="EndnoteTextChar">
    <w:name w:val="Endnote Text Char"/>
    <w:basedOn w:val="DefaultParagraphFont"/>
    <w:link w:val="EndnoteText"/>
    <w:uiPriority w:val="99"/>
    <w:semiHidden/>
    <w:rsid w:val="008663DE"/>
  </w:style>
  <w:style w:type="character" w:styleId="EndnoteReference">
    <w:name w:val="endnote reference"/>
    <w:basedOn w:val="DefaultParagraphFont"/>
    <w:uiPriority w:val="99"/>
    <w:semiHidden/>
    <w:rsid w:val="000B495E"/>
    <w:rPr>
      <w:vertAlign w:val="superscript"/>
    </w:rPr>
  </w:style>
  <w:style w:type="paragraph" w:customStyle="1" w:styleId="Schedule2">
    <w:name w:val="Schedule 2"/>
    <w:next w:val="L1Para"/>
    <w:uiPriority w:val="6"/>
    <w:qFormat/>
    <w:rsid w:val="00F27C83"/>
    <w:pPr>
      <w:numPr>
        <w:ilvl w:val="1"/>
        <w:numId w:val="5"/>
      </w:numPr>
      <w:outlineLvl w:val="1"/>
    </w:pPr>
  </w:style>
  <w:style w:type="paragraph" w:customStyle="1" w:styleId="Schedule3">
    <w:name w:val="Schedule 3"/>
    <w:next w:val="L2Para"/>
    <w:uiPriority w:val="6"/>
    <w:qFormat/>
    <w:rsid w:val="00F27C83"/>
    <w:pPr>
      <w:numPr>
        <w:ilvl w:val="2"/>
        <w:numId w:val="5"/>
      </w:numPr>
      <w:outlineLvl w:val="2"/>
    </w:pPr>
  </w:style>
  <w:style w:type="paragraph" w:customStyle="1" w:styleId="Schedule4">
    <w:name w:val="Schedule 4"/>
    <w:next w:val="L3Para"/>
    <w:uiPriority w:val="6"/>
    <w:qFormat/>
    <w:rsid w:val="00F27C83"/>
    <w:pPr>
      <w:numPr>
        <w:ilvl w:val="3"/>
        <w:numId w:val="5"/>
      </w:numPr>
      <w:outlineLvl w:val="3"/>
    </w:pPr>
  </w:style>
  <w:style w:type="paragraph" w:customStyle="1" w:styleId="Schedule5">
    <w:name w:val="Schedule 5"/>
    <w:next w:val="L4Para"/>
    <w:uiPriority w:val="6"/>
    <w:qFormat/>
    <w:rsid w:val="00F27C83"/>
    <w:pPr>
      <w:numPr>
        <w:ilvl w:val="4"/>
        <w:numId w:val="5"/>
      </w:numPr>
      <w:outlineLvl w:val="4"/>
    </w:pPr>
  </w:style>
  <w:style w:type="paragraph" w:customStyle="1" w:styleId="ScheduleName">
    <w:name w:val="Schedule Name"/>
    <w:basedOn w:val="Normal"/>
    <w:next w:val="Normal"/>
    <w:uiPriority w:val="5"/>
    <w:qFormat/>
    <w:rsid w:val="0077389F"/>
    <w:pPr>
      <w:jc w:val="center"/>
    </w:pPr>
    <w:rPr>
      <w:b/>
    </w:rPr>
  </w:style>
  <w:style w:type="paragraph" w:styleId="TOC1">
    <w:name w:val="toc 1"/>
    <w:next w:val="Normal"/>
    <w:autoRedefine/>
    <w:uiPriority w:val="39"/>
    <w:rsid w:val="00B51AAF"/>
    <w:pPr>
      <w:tabs>
        <w:tab w:val="left" w:pos="660"/>
        <w:tab w:val="right" w:leader="dot" w:pos="9878"/>
      </w:tabs>
      <w:ind w:left="226" w:hanging="113"/>
      <w:jc w:val="left"/>
    </w:pPr>
    <w:rPr>
      <w:b/>
      <w:caps/>
    </w:rPr>
  </w:style>
  <w:style w:type="character" w:styleId="Hyperlink">
    <w:name w:val="Hyperlink"/>
    <w:basedOn w:val="DefaultParagraphFont"/>
    <w:uiPriority w:val="99"/>
    <w:rsid w:val="00E354AF"/>
    <w:rPr>
      <w:color w:val="6B9F25" w:themeColor="hyperlink"/>
      <w:u w:val="single"/>
    </w:rPr>
  </w:style>
  <w:style w:type="paragraph" w:customStyle="1" w:styleId="SectionHeadings">
    <w:name w:val="SectionHeadings"/>
    <w:next w:val="Normal"/>
    <w:uiPriority w:val="6"/>
    <w:semiHidden/>
    <w:qFormat/>
    <w:rsid w:val="00E354AF"/>
    <w:pPr>
      <w:spacing w:before="480"/>
    </w:pPr>
  </w:style>
  <w:style w:type="paragraph" w:customStyle="1" w:styleId="Stylea">
    <w:name w:val="Style (a)"/>
    <w:uiPriority w:val="3"/>
    <w:qFormat/>
    <w:rsid w:val="00F27C83"/>
    <w:pPr>
      <w:numPr>
        <w:numId w:val="6"/>
      </w:numPr>
    </w:pPr>
  </w:style>
  <w:style w:type="table" w:customStyle="1" w:styleId="ALGplaintable">
    <w:name w:val="ALG plain table"/>
    <w:basedOn w:val="TableNormal"/>
    <w:uiPriority w:val="99"/>
    <w:rsid w:val="00C94F1C"/>
    <w:pPr>
      <w:spacing w:befor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PlaceholderText">
    <w:name w:val="Placeholder Text"/>
    <w:basedOn w:val="DefaultParagraphFont"/>
    <w:uiPriority w:val="99"/>
    <w:semiHidden/>
    <w:rsid w:val="002140A1"/>
    <w:rPr>
      <w:color w:val="808080"/>
    </w:rPr>
  </w:style>
  <w:style w:type="paragraph" w:customStyle="1" w:styleId="Appendix1">
    <w:name w:val="Appendix 1"/>
    <w:next w:val="AppendixName"/>
    <w:uiPriority w:val="7"/>
    <w:qFormat/>
    <w:rsid w:val="00990C6B"/>
    <w:pPr>
      <w:pageBreakBefore/>
      <w:numPr>
        <w:numId w:val="7"/>
      </w:numPr>
      <w:spacing w:before="480"/>
      <w:jc w:val="center"/>
      <w:outlineLvl w:val="0"/>
    </w:pPr>
    <w:rPr>
      <w:rFonts w:eastAsia="Times New Roman"/>
      <w:b/>
      <w:caps/>
    </w:rPr>
  </w:style>
  <w:style w:type="paragraph" w:customStyle="1" w:styleId="Appendix3">
    <w:name w:val="Appendix 3"/>
    <w:next w:val="L2Para"/>
    <w:uiPriority w:val="8"/>
    <w:qFormat/>
    <w:rsid w:val="00F27C83"/>
    <w:pPr>
      <w:numPr>
        <w:ilvl w:val="2"/>
        <w:numId w:val="7"/>
      </w:numPr>
    </w:pPr>
  </w:style>
  <w:style w:type="paragraph" w:customStyle="1" w:styleId="Appendix2">
    <w:name w:val="Appendix 2"/>
    <w:next w:val="L1Para"/>
    <w:uiPriority w:val="8"/>
    <w:qFormat/>
    <w:rsid w:val="00F27C83"/>
    <w:pPr>
      <w:numPr>
        <w:ilvl w:val="1"/>
        <w:numId w:val="7"/>
      </w:numPr>
    </w:pPr>
  </w:style>
  <w:style w:type="paragraph" w:customStyle="1" w:styleId="Appendix4">
    <w:name w:val="Appendix 4"/>
    <w:next w:val="L3Para"/>
    <w:uiPriority w:val="8"/>
    <w:qFormat/>
    <w:rsid w:val="00F27C83"/>
    <w:pPr>
      <w:numPr>
        <w:ilvl w:val="3"/>
        <w:numId w:val="7"/>
      </w:numPr>
    </w:pPr>
  </w:style>
  <w:style w:type="paragraph" w:customStyle="1" w:styleId="Appendix5">
    <w:name w:val="Appendix 5"/>
    <w:next w:val="L4Para"/>
    <w:uiPriority w:val="8"/>
    <w:qFormat/>
    <w:rsid w:val="00F27C83"/>
    <w:pPr>
      <w:numPr>
        <w:ilvl w:val="4"/>
        <w:numId w:val="7"/>
      </w:numPr>
    </w:pPr>
  </w:style>
  <w:style w:type="paragraph" w:customStyle="1" w:styleId="AppendixName">
    <w:name w:val="Appendix Name"/>
    <w:next w:val="Appendix2"/>
    <w:uiPriority w:val="7"/>
    <w:semiHidden/>
    <w:qFormat/>
    <w:rsid w:val="00E97074"/>
    <w:pPr>
      <w:jc w:val="center"/>
    </w:pPr>
    <w:rPr>
      <w:rFonts w:eastAsia="Times New Roman"/>
      <w:b/>
    </w:rPr>
  </w:style>
  <w:style w:type="paragraph" w:customStyle="1" w:styleId="ParaNoSpacing">
    <w:name w:val="Para NoSpacing"/>
    <w:uiPriority w:val="4"/>
    <w:qFormat/>
    <w:rsid w:val="007B1C75"/>
    <w:pPr>
      <w:spacing w:before="0"/>
    </w:pPr>
    <w:rPr>
      <w:rFonts w:eastAsia="Times New Roman"/>
    </w:rPr>
  </w:style>
  <w:style w:type="paragraph" w:styleId="TOC2">
    <w:name w:val="toc 2"/>
    <w:next w:val="Normal"/>
    <w:autoRedefine/>
    <w:uiPriority w:val="39"/>
    <w:unhideWhenUsed/>
    <w:rsid w:val="00B51AAF"/>
    <w:pPr>
      <w:ind w:left="226" w:hanging="113"/>
    </w:pPr>
    <w:rPr>
      <w:rFonts w:eastAsia="Times New Roman"/>
      <w:b/>
      <w:caps/>
    </w:rPr>
  </w:style>
  <w:style w:type="paragraph" w:styleId="TOC3">
    <w:name w:val="toc 3"/>
    <w:basedOn w:val="Normal"/>
    <w:next w:val="Normal"/>
    <w:autoRedefine/>
    <w:uiPriority w:val="39"/>
    <w:semiHidden/>
    <w:unhideWhenUsed/>
    <w:rsid w:val="007E1FB2"/>
    <w:pPr>
      <w:spacing w:after="100"/>
      <w:ind w:left="400"/>
    </w:pPr>
    <w:rPr>
      <w:b/>
    </w:rPr>
  </w:style>
  <w:style w:type="paragraph" w:customStyle="1" w:styleId="MFNumLev3">
    <w:name w:val="MFNumLev3"/>
    <w:basedOn w:val="Normal"/>
    <w:rsid w:val="004B3872"/>
    <w:pPr>
      <w:numPr>
        <w:ilvl w:val="2"/>
        <w:numId w:val="8"/>
      </w:numPr>
      <w:spacing w:after="240"/>
      <w:jc w:val="both"/>
      <w:outlineLvl w:val="2"/>
    </w:pPr>
    <w:rPr>
      <w:rFonts w:ascii="Book Antiqua" w:hAnsi="Book Antiqua"/>
    </w:rPr>
  </w:style>
  <w:style w:type="paragraph" w:customStyle="1" w:styleId="MFNumLev1">
    <w:name w:val="MFNumLev1"/>
    <w:rsid w:val="004B3872"/>
    <w:pPr>
      <w:keepNext/>
      <w:numPr>
        <w:numId w:val="8"/>
      </w:numPr>
      <w:spacing w:before="0" w:after="240" w:line="240" w:lineRule="auto"/>
      <w:outlineLvl w:val="0"/>
    </w:pPr>
    <w:rPr>
      <w:rFonts w:ascii="Book Antiqua" w:eastAsia="Times New Roman" w:hAnsi="Book Antiqua"/>
      <w:b/>
    </w:rPr>
  </w:style>
  <w:style w:type="paragraph" w:customStyle="1" w:styleId="MFNumLev4">
    <w:name w:val="MFNumLev4"/>
    <w:basedOn w:val="Normal"/>
    <w:rsid w:val="004B3872"/>
    <w:pPr>
      <w:numPr>
        <w:ilvl w:val="3"/>
        <w:numId w:val="8"/>
      </w:numPr>
      <w:spacing w:after="240"/>
      <w:jc w:val="both"/>
      <w:outlineLvl w:val="3"/>
    </w:pPr>
    <w:rPr>
      <w:rFonts w:ascii="Book Antiqua" w:hAnsi="Book Antiqua"/>
    </w:rPr>
  </w:style>
  <w:style w:type="paragraph" w:styleId="Caption">
    <w:name w:val="caption"/>
    <w:basedOn w:val="Normal"/>
    <w:next w:val="Normal"/>
    <w:qFormat/>
    <w:rsid w:val="00304E79"/>
    <w:rPr>
      <w:rFonts w:ascii="Times New Roman" w:eastAsia="Calibri" w:hAnsi="Times New Roman"/>
      <w:b/>
      <w:bCs/>
    </w:rPr>
  </w:style>
  <w:style w:type="paragraph" w:customStyle="1" w:styleId="H2Bullet">
    <w:name w:val="H2 Bullet"/>
    <w:basedOn w:val="Normal"/>
    <w:rsid w:val="00304E79"/>
    <w:pPr>
      <w:numPr>
        <w:numId w:val="11"/>
      </w:numPr>
    </w:pPr>
    <w:rPr>
      <w:rFonts w:ascii="Times New Roman" w:hAnsi="Times New Roman"/>
      <w:spacing w:val="-5"/>
    </w:rPr>
  </w:style>
  <w:style w:type="paragraph" w:styleId="TOCHeading">
    <w:name w:val="TOC Heading"/>
    <w:basedOn w:val="Heading1"/>
    <w:next w:val="Normal"/>
    <w:uiPriority w:val="39"/>
    <w:semiHidden/>
    <w:unhideWhenUsed/>
    <w:qFormat/>
    <w:rsid w:val="00304E79"/>
    <w:pPr>
      <w:keepNext/>
      <w:keepLines/>
      <w:numPr>
        <w:numId w:val="0"/>
      </w:numPr>
      <w:spacing w:before="480" w:line="240" w:lineRule="auto"/>
      <w:jc w:val="left"/>
      <w:outlineLvl w:val="9"/>
    </w:pPr>
    <w:rPr>
      <w:rFonts w:asciiTheme="majorHAnsi" w:hAnsiTheme="majorHAnsi"/>
      <w:b/>
      <w:color w:val="B35E06" w:themeColor="accent1" w:themeShade="BF"/>
      <w:sz w:val="28"/>
      <w:lang w:val="en-GB" w:eastAsia="en-GB"/>
    </w:rPr>
  </w:style>
  <w:style w:type="character" w:customStyle="1" w:styleId="doc">
    <w:name w:val="doc"/>
    <w:basedOn w:val="DefaultParagraphFont"/>
    <w:rsid w:val="00C6751F"/>
  </w:style>
  <w:style w:type="character" w:customStyle="1" w:styleId="ListParagraphChar">
    <w:name w:val="List Paragraph Char"/>
    <w:link w:val="ListParagraph"/>
    <w:uiPriority w:val="34"/>
    <w:locked/>
    <w:rsid w:val="007C3AB9"/>
    <w:rPr>
      <w:rFonts w:ascii="NewCenturySchlbk" w:eastAsia="Times New Roman" w:hAnsi="NewCenturySchlbk" w:cs="Times New Roman"/>
      <w:sz w:val="24"/>
      <w:lang w:val="en-GB" w:eastAsia="en-GB"/>
    </w:rPr>
  </w:style>
  <w:style w:type="paragraph" w:customStyle="1" w:styleId="default">
    <w:name w:val="default"/>
    <w:basedOn w:val="Normal"/>
    <w:rsid w:val="00D844C3"/>
    <w:pPr>
      <w:autoSpaceDE w:val="0"/>
      <w:autoSpaceDN w:val="0"/>
    </w:pPr>
    <w:rPr>
      <w:rFonts w:eastAsia="Calibri" w:cs="Arial"/>
      <w:color w:val="000000"/>
      <w:szCs w:val="24"/>
      <w:lang w:val="en-US"/>
    </w:rPr>
  </w:style>
  <w:style w:type="character" w:customStyle="1" w:styleId="DeltaViewInsertion">
    <w:name w:val="DeltaView Insertion"/>
    <w:rsid w:val="00603529"/>
    <w:rPr>
      <w:color w:val="FF0000"/>
      <w:spacing w:val="0"/>
      <w:u w:val="double"/>
    </w:rPr>
  </w:style>
  <w:style w:type="paragraph" w:styleId="NormalWeb">
    <w:name w:val="Normal (Web)"/>
    <w:basedOn w:val="Normal"/>
    <w:uiPriority w:val="99"/>
    <w:semiHidden/>
    <w:unhideWhenUsed/>
    <w:rsid w:val="00B10DF9"/>
    <w:pPr>
      <w:spacing w:before="100" w:beforeAutospacing="1" w:after="100" w:afterAutospacing="1"/>
    </w:pPr>
    <w:rPr>
      <w:rFonts w:ascii="Times New Roman" w:eastAsiaTheme="minorEastAsia" w:hAnsi="Times New Roman"/>
      <w:sz w:val="24"/>
      <w:szCs w:val="24"/>
      <w:lang w:eastAsia="en-IE"/>
    </w:rPr>
  </w:style>
  <w:style w:type="character" w:styleId="CommentReference">
    <w:name w:val="annotation reference"/>
    <w:basedOn w:val="DefaultParagraphFont"/>
    <w:rsid w:val="004541BA"/>
    <w:rPr>
      <w:sz w:val="16"/>
      <w:szCs w:val="16"/>
    </w:rPr>
  </w:style>
  <w:style w:type="paragraph" w:styleId="CommentText">
    <w:name w:val="annotation text"/>
    <w:basedOn w:val="Normal"/>
    <w:link w:val="CommentTextChar"/>
    <w:rsid w:val="004541BA"/>
  </w:style>
  <w:style w:type="character" w:customStyle="1" w:styleId="CommentTextChar">
    <w:name w:val="Comment Text Char"/>
    <w:basedOn w:val="DefaultParagraphFont"/>
    <w:link w:val="CommentText"/>
    <w:rsid w:val="004541BA"/>
  </w:style>
  <w:style w:type="paragraph" w:styleId="CommentSubject">
    <w:name w:val="annotation subject"/>
    <w:basedOn w:val="CommentText"/>
    <w:next w:val="CommentText"/>
    <w:link w:val="CommentSubjectChar"/>
    <w:uiPriority w:val="99"/>
    <w:semiHidden/>
    <w:rsid w:val="004541BA"/>
    <w:rPr>
      <w:b/>
      <w:bCs/>
    </w:rPr>
  </w:style>
  <w:style w:type="character" w:customStyle="1" w:styleId="CommentSubjectChar">
    <w:name w:val="Comment Subject Char"/>
    <w:basedOn w:val="CommentTextChar"/>
    <w:link w:val="CommentSubject"/>
    <w:uiPriority w:val="99"/>
    <w:semiHidden/>
    <w:rsid w:val="004541BA"/>
    <w:rPr>
      <w:b/>
      <w:bCs/>
    </w:rPr>
  </w:style>
  <w:style w:type="paragraph" w:customStyle="1" w:styleId="MFSchLev1">
    <w:name w:val="MFSchLev1"/>
    <w:rsid w:val="00C97D81"/>
    <w:pPr>
      <w:keepNext/>
      <w:numPr>
        <w:numId w:val="30"/>
      </w:numPr>
      <w:spacing w:before="0" w:after="240" w:line="240" w:lineRule="auto"/>
    </w:pPr>
    <w:rPr>
      <w:rFonts w:ascii="Verdana" w:eastAsia="Times New Roman" w:hAnsi="Verdana"/>
      <w:szCs w:val="24"/>
      <w:lang w:eastAsia="en-GB"/>
    </w:rPr>
  </w:style>
  <w:style w:type="paragraph" w:customStyle="1" w:styleId="MFSchLev2">
    <w:name w:val="MFSchLev2"/>
    <w:basedOn w:val="MFSchLev1"/>
    <w:rsid w:val="00C97D81"/>
    <w:pPr>
      <w:keepNext w:val="0"/>
      <w:numPr>
        <w:ilvl w:val="1"/>
      </w:numPr>
    </w:pPr>
  </w:style>
  <w:style w:type="paragraph" w:customStyle="1" w:styleId="MFSchLev3">
    <w:name w:val="MFSchLev3"/>
    <w:basedOn w:val="MFSchLev2"/>
    <w:rsid w:val="00C97D81"/>
    <w:pPr>
      <w:numPr>
        <w:ilvl w:val="2"/>
      </w:numPr>
    </w:pPr>
  </w:style>
  <w:style w:type="paragraph" w:customStyle="1" w:styleId="ACLevel1">
    <w:name w:val="AC Level 1"/>
    <w:basedOn w:val="Normal"/>
    <w:uiPriority w:val="99"/>
    <w:rsid w:val="00C97D81"/>
    <w:pPr>
      <w:numPr>
        <w:numId w:val="31"/>
      </w:numPr>
      <w:spacing w:after="240"/>
      <w:jc w:val="both"/>
      <w:outlineLvl w:val="0"/>
    </w:pPr>
    <w:rPr>
      <w:rFonts w:ascii="Times New Roman" w:eastAsia="Times New Roman" w:hAnsi="Times New Roman"/>
      <w:sz w:val="24"/>
      <w:lang w:val="en-GB"/>
    </w:rPr>
  </w:style>
  <w:style w:type="paragraph" w:customStyle="1" w:styleId="ACLevel2">
    <w:name w:val="AC Level 2"/>
    <w:basedOn w:val="Normal"/>
    <w:uiPriority w:val="99"/>
    <w:rsid w:val="00C97D81"/>
    <w:pPr>
      <w:numPr>
        <w:ilvl w:val="1"/>
        <w:numId w:val="31"/>
      </w:numPr>
      <w:tabs>
        <w:tab w:val="clear" w:pos="1854"/>
        <w:tab w:val="num" w:pos="1800"/>
      </w:tabs>
      <w:spacing w:after="240"/>
      <w:ind w:left="1800"/>
      <w:jc w:val="both"/>
      <w:outlineLvl w:val="1"/>
    </w:pPr>
    <w:rPr>
      <w:rFonts w:ascii="Times New Roman" w:eastAsia="Times New Roman" w:hAnsi="Times New Roman"/>
      <w:sz w:val="24"/>
      <w:lang w:val="en-GB"/>
    </w:rPr>
  </w:style>
  <w:style w:type="paragraph" w:customStyle="1" w:styleId="ACLevel3">
    <w:name w:val="AC Level 3"/>
    <w:basedOn w:val="Normal"/>
    <w:uiPriority w:val="99"/>
    <w:rsid w:val="00C97D81"/>
    <w:pPr>
      <w:numPr>
        <w:ilvl w:val="2"/>
        <w:numId w:val="31"/>
      </w:numPr>
      <w:spacing w:after="240"/>
      <w:jc w:val="both"/>
      <w:outlineLvl w:val="2"/>
    </w:pPr>
    <w:rPr>
      <w:rFonts w:ascii="Times New Roman" w:eastAsia="Times New Roman" w:hAnsi="Times New Roman"/>
      <w:sz w:val="24"/>
      <w:lang w:val="en-GB"/>
    </w:rPr>
  </w:style>
  <w:style w:type="paragraph" w:customStyle="1" w:styleId="ACLevel4">
    <w:name w:val="AC Level 4"/>
    <w:basedOn w:val="Normal"/>
    <w:uiPriority w:val="99"/>
    <w:rsid w:val="00C97D81"/>
    <w:pPr>
      <w:numPr>
        <w:ilvl w:val="3"/>
        <w:numId w:val="31"/>
      </w:numPr>
      <w:spacing w:after="240"/>
      <w:jc w:val="both"/>
      <w:outlineLvl w:val="3"/>
    </w:pPr>
    <w:rPr>
      <w:rFonts w:ascii="Times New Roman" w:eastAsia="Times New Roman" w:hAnsi="Times New Roman"/>
      <w:sz w:val="24"/>
      <w:lang w:val="en-GB"/>
    </w:rPr>
  </w:style>
  <w:style w:type="paragraph" w:customStyle="1" w:styleId="ACLevel5">
    <w:name w:val="AC Level 5"/>
    <w:basedOn w:val="Normal"/>
    <w:uiPriority w:val="99"/>
    <w:rsid w:val="00C97D81"/>
    <w:pPr>
      <w:numPr>
        <w:ilvl w:val="4"/>
        <w:numId w:val="31"/>
      </w:numPr>
      <w:spacing w:after="240"/>
      <w:jc w:val="both"/>
      <w:outlineLvl w:val="4"/>
    </w:pPr>
    <w:rPr>
      <w:rFonts w:ascii="Times New Roman" w:eastAsia="Times New Roman" w:hAnsi="Times New Roman"/>
      <w:sz w:val="24"/>
      <w:lang w:val="en-GB"/>
    </w:rPr>
  </w:style>
  <w:style w:type="character" w:styleId="FollowedHyperlink">
    <w:name w:val="FollowedHyperlink"/>
    <w:basedOn w:val="DefaultParagraphFont"/>
    <w:uiPriority w:val="99"/>
    <w:semiHidden/>
    <w:unhideWhenUsed/>
    <w:rsid w:val="00346812"/>
    <w:rPr>
      <w:color w:val="B26B02" w:themeColor="followedHyperlink"/>
      <w:u w:val="single"/>
    </w:rPr>
  </w:style>
  <w:style w:type="paragraph" w:customStyle="1" w:styleId="AStyle1">
    <w:name w:val="A) Style1"/>
    <w:basedOn w:val="Normal"/>
    <w:link w:val="AStyle1Char"/>
    <w:qFormat/>
    <w:rsid w:val="007253DB"/>
    <w:pPr>
      <w:numPr>
        <w:ilvl w:val="2"/>
        <w:numId w:val="37"/>
      </w:numPr>
      <w:ind w:left="601" w:hanging="567"/>
      <w:jc w:val="both"/>
    </w:pPr>
    <w:rPr>
      <w:rFonts w:eastAsia="Calibri" w:cs="Arial"/>
    </w:rPr>
  </w:style>
  <w:style w:type="character" w:customStyle="1" w:styleId="AStyle1Char">
    <w:name w:val="A) Style1 Char"/>
    <w:basedOn w:val="DefaultParagraphFont"/>
    <w:link w:val="AStyle1"/>
    <w:rsid w:val="007253DB"/>
    <w:rPr>
      <w:rFonts w:eastAsia="Calibri" w:cs="Arial"/>
    </w:rPr>
  </w:style>
  <w:style w:type="paragraph" w:customStyle="1" w:styleId="NMDGry1">
    <w:name w:val="NMD Gry1"/>
    <w:basedOn w:val="Normal"/>
    <w:link w:val="NMDGry1Char"/>
    <w:qFormat/>
    <w:rsid w:val="006D1693"/>
    <w:pPr>
      <w:widowControl w:val="0"/>
      <w:shd w:val="clear" w:color="auto" w:fill="BFBFBF" w:themeFill="background1" w:themeFillShade="BF"/>
      <w:tabs>
        <w:tab w:val="left" w:pos="567"/>
      </w:tabs>
      <w:spacing w:line="440" w:lineRule="exact"/>
    </w:pPr>
    <w:rPr>
      <w:rFonts w:eastAsiaTheme="minorEastAsia" w:cs="Arial"/>
      <w:b/>
      <w:w w:val="0"/>
      <w:szCs w:val="22"/>
    </w:rPr>
  </w:style>
  <w:style w:type="character" w:customStyle="1" w:styleId="NMDGry1Char">
    <w:name w:val="NMD Gry1 Char"/>
    <w:basedOn w:val="DefaultParagraphFont"/>
    <w:link w:val="NMDGry1"/>
    <w:rsid w:val="006D1693"/>
    <w:rPr>
      <w:rFonts w:eastAsiaTheme="minorEastAsia" w:cs="Arial"/>
      <w:b/>
      <w:w w:val="0"/>
      <w:szCs w:val="22"/>
      <w:shd w:val="clear" w:color="auto" w:fill="BFBFBF" w:themeFill="background1" w:themeFillShade="BF"/>
    </w:rPr>
  </w:style>
  <w:style w:type="paragraph" w:customStyle="1" w:styleId="Default0">
    <w:name w:val="Default"/>
    <w:rsid w:val="00815F6C"/>
    <w:pPr>
      <w:autoSpaceDE w:val="0"/>
      <w:autoSpaceDN w:val="0"/>
      <w:adjustRightInd w:val="0"/>
      <w:spacing w:before="0" w:line="240" w:lineRule="auto"/>
      <w:jc w:val="left"/>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8460">
      <w:bodyDiv w:val="1"/>
      <w:marLeft w:val="0"/>
      <w:marRight w:val="0"/>
      <w:marTop w:val="0"/>
      <w:marBottom w:val="0"/>
      <w:divBdr>
        <w:top w:val="none" w:sz="0" w:space="0" w:color="auto"/>
        <w:left w:val="none" w:sz="0" w:space="0" w:color="auto"/>
        <w:bottom w:val="none" w:sz="0" w:space="0" w:color="auto"/>
        <w:right w:val="none" w:sz="0" w:space="0" w:color="auto"/>
      </w:divBdr>
    </w:div>
    <w:div w:id="97260727">
      <w:bodyDiv w:val="1"/>
      <w:marLeft w:val="0"/>
      <w:marRight w:val="0"/>
      <w:marTop w:val="0"/>
      <w:marBottom w:val="0"/>
      <w:divBdr>
        <w:top w:val="none" w:sz="0" w:space="0" w:color="auto"/>
        <w:left w:val="none" w:sz="0" w:space="0" w:color="auto"/>
        <w:bottom w:val="none" w:sz="0" w:space="0" w:color="auto"/>
        <w:right w:val="none" w:sz="0" w:space="0" w:color="auto"/>
      </w:divBdr>
    </w:div>
    <w:div w:id="921380402">
      <w:bodyDiv w:val="1"/>
      <w:marLeft w:val="0"/>
      <w:marRight w:val="0"/>
      <w:marTop w:val="0"/>
      <w:marBottom w:val="0"/>
      <w:divBdr>
        <w:top w:val="none" w:sz="0" w:space="0" w:color="auto"/>
        <w:left w:val="none" w:sz="0" w:space="0" w:color="auto"/>
        <w:bottom w:val="none" w:sz="0" w:space="0" w:color="auto"/>
        <w:right w:val="none" w:sz="0" w:space="0" w:color="auto"/>
      </w:divBdr>
    </w:div>
    <w:div w:id="1100761588">
      <w:bodyDiv w:val="1"/>
      <w:marLeft w:val="0"/>
      <w:marRight w:val="0"/>
      <w:marTop w:val="0"/>
      <w:marBottom w:val="0"/>
      <w:divBdr>
        <w:top w:val="none" w:sz="0" w:space="0" w:color="auto"/>
        <w:left w:val="none" w:sz="0" w:space="0" w:color="auto"/>
        <w:bottom w:val="none" w:sz="0" w:space="0" w:color="auto"/>
        <w:right w:val="none" w:sz="0" w:space="0" w:color="auto"/>
      </w:divBdr>
    </w:div>
    <w:div w:id="1146164188">
      <w:bodyDiv w:val="1"/>
      <w:marLeft w:val="0"/>
      <w:marRight w:val="0"/>
      <w:marTop w:val="0"/>
      <w:marBottom w:val="0"/>
      <w:divBdr>
        <w:top w:val="none" w:sz="0" w:space="0" w:color="auto"/>
        <w:left w:val="none" w:sz="0" w:space="0" w:color="auto"/>
        <w:bottom w:val="none" w:sz="0" w:space="0" w:color="auto"/>
        <w:right w:val="none" w:sz="0" w:space="0" w:color="auto"/>
      </w:divBdr>
    </w:div>
    <w:div w:id="199295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9525" cap="flat" cmpd="sng" algn="ctr">
          <a:solidFill>
            <a:schemeClr val="phClr">
              <a:satMod val="150000"/>
            </a:schemeClr>
          </a:solidFill>
          <a:prstDash val="solid"/>
        </a:ln>
        <a:ln w="42500" cap="flat" cmpd="sng"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2D09335E91D54F849467232BC5A2B2" ma:contentTypeVersion="13" ma:contentTypeDescription="Create a new document." ma:contentTypeScope="" ma:versionID="33f83ebc7111683bf0d279b331070b99">
  <xsd:schema xmlns:xsd="http://www.w3.org/2001/XMLSchema" xmlns:xs="http://www.w3.org/2001/XMLSchema" xmlns:p="http://schemas.microsoft.com/office/2006/metadata/properties" xmlns:ns2="1f1a5ec0-b2b8-4792-88a5-5ffe379cf38d" xmlns:ns3="43f40402-5a25-48da-b70d-8bf7b5033282" targetNamespace="http://schemas.microsoft.com/office/2006/metadata/properties" ma:root="true" ma:fieldsID="7bd0494242f550a7968f58a7ba0b5f46" ns2:_="" ns3:_="">
    <xsd:import namespace="1f1a5ec0-b2b8-4792-88a5-5ffe379cf38d"/>
    <xsd:import namespace="43f40402-5a25-48da-b70d-8bf7b50332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a5ec0-b2b8-4792-88a5-5ffe379cf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f40402-5a25-48da-b70d-8bf7b503328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4443B-5EB4-41E5-9355-998F5B7EEB32}">
  <ds:schemaRefs>
    <ds:schemaRef ds:uri="http://schemas.openxmlformats.org/officeDocument/2006/bibliography"/>
  </ds:schemaRefs>
</ds:datastoreItem>
</file>

<file path=customXml/itemProps2.xml><?xml version="1.0" encoding="utf-8"?>
<ds:datastoreItem xmlns:ds="http://schemas.openxmlformats.org/officeDocument/2006/customXml" ds:itemID="{1865649C-9E71-4344-9157-4D3E27745ABA}">
  <ds:schemaRefs>
    <ds:schemaRef ds:uri="http://schemas.microsoft.com/sharepoint/v3/contenttype/forms"/>
  </ds:schemaRefs>
</ds:datastoreItem>
</file>

<file path=customXml/itemProps3.xml><?xml version="1.0" encoding="utf-8"?>
<ds:datastoreItem xmlns:ds="http://schemas.openxmlformats.org/officeDocument/2006/customXml" ds:itemID="{E9BDEE05-FF74-4B0D-94E3-DD025E825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a5ec0-b2b8-4792-88a5-5ffe379cf38d"/>
    <ds:schemaRef ds:uri="43f40402-5a25-48da-b70d-8bf7b50332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D55E0-9E1F-4903-9F22-6B119DA58DAB}">
  <ds:schemaRefs>
    <ds:schemaRef ds:uri="http://purl.org/dc/terms/"/>
    <ds:schemaRef ds:uri="1f1a5ec0-b2b8-4792-88a5-5ffe379cf38d"/>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3f40402-5a25-48da-b70d-8bf7b503328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8725</Words>
  <Characters>49737</Characters>
  <Application>Microsoft Office Word</Application>
  <DocSecurity>0</DocSecurity>
  <PresentationFormat/>
  <Lines>414</Lines>
  <Paragraphs>116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2026-06-15T08:35:00Z</dcterms:created>
  <dcterms:modified xsi:type="dcterms:W3CDTF">2026-06-17T09:08:00Z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M-18819827-1</vt:lpwstr>
  </property>
  <property fmtid="{D5CDD505-2E9C-101B-9397-08002B2CF9AE}" pid="3" name="ContentTypeId">
    <vt:lpwstr>0x010100022D09335E91D54F849467232BC5A2B2</vt:lpwstr>
  </property>
</Properties>
</file>